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7FB55" w14:textId="77777777" w:rsidR="00C639F1" w:rsidRPr="00237383" w:rsidRDefault="00C639F1" w:rsidP="000D2774">
      <w:pPr>
        <w:rPr>
          <w:b/>
          <w:bCs/>
        </w:rPr>
      </w:pPr>
      <w:r w:rsidRPr="00237383">
        <w:rPr>
          <w:b/>
          <w:bCs/>
        </w:rPr>
        <w:t>NATIONS</w:t>
      </w:r>
    </w:p>
    <w:p w14:paraId="1081B995" w14:textId="77777777" w:rsidR="00315D81" w:rsidRPr="00237383" w:rsidRDefault="00315D81" w:rsidP="000D2774">
      <w:r w:rsidRPr="00237383">
        <w:rPr>
          <w:b/>
          <w:bCs/>
        </w:rPr>
        <w:t>UNIES</w:t>
      </w:r>
    </w:p>
    <w:p w14:paraId="5BB94A77" w14:textId="77777777" w:rsidR="00C639F1" w:rsidRPr="00237383" w:rsidRDefault="00C639F1" w:rsidP="000D2774"/>
    <w:tbl>
      <w:tblPr>
        <w:tblW w:w="0" w:type="auto"/>
        <w:tblInd w:w="-10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134"/>
        <w:gridCol w:w="2081"/>
      </w:tblGrid>
      <w:tr w:rsidR="00C639F1" w:rsidRPr="00237383" w14:paraId="1B4C201B" w14:textId="77777777">
        <w:trPr>
          <w:cantSplit/>
          <w:trHeight w:val="630"/>
        </w:trPr>
        <w:tc>
          <w:tcPr>
            <w:tcW w:w="1101" w:type="dxa"/>
            <w:vMerge w:val="restart"/>
            <w:tcBorders>
              <w:bottom w:val="nil"/>
              <w:right w:val="nil"/>
            </w:tcBorders>
            <w:vAlign w:val="center"/>
          </w:tcPr>
          <w:p w14:paraId="6E6AA00D" w14:textId="7816CAE3" w:rsidR="00C639F1" w:rsidRPr="00237383" w:rsidRDefault="00DA1DD7" w:rsidP="000D2774">
            <w:pPr>
              <w:rPr>
                <w:b/>
                <w:bCs/>
                <w:u w:val="single"/>
              </w:rPr>
            </w:pPr>
            <w:r>
              <w:rPr>
                <w:noProof/>
              </w:rPr>
              <w:drawing>
                <wp:inline distT="0" distB="0" distL="0" distR="0" wp14:anchorId="0261D1A6" wp14:editId="24D77100">
                  <wp:extent cx="57150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495300"/>
                          </a:xfrm>
                          <a:prstGeom prst="rect">
                            <a:avLst/>
                          </a:prstGeom>
                          <a:noFill/>
                          <a:ln>
                            <a:noFill/>
                          </a:ln>
                        </pic:spPr>
                      </pic:pic>
                    </a:graphicData>
                  </a:graphic>
                </wp:inline>
              </w:drawing>
            </w:r>
          </w:p>
        </w:tc>
        <w:tc>
          <w:tcPr>
            <w:tcW w:w="5528" w:type="dxa"/>
            <w:vMerge w:val="restart"/>
            <w:tcBorders>
              <w:left w:val="nil"/>
              <w:right w:val="nil"/>
            </w:tcBorders>
            <w:vAlign w:val="center"/>
          </w:tcPr>
          <w:p w14:paraId="0B8B1759" w14:textId="77777777" w:rsidR="00DE30A4" w:rsidRPr="00237383" w:rsidRDefault="00DE30A4" w:rsidP="00DE30A4">
            <w:r w:rsidRPr="00237383">
              <w:t>Mécanisme international appelé à exercer</w:t>
            </w:r>
          </w:p>
          <w:p w14:paraId="720B7849" w14:textId="77777777" w:rsidR="00C639F1" w:rsidRPr="00237383" w:rsidRDefault="00DE30A4" w:rsidP="00DE30A4">
            <w:proofErr w:type="gramStart"/>
            <w:r w:rsidRPr="00237383">
              <w:t>les</w:t>
            </w:r>
            <w:proofErr w:type="gramEnd"/>
            <w:r w:rsidRPr="00237383">
              <w:t xml:space="preserve"> fonctions résiduelles des Tribunaux pénaux</w:t>
            </w:r>
          </w:p>
        </w:tc>
        <w:tc>
          <w:tcPr>
            <w:tcW w:w="1134" w:type="dxa"/>
            <w:tcBorders>
              <w:left w:val="nil"/>
              <w:bottom w:val="nil"/>
              <w:right w:val="nil"/>
            </w:tcBorders>
            <w:vAlign w:val="center"/>
          </w:tcPr>
          <w:p w14:paraId="3D12893F" w14:textId="77777777" w:rsidR="00C639F1" w:rsidRPr="00237383" w:rsidRDefault="00C639F1" w:rsidP="000D2774">
            <w:pPr>
              <w:rPr>
                <w:b/>
                <w:bCs/>
                <w:u w:val="single"/>
              </w:rPr>
            </w:pPr>
          </w:p>
        </w:tc>
        <w:tc>
          <w:tcPr>
            <w:tcW w:w="2081" w:type="dxa"/>
            <w:tcBorders>
              <w:left w:val="nil"/>
              <w:bottom w:val="nil"/>
            </w:tcBorders>
            <w:vAlign w:val="center"/>
          </w:tcPr>
          <w:p w14:paraId="0B281221" w14:textId="77777777" w:rsidR="00C639F1" w:rsidRPr="00237383" w:rsidRDefault="00F0400D" w:rsidP="000D2774">
            <w:pPr>
              <w:ind w:right="-144"/>
            </w:pPr>
            <w:r w:rsidRPr="00237383">
              <w:t>MICT/</w:t>
            </w:r>
            <w:r w:rsidR="00393BC3" w:rsidRPr="00237383">
              <w:t>42</w:t>
            </w:r>
            <w:r w:rsidR="00237383">
              <w:t>/Rev.1</w:t>
            </w:r>
          </w:p>
        </w:tc>
      </w:tr>
      <w:tr w:rsidR="00C639F1" w:rsidRPr="00237383" w14:paraId="15C0964D" w14:textId="77777777">
        <w:trPr>
          <w:cantSplit/>
          <w:trHeight w:val="630"/>
        </w:trPr>
        <w:tc>
          <w:tcPr>
            <w:tcW w:w="1101" w:type="dxa"/>
            <w:vMerge/>
            <w:tcBorders>
              <w:top w:val="nil"/>
              <w:bottom w:val="nil"/>
              <w:right w:val="nil"/>
            </w:tcBorders>
          </w:tcPr>
          <w:p w14:paraId="5278746A" w14:textId="77777777" w:rsidR="00C639F1" w:rsidRPr="00237383" w:rsidRDefault="00C639F1" w:rsidP="000D2774">
            <w:pPr>
              <w:rPr>
                <w:b/>
                <w:bCs/>
                <w:u w:val="single"/>
              </w:rPr>
            </w:pPr>
          </w:p>
        </w:tc>
        <w:tc>
          <w:tcPr>
            <w:tcW w:w="5528" w:type="dxa"/>
            <w:vMerge/>
            <w:tcBorders>
              <w:left w:val="nil"/>
              <w:right w:val="nil"/>
            </w:tcBorders>
          </w:tcPr>
          <w:p w14:paraId="7216E0B8" w14:textId="77777777" w:rsidR="00C639F1" w:rsidRPr="00237383" w:rsidRDefault="00C639F1" w:rsidP="000D2774"/>
        </w:tc>
        <w:tc>
          <w:tcPr>
            <w:tcW w:w="1134" w:type="dxa"/>
            <w:tcBorders>
              <w:top w:val="nil"/>
              <w:left w:val="nil"/>
              <w:bottom w:val="nil"/>
              <w:right w:val="nil"/>
            </w:tcBorders>
            <w:vAlign w:val="center"/>
          </w:tcPr>
          <w:p w14:paraId="72B7E75B" w14:textId="77777777" w:rsidR="00C639F1" w:rsidRPr="00237383" w:rsidRDefault="00C639F1" w:rsidP="000D2774"/>
        </w:tc>
        <w:tc>
          <w:tcPr>
            <w:tcW w:w="2081" w:type="dxa"/>
            <w:tcBorders>
              <w:top w:val="nil"/>
              <w:left w:val="nil"/>
              <w:bottom w:val="nil"/>
            </w:tcBorders>
            <w:vAlign w:val="center"/>
          </w:tcPr>
          <w:p w14:paraId="14337949" w14:textId="1FB447CD" w:rsidR="00C639F1" w:rsidRPr="00237383" w:rsidRDefault="00237383" w:rsidP="000D2774">
            <w:pPr>
              <w:ind w:right="-144"/>
            </w:pPr>
            <w:r>
              <w:t>20 juillet 2026</w:t>
            </w:r>
          </w:p>
        </w:tc>
      </w:tr>
      <w:tr w:rsidR="00C639F1" w:rsidRPr="00237383" w14:paraId="298123BD" w14:textId="77777777">
        <w:trPr>
          <w:cantSplit/>
          <w:trHeight w:val="630"/>
        </w:trPr>
        <w:tc>
          <w:tcPr>
            <w:tcW w:w="1101" w:type="dxa"/>
            <w:vMerge/>
            <w:tcBorders>
              <w:top w:val="nil"/>
              <w:right w:val="nil"/>
            </w:tcBorders>
          </w:tcPr>
          <w:p w14:paraId="1852C4F8" w14:textId="77777777" w:rsidR="00C639F1" w:rsidRPr="00237383" w:rsidRDefault="00C639F1" w:rsidP="000D2774"/>
        </w:tc>
        <w:tc>
          <w:tcPr>
            <w:tcW w:w="5528" w:type="dxa"/>
            <w:vMerge/>
            <w:tcBorders>
              <w:left w:val="nil"/>
              <w:right w:val="nil"/>
            </w:tcBorders>
          </w:tcPr>
          <w:p w14:paraId="3A5B0C07" w14:textId="77777777" w:rsidR="00C639F1" w:rsidRPr="00237383" w:rsidRDefault="00C639F1" w:rsidP="000D2774"/>
        </w:tc>
        <w:tc>
          <w:tcPr>
            <w:tcW w:w="1134" w:type="dxa"/>
            <w:tcBorders>
              <w:top w:val="nil"/>
              <w:left w:val="nil"/>
              <w:right w:val="nil"/>
            </w:tcBorders>
            <w:vAlign w:val="center"/>
          </w:tcPr>
          <w:p w14:paraId="51E92948" w14:textId="77777777" w:rsidR="00C639F1" w:rsidRPr="00237383" w:rsidRDefault="00C639F1" w:rsidP="000D2774"/>
        </w:tc>
        <w:tc>
          <w:tcPr>
            <w:tcW w:w="2081" w:type="dxa"/>
            <w:tcBorders>
              <w:top w:val="nil"/>
              <w:left w:val="nil"/>
            </w:tcBorders>
            <w:vAlign w:val="center"/>
          </w:tcPr>
          <w:p w14:paraId="78E18698" w14:textId="77777777" w:rsidR="00DE30A4" w:rsidRPr="00237383" w:rsidRDefault="00DE30A4" w:rsidP="000D2774">
            <w:pPr>
              <w:ind w:right="-144"/>
            </w:pPr>
            <w:r w:rsidRPr="00237383">
              <w:t>FRANÇAIS</w:t>
            </w:r>
          </w:p>
          <w:p w14:paraId="7EF57472" w14:textId="77777777" w:rsidR="00C639F1" w:rsidRPr="00237383" w:rsidRDefault="00C639F1" w:rsidP="000D2774">
            <w:pPr>
              <w:ind w:right="-144"/>
            </w:pPr>
            <w:r w:rsidRPr="00237383">
              <w:t>Original</w:t>
            </w:r>
            <w:r w:rsidR="00DE30A4" w:rsidRPr="00237383">
              <w:t> </w:t>
            </w:r>
            <w:r w:rsidRPr="00237383">
              <w:t xml:space="preserve">: </w:t>
            </w:r>
            <w:r w:rsidR="00DE30A4" w:rsidRPr="00237383">
              <w:t>Anglais</w:t>
            </w:r>
          </w:p>
        </w:tc>
      </w:tr>
    </w:tbl>
    <w:p w14:paraId="5A44D9E8" w14:textId="77777777" w:rsidR="00C639F1" w:rsidRPr="00237383" w:rsidRDefault="00C639F1" w:rsidP="000D2774"/>
    <w:p w14:paraId="1E6887BA" w14:textId="77777777" w:rsidR="00C639F1" w:rsidRPr="00237383" w:rsidRDefault="00C639F1" w:rsidP="000D2774">
      <w:pPr>
        <w:pStyle w:val="Header"/>
      </w:pPr>
    </w:p>
    <w:p w14:paraId="2B2BBA5F" w14:textId="77777777" w:rsidR="00C639F1" w:rsidRPr="00237383" w:rsidRDefault="00C639F1" w:rsidP="000D2774">
      <w:pPr>
        <w:pStyle w:val="Header"/>
      </w:pPr>
    </w:p>
    <w:p w14:paraId="47999325" w14:textId="77777777" w:rsidR="00C639F1" w:rsidRPr="00237383" w:rsidRDefault="00C639F1" w:rsidP="000D2774"/>
    <w:p w14:paraId="69AEDAF7" w14:textId="77777777" w:rsidR="00C639F1" w:rsidRPr="00237383" w:rsidRDefault="00C639F1" w:rsidP="000D2774"/>
    <w:p w14:paraId="74131E7A" w14:textId="77777777" w:rsidR="00C639F1" w:rsidRPr="00237383" w:rsidRDefault="00C639F1" w:rsidP="000D2774"/>
    <w:p w14:paraId="1C852BFA" w14:textId="77777777" w:rsidR="00C639F1" w:rsidRPr="00237383" w:rsidRDefault="00C639F1" w:rsidP="000D2774"/>
    <w:p w14:paraId="3BF4E0D3" w14:textId="77777777" w:rsidR="00D02EDF" w:rsidRPr="00237383" w:rsidRDefault="003E00DE" w:rsidP="000D2774">
      <w:pPr>
        <w:jc w:val="center"/>
        <w:rPr>
          <w:iCs/>
          <w:strike/>
        </w:rPr>
      </w:pPr>
      <w:r w:rsidRPr="00237383">
        <w:rPr>
          <w:b/>
          <w:bCs/>
        </w:rPr>
        <w:t>DIRECTIVE PRATIQUE RELATIVE AUX DOSSIERS JUDICIAIRES</w:t>
      </w:r>
    </w:p>
    <w:p w14:paraId="3C61D1AC" w14:textId="77777777" w:rsidR="00DD7E81" w:rsidRPr="00237383" w:rsidRDefault="00DD7E81" w:rsidP="000D2774">
      <w:pPr>
        <w:jc w:val="center"/>
        <w:rPr>
          <w:iCs/>
          <w:strike/>
        </w:rPr>
      </w:pPr>
    </w:p>
    <w:p w14:paraId="0FB59738" w14:textId="77777777" w:rsidR="00C639F1" w:rsidRPr="00237383" w:rsidRDefault="00C639F1" w:rsidP="00335024">
      <w:pPr>
        <w:tabs>
          <w:tab w:val="left" w:pos="7842"/>
        </w:tabs>
      </w:pPr>
    </w:p>
    <w:p w14:paraId="4476E9C1" w14:textId="77777777" w:rsidR="00C639F1" w:rsidRPr="00237383" w:rsidRDefault="00C639F1" w:rsidP="000D2774"/>
    <w:p w14:paraId="20F2639D" w14:textId="77777777" w:rsidR="00C639F1" w:rsidRPr="00237383" w:rsidRDefault="00C639F1" w:rsidP="000D2774"/>
    <w:p w14:paraId="0DE430FD" w14:textId="77777777" w:rsidR="00C639F1" w:rsidRPr="00237383" w:rsidRDefault="00C639F1" w:rsidP="000D2774">
      <w:pPr>
        <w:jc w:val="center"/>
        <w:rPr>
          <w:b/>
          <w:bCs/>
        </w:rPr>
      </w:pPr>
      <w:r w:rsidRPr="00237383">
        <w:rPr>
          <w:b/>
          <w:bCs/>
        </w:rPr>
        <w:t>(MICT/</w:t>
      </w:r>
      <w:r w:rsidR="00393BC3" w:rsidRPr="00237383">
        <w:rPr>
          <w:b/>
          <w:bCs/>
        </w:rPr>
        <w:t>42</w:t>
      </w:r>
      <w:r w:rsidR="00237383">
        <w:rPr>
          <w:b/>
          <w:bCs/>
        </w:rPr>
        <w:t>/Rev.1</w:t>
      </w:r>
      <w:r w:rsidRPr="00237383">
        <w:rPr>
          <w:b/>
          <w:bCs/>
        </w:rPr>
        <w:t>)</w:t>
      </w:r>
    </w:p>
    <w:p w14:paraId="0638212C" w14:textId="77777777" w:rsidR="00C639F1" w:rsidRPr="00237383" w:rsidRDefault="00C639F1" w:rsidP="000D2774"/>
    <w:p w14:paraId="325D3E7F" w14:textId="77777777" w:rsidR="00C639F1" w:rsidRPr="00237383" w:rsidRDefault="00C639F1" w:rsidP="000D2774">
      <w:pPr>
        <w:pStyle w:val="Paragraphs"/>
        <w:spacing w:after="0" w:line="240" w:lineRule="auto"/>
        <w:jc w:val="center"/>
        <w:rPr>
          <w:rFonts w:ascii="Times New Roman" w:hAnsi="Times New Roman" w:cs="Times New Roman"/>
          <w:b/>
          <w:bCs/>
          <w:lang w:val="fr-FR"/>
        </w:rPr>
        <w:sectPr w:rsidR="00C639F1" w:rsidRPr="00237383">
          <w:pgSz w:w="11909" w:h="16834" w:code="9"/>
          <w:pgMar w:top="1138" w:right="1138" w:bottom="1138" w:left="1138" w:header="720" w:footer="173" w:gutter="0"/>
          <w:cols w:space="720"/>
        </w:sectPr>
      </w:pPr>
    </w:p>
    <w:p w14:paraId="3E3359BD" w14:textId="77777777" w:rsidR="00C639F1" w:rsidRPr="00237383" w:rsidRDefault="00D74171" w:rsidP="000D2774">
      <w:pPr>
        <w:jc w:val="center"/>
        <w:rPr>
          <w:b/>
          <w:bCs/>
        </w:rPr>
      </w:pPr>
      <w:bookmarkStart w:id="0" w:name="_Toc328755114"/>
      <w:bookmarkStart w:id="1" w:name="_Toc328755174"/>
      <w:r w:rsidRPr="00237383">
        <w:rPr>
          <w:b/>
          <w:bCs/>
        </w:rPr>
        <w:lastRenderedPageBreak/>
        <w:t>PRÉAMBULE</w:t>
      </w:r>
    </w:p>
    <w:p w14:paraId="53068C10" w14:textId="77777777" w:rsidR="00C639F1" w:rsidRPr="00237383" w:rsidRDefault="00C639F1" w:rsidP="000D2774">
      <w:pPr>
        <w:jc w:val="center"/>
      </w:pPr>
    </w:p>
    <w:p w14:paraId="3D382AF0" w14:textId="77777777" w:rsidR="00C639F1" w:rsidRPr="00237383" w:rsidRDefault="001F6CE6" w:rsidP="000D2774">
      <w:pPr>
        <w:jc w:val="both"/>
      </w:pPr>
      <w:r w:rsidRPr="00237383">
        <w:rPr>
          <w:b/>
        </w:rPr>
        <w:t>Nous</w:t>
      </w:r>
      <w:r w:rsidRPr="00237383">
        <w:rPr>
          <w:bCs/>
        </w:rPr>
        <w:t>, Greffier du Mécanisme international appelé à exercer les fonctions résiduelles des Tribunaux pénaux</w:t>
      </w:r>
      <w:r w:rsidR="00AE248D" w:rsidRPr="00237383">
        <w:t xml:space="preserve"> (</w:t>
      </w:r>
      <w:r w:rsidRPr="00237383">
        <w:t>le « </w:t>
      </w:r>
      <w:r w:rsidRPr="00237383">
        <w:rPr>
          <w:bCs/>
        </w:rPr>
        <w:t>Mécanisme</w:t>
      </w:r>
      <w:r w:rsidRPr="00237383">
        <w:t> »</w:t>
      </w:r>
      <w:r w:rsidR="00AE248D" w:rsidRPr="00237383">
        <w:t>)</w:t>
      </w:r>
      <w:r w:rsidRPr="00237383">
        <w:t>,</w:t>
      </w:r>
    </w:p>
    <w:p w14:paraId="2ED40CF5" w14:textId="77777777" w:rsidR="00C639F1" w:rsidRPr="00237383" w:rsidRDefault="00C639F1" w:rsidP="000D2774">
      <w:pPr>
        <w:jc w:val="both"/>
      </w:pPr>
    </w:p>
    <w:p w14:paraId="1801EFB1" w14:textId="77777777" w:rsidR="00C639F1" w:rsidRPr="00237383" w:rsidRDefault="001F6CE6" w:rsidP="000D2774">
      <w:pPr>
        <w:jc w:val="both"/>
      </w:pPr>
      <w:r w:rsidRPr="00237383">
        <w:rPr>
          <w:b/>
          <w:bCs/>
        </w:rPr>
        <w:t>Vu</w:t>
      </w:r>
      <w:r w:rsidRPr="00237383">
        <w:t xml:space="preserve"> le Statut du Mécanisme, </w:t>
      </w:r>
      <w:r w:rsidR="00773DBA" w:rsidRPr="00237383">
        <w:t>tel qu’</w:t>
      </w:r>
      <w:r w:rsidRPr="00237383">
        <w:t>adopté par le Conseil de sécurité dans la résolution 1966 (2010) du 22 décembre 2010</w:t>
      </w:r>
      <w:r w:rsidR="00AB3357" w:rsidRPr="00237383">
        <w:t xml:space="preserve"> (</w:t>
      </w:r>
      <w:r w:rsidRPr="00237383">
        <w:t>le « </w:t>
      </w:r>
      <w:r w:rsidR="00AB3357" w:rsidRPr="00237383">
        <w:t>Statut</w:t>
      </w:r>
      <w:r w:rsidRPr="00237383">
        <w:t> »</w:t>
      </w:r>
      <w:r w:rsidR="00AB3357" w:rsidRPr="00237383">
        <w:t>)</w:t>
      </w:r>
      <w:r w:rsidRPr="00237383">
        <w:t>,</w:t>
      </w:r>
    </w:p>
    <w:p w14:paraId="1D55273B" w14:textId="77777777" w:rsidR="00C639F1" w:rsidRPr="00237383" w:rsidRDefault="00C639F1" w:rsidP="000D2774">
      <w:pPr>
        <w:jc w:val="both"/>
      </w:pPr>
    </w:p>
    <w:p w14:paraId="66CEB250" w14:textId="77777777" w:rsidR="00C639F1" w:rsidRPr="00237383" w:rsidRDefault="001F6CE6" w:rsidP="000D2774">
      <w:pPr>
        <w:jc w:val="both"/>
      </w:pPr>
      <w:r w:rsidRPr="00237383">
        <w:rPr>
          <w:b/>
          <w:bCs/>
        </w:rPr>
        <w:t>Vu</w:t>
      </w:r>
      <w:r w:rsidRPr="00237383">
        <w:t xml:space="preserve"> le Règlement de procédure et de preuve du Mécanisme, </w:t>
      </w:r>
      <w:r w:rsidR="00773DBA" w:rsidRPr="00237383">
        <w:t>tel qu’</w:t>
      </w:r>
      <w:r w:rsidRPr="00237383">
        <w:t>adopté conformément aux dispositions de l’article</w:t>
      </w:r>
      <w:r w:rsidR="00B35CE3" w:rsidRPr="00237383">
        <w:t> </w:t>
      </w:r>
      <w:r w:rsidRPr="00237383">
        <w:t>13 du Statut du Mécanisme</w:t>
      </w:r>
      <w:r w:rsidR="001D3479" w:rsidRPr="00237383">
        <w:t xml:space="preserve"> </w:t>
      </w:r>
      <w:r w:rsidR="003E1990" w:rsidRPr="00237383">
        <w:t>(</w:t>
      </w:r>
      <w:r w:rsidR="00B35CE3" w:rsidRPr="00237383">
        <w:t>le « Règlement »</w:t>
      </w:r>
      <w:r w:rsidR="003E1990" w:rsidRPr="00237383">
        <w:t>)</w:t>
      </w:r>
      <w:r w:rsidR="00773DBA" w:rsidRPr="00237383">
        <w:t xml:space="preserve"> et tel que modifié ultérieurement</w:t>
      </w:r>
      <w:r w:rsidR="00B35CE3" w:rsidRPr="00237383">
        <w:t>,</w:t>
      </w:r>
    </w:p>
    <w:p w14:paraId="229B8387" w14:textId="77777777" w:rsidR="0084716A" w:rsidRPr="00237383" w:rsidRDefault="0084716A" w:rsidP="000D2774">
      <w:pPr>
        <w:jc w:val="both"/>
      </w:pPr>
    </w:p>
    <w:p w14:paraId="43118B10" w14:textId="26EFA419" w:rsidR="0084716A" w:rsidRPr="00237383" w:rsidRDefault="00B35CE3" w:rsidP="000D2774">
      <w:pPr>
        <w:jc w:val="both"/>
      </w:pPr>
      <w:r w:rsidRPr="00237383">
        <w:rPr>
          <w:b/>
          <w:bCs/>
        </w:rPr>
        <w:t>Vu</w:t>
      </w:r>
      <w:r w:rsidRPr="00237383">
        <w:t xml:space="preserve"> la</w:t>
      </w:r>
      <w:r w:rsidR="0084716A" w:rsidRPr="00237383">
        <w:t xml:space="preserve"> </w:t>
      </w:r>
      <w:r w:rsidRPr="00237383">
        <w:t>Directive pratique relative au</w:t>
      </w:r>
      <w:r w:rsidR="002D7A7C">
        <w:t>x dossiers judiciaires</w:t>
      </w:r>
      <w:r w:rsidRPr="00237383">
        <w:t>,</w:t>
      </w:r>
      <w:r w:rsidR="00D51504" w:rsidRPr="00237383">
        <w:t xml:space="preserve"> </w:t>
      </w:r>
      <w:r w:rsidR="00773DBA" w:rsidRPr="00237383">
        <w:t xml:space="preserve">telle que </w:t>
      </w:r>
      <w:r w:rsidR="00AA0E5A" w:rsidRPr="00237383">
        <w:t>prise</w:t>
      </w:r>
      <w:r w:rsidR="0060238B" w:rsidRPr="00237383">
        <w:t xml:space="preserve"> le </w:t>
      </w:r>
      <w:r w:rsidR="002D7A7C">
        <w:t xml:space="preserve">25 mai 2023 </w:t>
      </w:r>
      <w:r w:rsidR="00591ED8" w:rsidRPr="00237383">
        <w:t>sur le fondement</w:t>
      </w:r>
      <w:r w:rsidR="0060238B" w:rsidRPr="00237383">
        <w:t xml:space="preserve"> de l’article </w:t>
      </w:r>
      <w:r w:rsidR="0084716A" w:rsidRPr="00237383">
        <w:t>31</w:t>
      </w:r>
      <w:r w:rsidR="0060238B" w:rsidRPr="00237383">
        <w:t> </w:t>
      </w:r>
      <w:r w:rsidR="0084716A" w:rsidRPr="00237383">
        <w:t xml:space="preserve">C) </w:t>
      </w:r>
      <w:r w:rsidR="0060238B" w:rsidRPr="00237383">
        <w:t xml:space="preserve">du </w:t>
      </w:r>
      <w:r w:rsidR="00F57B0D" w:rsidRPr="00237383">
        <w:t>R</w:t>
      </w:r>
      <w:r w:rsidR="0060238B" w:rsidRPr="00237383">
        <w:t>èglement</w:t>
      </w:r>
      <w:r w:rsidR="00AA0E5A" w:rsidRPr="00237383">
        <w:t>,</w:t>
      </w:r>
      <w:r w:rsidR="0060238B" w:rsidRPr="00237383">
        <w:t xml:space="preserve"> </w:t>
      </w:r>
    </w:p>
    <w:p w14:paraId="1310C76C" w14:textId="77777777" w:rsidR="00C639F1" w:rsidRPr="00237383" w:rsidRDefault="00C639F1" w:rsidP="000D2774">
      <w:pPr>
        <w:jc w:val="both"/>
      </w:pPr>
    </w:p>
    <w:p w14:paraId="05BF2F36" w14:textId="77777777" w:rsidR="00C543F2" w:rsidRPr="00237383" w:rsidRDefault="001C07EB" w:rsidP="000D2774">
      <w:pPr>
        <w:jc w:val="both"/>
      </w:pPr>
      <w:r w:rsidRPr="00237383">
        <w:rPr>
          <w:b/>
          <w:bCs/>
        </w:rPr>
        <w:t>C</w:t>
      </w:r>
      <w:r w:rsidR="00C639F1" w:rsidRPr="00237383">
        <w:rPr>
          <w:b/>
          <w:bCs/>
        </w:rPr>
        <w:t>onsid</w:t>
      </w:r>
      <w:r w:rsidRPr="00237383">
        <w:rPr>
          <w:b/>
          <w:bCs/>
        </w:rPr>
        <w:t>é</w:t>
      </w:r>
      <w:r w:rsidR="00C639F1" w:rsidRPr="00237383">
        <w:rPr>
          <w:b/>
          <w:bCs/>
        </w:rPr>
        <w:t>ra</w:t>
      </w:r>
      <w:r w:rsidRPr="00237383">
        <w:rPr>
          <w:b/>
          <w:bCs/>
        </w:rPr>
        <w:t>n</w:t>
      </w:r>
      <w:r w:rsidR="00C639F1" w:rsidRPr="00237383">
        <w:rPr>
          <w:b/>
          <w:bCs/>
        </w:rPr>
        <w:t xml:space="preserve">t </w:t>
      </w:r>
      <w:r w:rsidRPr="00237383">
        <w:t>les</w:t>
      </w:r>
      <w:r w:rsidR="00C639F1" w:rsidRPr="00237383">
        <w:t xml:space="preserve"> </w:t>
      </w:r>
      <w:r w:rsidRPr="00237383">
        <w:t xml:space="preserve">principes, politiques et procédures régissant </w:t>
      </w:r>
      <w:r w:rsidR="00230BE3" w:rsidRPr="00237383">
        <w:t>la production et la conservation des do</w:t>
      </w:r>
      <w:r w:rsidR="00141418" w:rsidRPr="00237383">
        <w:t>cument</w:t>
      </w:r>
      <w:r w:rsidR="00230BE3" w:rsidRPr="00237383">
        <w:t xml:space="preserve">s judiciaires du Tribunal pénal international pour le </w:t>
      </w:r>
      <w:r w:rsidR="00C639F1" w:rsidRPr="00237383">
        <w:t>R</w:t>
      </w:r>
      <w:r w:rsidR="00544B90" w:rsidRPr="00237383">
        <w:t>wanda</w:t>
      </w:r>
      <w:r w:rsidR="00325462" w:rsidRPr="00237383">
        <w:t>,</w:t>
      </w:r>
      <w:r w:rsidR="00C639F1" w:rsidRPr="00237383">
        <w:t xml:space="preserve"> </w:t>
      </w:r>
      <w:r w:rsidR="00230BE3" w:rsidRPr="00237383">
        <w:t>du Tribunal pénal international pour l’ex</w:t>
      </w:r>
      <w:r w:rsidR="00230BE3" w:rsidRPr="00237383">
        <w:noBreakHyphen/>
        <w:t xml:space="preserve">Yougoslavie et du Mécanisme </w:t>
      </w:r>
      <w:r w:rsidR="00235815" w:rsidRPr="00237383">
        <w:t>en application du Statut et du Règlement,</w:t>
      </w:r>
    </w:p>
    <w:p w14:paraId="1282EE35" w14:textId="77777777" w:rsidR="00C543F2" w:rsidRPr="00237383" w:rsidRDefault="00C543F2" w:rsidP="000D2774">
      <w:pPr>
        <w:jc w:val="both"/>
      </w:pPr>
    </w:p>
    <w:p w14:paraId="43F91496" w14:textId="77777777" w:rsidR="00C639F1" w:rsidRPr="00237383" w:rsidRDefault="00AA0E5A" w:rsidP="000D2774">
      <w:pPr>
        <w:jc w:val="both"/>
      </w:pPr>
      <w:r w:rsidRPr="00237383">
        <w:rPr>
          <w:b/>
          <w:bCs/>
        </w:rPr>
        <w:t>Ayant consulté</w:t>
      </w:r>
      <w:r w:rsidRPr="00237383">
        <w:t xml:space="preserve"> la Présidente du Mécanisme,</w:t>
      </w:r>
    </w:p>
    <w:p w14:paraId="45979436" w14:textId="77777777" w:rsidR="00C639F1" w:rsidRPr="00237383" w:rsidRDefault="00C639F1" w:rsidP="000D2774">
      <w:pPr>
        <w:jc w:val="both"/>
      </w:pPr>
    </w:p>
    <w:p w14:paraId="631DADA9" w14:textId="77777777" w:rsidR="00C639F1" w:rsidRPr="00237383" w:rsidRDefault="00C639F1" w:rsidP="000D2774">
      <w:pPr>
        <w:jc w:val="both"/>
      </w:pPr>
      <w:r w:rsidRPr="00237383">
        <w:rPr>
          <w:b/>
          <w:bCs/>
        </w:rPr>
        <w:t>A</w:t>
      </w:r>
      <w:r w:rsidR="00AA0E5A" w:rsidRPr="00237383">
        <w:rPr>
          <w:b/>
          <w:bCs/>
        </w:rPr>
        <w:t>gissant</w:t>
      </w:r>
      <w:r w:rsidRPr="00237383">
        <w:t xml:space="preserve"> </w:t>
      </w:r>
      <w:r w:rsidR="00AA0E5A" w:rsidRPr="00237383">
        <w:t>en vertu de l’article </w:t>
      </w:r>
      <w:r w:rsidRPr="00237383">
        <w:t>31</w:t>
      </w:r>
      <w:r w:rsidR="00AA0E5A" w:rsidRPr="00237383">
        <w:t> </w:t>
      </w:r>
      <w:r w:rsidRPr="00237383">
        <w:t xml:space="preserve">C) </w:t>
      </w:r>
      <w:r w:rsidR="00AA0E5A" w:rsidRPr="00237383">
        <w:t>du Règlement,</w:t>
      </w:r>
    </w:p>
    <w:p w14:paraId="049C28A1" w14:textId="77777777" w:rsidR="00C639F1" w:rsidRPr="00237383" w:rsidRDefault="00C639F1" w:rsidP="000D2774">
      <w:pPr>
        <w:jc w:val="both"/>
      </w:pPr>
    </w:p>
    <w:p w14:paraId="75CF621B" w14:textId="77777777" w:rsidR="008B55D2" w:rsidRPr="00237383" w:rsidRDefault="00AA0E5A" w:rsidP="000D2774">
      <w:pPr>
        <w:jc w:val="both"/>
        <w:rPr>
          <w:b/>
          <w:bCs/>
        </w:rPr>
      </w:pPr>
      <w:r w:rsidRPr="00237383">
        <w:rPr>
          <w:b/>
          <w:bCs/>
        </w:rPr>
        <w:t>Prenons</w:t>
      </w:r>
      <w:r w:rsidR="00C639F1" w:rsidRPr="00237383">
        <w:t xml:space="preserve"> </w:t>
      </w:r>
      <w:r w:rsidRPr="00237383">
        <w:t xml:space="preserve">la </w:t>
      </w:r>
      <w:r w:rsidR="00013628" w:rsidRPr="00237383">
        <w:t>présente directive</w:t>
      </w:r>
      <w:r w:rsidR="002D7A7C">
        <w:t xml:space="preserve"> révisée</w:t>
      </w:r>
      <w:r w:rsidR="00013628" w:rsidRPr="00237383">
        <w:t xml:space="preserve">, qui énonce les principes communs régissant </w:t>
      </w:r>
      <w:r w:rsidR="00BD2E3E" w:rsidRPr="00237383">
        <w:t xml:space="preserve">l’ouverture des dossiers et la </w:t>
      </w:r>
      <w:r w:rsidR="004D1A2C" w:rsidRPr="00237383">
        <w:t xml:space="preserve">production, la </w:t>
      </w:r>
      <w:r w:rsidR="00BD2E3E" w:rsidRPr="00237383">
        <w:t>présentation, la réception, l’enregistrement</w:t>
      </w:r>
      <w:r w:rsidR="009F7385" w:rsidRPr="00237383">
        <w:t xml:space="preserve"> et</w:t>
      </w:r>
      <w:r w:rsidR="00BD2E3E" w:rsidRPr="00237383">
        <w:t xml:space="preserve"> la </w:t>
      </w:r>
      <w:r w:rsidR="00D038B5" w:rsidRPr="00237383">
        <w:t xml:space="preserve">tenue des </w:t>
      </w:r>
      <w:r w:rsidR="009F7385" w:rsidRPr="00237383">
        <w:t>documents</w:t>
      </w:r>
      <w:r w:rsidR="00D038B5" w:rsidRPr="00237383">
        <w:t xml:space="preserve"> judiciaires</w:t>
      </w:r>
      <w:r w:rsidR="009F7385" w:rsidRPr="00237383">
        <w:t>, ainsi que l</w:t>
      </w:r>
      <w:r w:rsidR="001D613A" w:rsidRPr="00237383">
        <w:t>eur consultation</w:t>
      </w:r>
      <w:r w:rsidR="009F7385" w:rsidRPr="00237383">
        <w:t>, dans toutes les affaires relevant de la compétence du Mécanisme,</w:t>
      </w:r>
    </w:p>
    <w:p w14:paraId="2FF399CD" w14:textId="77777777" w:rsidR="00C543F2" w:rsidRPr="00237383" w:rsidRDefault="00C543F2" w:rsidP="000D2774">
      <w:pPr>
        <w:jc w:val="both"/>
      </w:pPr>
    </w:p>
    <w:p w14:paraId="1219B00E" w14:textId="77777777" w:rsidR="00CB19D1" w:rsidRDefault="00CB19D1" w:rsidP="000D2774">
      <w:pPr>
        <w:ind w:left="2040"/>
        <w:jc w:val="center"/>
      </w:pPr>
    </w:p>
    <w:p w14:paraId="7E83C09B" w14:textId="77777777" w:rsidR="002D7A7C" w:rsidRPr="00237383" w:rsidRDefault="002D7A7C" w:rsidP="000D2774">
      <w:pPr>
        <w:ind w:left="2040"/>
        <w:jc w:val="center"/>
      </w:pPr>
    </w:p>
    <w:p w14:paraId="1F80EB01" w14:textId="77777777" w:rsidR="00C543F2" w:rsidRPr="00237383" w:rsidRDefault="00CB19D1" w:rsidP="000D2774">
      <w:pPr>
        <w:ind w:left="2040"/>
        <w:jc w:val="center"/>
      </w:pPr>
      <w:r w:rsidRPr="00237383">
        <w:t>Le Greffier</w:t>
      </w:r>
    </w:p>
    <w:p w14:paraId="2FC44009" w14:textId="77777777" w:rsidR="00CB19D1" w:rsidRPr="00237383" w:rsidRDefault="00CB19D1" w:rsidP="000D2774">
      <w:pPr>
        <w:ind w:left="2040"/>
        <w:jc w:val="center"/>
      </w:pPr>
    </w:p>
    <w:p w14:paraId="16D9555D" w14:textId="77777777" w:rsidR="006F79F1" w:rsidRPr="00237383" w:rsidRDefault="006F79F1" w:rsidP="000D2774">
      <w:pPr>
        <w:ind w:left="2040"/>
        <w:jc w:val="center"/>
      </w:pPr>
    </w:p>
    <w:p w14:paraId="2AAC9E30" w14:textId="77777777" w:rsidR="00E42DC7" w:rsidRPr="00237383" w:rsidRDefault="00E42DC7" w:rsidP="000D2774">
      <w:pPr>
        <w:ind w:left="2040"/>
        <w:jc w:val="center"/>
      </w:pPr>
    </w:p>
    <w:p w14:paraId="3B3D6344" w14:textId="77777777" w:rsidR="00C543F2" w:rsidRPr="00237383" w:rsidRDefault="00C543F2" w:rsidP="000D2774">
      <w:pPr>
        <w:ind w:left="2040"/>
        <w:jc w:val="center"/>
      </w:pPr>
      <w:r w:rsidRPr="00237383">
        <w:t xml:space="preserve">Abubacarr </w:t>
      </w:r>
      <w:r w:rsidR="00443753" w:rsidRPr="00237383">
        <w:t>M.</w:t>
      </w:r>
      <w:r w:rsidR="00CB19D1" w:rsidRPr="00237383">
        <w:t> </w:t>
      </w:r>
      <w:r w:rsidRPr="00237383">
        <w:t>Tambadou</w:t>
      </w:r>
    </w:p>
    <w:p w14:paraId="3D15FAA6" w14:textId="77777777" w:rsidR="007D15FB" w:rsidRPr="00237383" w:rsidRDefault="007D15FB" w:rsidP="000D2774">
      <w:pPr>
        <w:pStyle w:val="Subhead3"/>
        <w:spacing w:line="240" w:lineRule="auto"/>
        <w:jc w:val="both"/>
        <w:outlineLvl w:val="0"/>
        <w:rPr>
          <w:b w:val="0"/>
          <w:bCs w:val="0"/>
          <w:sz w:val="24"/>
          <w:szCs w:val="24"/>
        </w:rPr>
      </w:pPr>
    </w:p>
    <w:p w14:paraId="0F3D8F12" w14:textId="77777777" w:rsidR="00CB19D1" w:rsidRPr="00237383" w:rsidRDefault="00CB19D1" w:rsidP="000D2774">
      <w:pPr>
        <w:pStyle w:val="Subhead3"/>
        <w:spacing w:line="240" w:lineRule="auto"/>
        <w:jc w:val="both"/>
        <w:outlineLvl w:val="0"/>
        <w:rPr>
          <w:b w:val="0"/>
          <w:bCs w:val="0"/>
          <w:sz w:val="24"/>
          <w:szCs w:val="24"/>
        </w:rPr>
      </w:pPr>
    </w:p>
    <w:p w14:paraId="47A65412" w14:textId="77777777" w:rsidR="007D15FB" w:rsidRPr="00237383" w:rsidRDefault="007D15FB" w:rsidP="000D2774">
      <w:pPr>
        <w:pStyle w:val="Subhead3"/>
        <w:spacing w:line="240" w:lineRule="auto"/>
        <w:jc w:val="both"/>
        <w:outlineLvl w:val="0"/>
        <w:rPr>
          <w:b w:val="0"/>
          <w:bCs w:val="0"/>
          <w:sz w:val="24"/>
          <w:szCs w:val="24"/>
        </w:rPr>
      </w:pPr>
    </w:p>
    <w:p w14:paraId="52F408A9" w14:textId="5F5B0285" w:rsidR="00F86C02" w:rsidRPr="00237383" w:rsidRDefault="00CB19D1" w:rsidP="000D2774">
      <w:pPr>
        <w:pStyle w:val="Subhead3"/>
        <w:spacing w:line="240" w:lineRule="auto"/>
        <w:jc w:val="both"/>
        <w:outlineLvl w:val="0"/>
        <w:rPr>
          <w:b w:val="0"/>
          <w:bCs w:val="0"/>
          <w:sz w:val="24"/>
          <w:szCs w:val="24"/>
        </w:rPr>
      </w:pPr>
      <w:r w:rsidRPr="00237383">
        <w:rPr>
          <w:b w:val="0"/>
          <w:bCs w:val="0"/>
          <w:sz w:val="24"/>
          <w:szCs w:val="24"/>
        </w:rPr>
        <w:t>Le</w:t>
      </w:r>
      <w:r w:rsidR="00302FBD" w:rsidRPr="00237383">
        <w:rPr>
          <w:b w:val="0"/>
          <w:sz w:val="24"/>
        </w:rPr>
        <w:t xml:space="preserve"> </w:t>
      </w:r>
      <w:r w:rsidR="002D7A7C">
        <w:rPr>
          <w:b w:val="0"/>
          <w:bCs w:val="0"/>
          <w:sz w:val="24"/>
          <w:szCs w:val="24"/>
        </w:rPr>
        <w:t>20 juillet 2026</w:t>
      </w:r>
    </w:p>
    <w:p w14:paraId="76FD183A" w14:textId="77777777" w:rsidR="00CB19D1" w:rsidRPr="00237383" w:rsidRDefault="002D7A7C" w:rsidP="00CB19D1">
      <w:pPr>
        <w:pStyle w:val="Subhead3"/>
        <w:spacing w:line="240" w:lineRule="auto"/>
        <w:jc w:val="both"/>
        <w:outlineLvl w:val="0"/>
      </w:pPr>
      <w:r>
        <w:rPr>
          <w:b w:val="0"/>
          <w:bCs w:val="0"/>
          <w:sz w:val="24"/>
          <w:szCs w:val="24"/>
        </w:rPr>
        <w:t>Arusha (Tanzanie)/</w:t>
      </w:r>
      <w:r w:rsidR="00CB19D1" w:rsidRPr="00237383">
        <w:rPr>
          <w:b w:val="0"/>
          <w:bCs w:val="0"/>
          <w:sz w:val="24"/>
          <w:szCs w:val="24"/>
        </w:rPr>
        <w:t>La </w:t>
      </w:r>
      <w:r w:rsidR="00F86C02" w:rsidRPr="00237383">
        <w:rPr>
          <w:b w:val="0"/>
          <w:bCs w:val="0"/>
          <w:sz w:val="24"/>
          <w:szCs w:val="24"/>
        </w:rPr>
        <w:t>Ha</w:t>
      </w:r>
      <w:r w:rsidR="00CB19D1" w:rsidRPr="00237383">
        <w:rPr>
          <w:b w:val="0"/>
          <w:bCs w:val="0"/>
          <w:sz w:val="24"/>
          <w:szCs w:val="24"/>
        </w:rPr>
        <w:t>y</w:t>
      </w:r>
      <w:r w:rsidR="00F86C02" w:rsidRPr="00237383">
        <w:rPr>
          <w:b w:val="0"/>
          <w:bCs w:val="0"/>
          <w:sz w:val="24"/>
          <w:szCs w:val="24"/>
        </w:rPr>
        <w:t>e</w:t>
      </w:r>
      <w:r w:rsidR="00CB19D1" w:rsidRPr="00237383">
        <w:rPr>
          <w:b w:val="0"/>
          <w:bCs w:val="0"/>
          <w:sz w:val="24"/>
          <w:szCs w:val="24"/>
        </w:rPr>
        <w:t xml:space="preserve"> (Pays</w:t>
      </w:r>
      <w:r w:rsidR="00CB19D1" w:rsidRPr="00237383">
        <w:rPr>
          <w:b w:val="0"/>
          <w:bCs w:val="0"/>
          <w:sz w:val="24"/>
          <w:szCs w:val="24"/>
        </w:rPr>
        <w:noBreakHyphen/>
        <w:t>Bas)</w:t>
      </w:r>
    </w:p>
    <w:p w14:paraId="66976B4B" w14:textId="77777777" w:rsidR="0027077D" w:rsidRPr="00237383" w:rsidRDefault="0027077D" w:rsidP="000D2774">
      <w:pPr>
        <w:rPr>
          <w:bCs/>
        </w:rPr>
      </w:pPr>
    </w:p>
    <w:p w14:paraId="59FC10C2" w14:textId="77777777" w:rsidR="00C639F1" w:rsidRPr="00237383" w:rsidRDefault="00F86C02" w:rsidP="000D2774">
      <w:pPr>
        <w:pStyle w:val="ColorfulList-Accent11"/>
        <w:keepNext/>
        <w:numPr>
          <w:ilvl w:val="0"/>
          <w:numId w:val="1"/>
        </w:numPr>
        <w:spacing w:after="0" w:line="240" w:lineRule="auto"/>
        <w:ind w:left="0" w:firstLine="0"/>
        <w:jc w:val="center"/>
        <w:rPr>
          <w:rFonts w:ascii="Times New Roman" w:hAnsi="Times New Roman" w:cs="Times New Roman"/>
          <w:b/>
          <w:bCs/>
          <w:sz w:val="24"/>
          <w:szCs w:val="24"/>
          <w:lang w:val="fr-FR"/>
        </w:rPr>
      </w:pPr>
      <w:r w:rsidRPr="00237383">
        <w:rPr>
          <w:rFonts w:ascii="Times New Roman" w:hAnsi="Times New Roman" w:cs="Times New Roman"/>
          <w:bCs/>
          <w:sz w:val="24"/>
          <w:szCs w:val="24"/>
          <w:lang w:val="fr-FR"/>
        </w:rPr>
        <w:br w:type="page"/>
      </w:r>
      <w:r w:rsidR="00C639F1" w:rsidRPr="00237383">
        <w:rPr>
          <w:rFonts w:ascii="Times New Roman" w:hAnsi="Times New Roman" w:cs="Times New Roman"/>
          <w:b/>
          <w:bCs/>
          <w:sz w:val="24"/>
          <w:szCs w:val="24"/>
          <w:lang w:val="fr-FR"/>
        </w:rPr>
        <w:lastRenderedPageBreak/>
        <w:t>INTRODUCTION</w:t>
      </w:r>
    </w:p>
    <w:p w14:paraId="361BCDA0" w14:textId="77777777" w:rsidR="00C639F1" w:rsidRPr="00237383" w:rsidRDefault="00C639F1" w:rsidP="000D2774">
      <w:pPr>
        <w:pStyle w:val="ColorfulList-Accent11"/>
        <w:keepNext/>
        <w:spacing w:after="0" w:line="240" w:lineRule="auto"/>
        <w:ind w:left="0"/>
        <w:rPr>
          <w:rFonts w:ascii="Times New Roman" w:hAnsi="Times New Roman" w:cs="Times New Roman"/>
          <w:b/>
          <w:bCs/>
          <w:sz w:val="24"/>
          <w:szCs w:val="24"/>
          <w:lang w:val="fr-FR"/>
        </w:rPr>
      </w:pPr>
    </w:p>
    <w:p w14:paraId="63AC4339"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233D89" w:rsidRPr="00237383">
        <w:rPr>
          <w:rFonts w:ascii="Times New Roman" w:hAnsi="Times New Roman" w:cs="Times New Roman"/>
          <w:b/>
          <w:bCs/>
          <w:sz w:val="24"/>
          <w:szCs w:val="24"/>
          <w:lang w:val="fr-FR"/>
        </w:rPr>
        <w:t xml:space="preserve"> premier</w:t>
      </w:r>
    </w:p>
    <w:p w14:paraId="629BC236"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w:t>
      </w:r>
      <w:r w:rsidR="00CA3E06" w:rsidRPr="00237383">
        <w:rPr>
          <w:rFonts w:ascii="Times New Roman" w:hAnsi="Times New Roman" w:cs="Times New Roman"/>
          <w:b/>
          <w:bCs/>
          <w:sz w:val="24"/>
          <w:szCs w:val="24"/>
          <w:lang w:val="fr-FR"/>
        </w:rPr>
        <w:t>é</w:t>
      </w:r>
      <w:r w:rsidRPr="00237383">
        <w:rPr>
          <w:rFonts w:ascii="Times New Roman" w:hAnsi="Times New Roman" w:cs="Times New Roman"/>
          <w:b/>
          <w:bCs/>
          <w:sz w:val="24"/>
          <w:szCs w:val="24"/>
          <w:lang w:val="fr-FR"/>
        </w:rPr>
        <w:t>finitions</w:t>
      </w:r>
    </w:p>
    <w:p w14:paraId="0C769006"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3B7FFA11" w14:textId="77777777" w:rsidR="00C639F1" w:rsidRPr="00237383" w:rsidRDefault="00233D89" w:rsidP="000D2774">
      <w:pPr>
        <w:pStyle w:val="ColorfulList-Accent11"/>
        <w:spacing w:after="0" w:line="240" w:lineRule="auto"/>
        <w:ind w:left="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Aux fins de la présente directive pratique, les </w:t>
      </w:r>
      <w:r w:rsidR="00A1198C" w:rsidRPr="00237383">
        <w:rPr>
          <w:rFonts w:ascii="Times New Roman" w:hAnsi="Times New Roman" w:cs="Times New Roman"/>
          <w:sz w:val="24"/>
          <w:szCs w:val="24"/>
          <w:lang w:val="fr-FR"/>
        </w:rPr>
        <w:t xml:space="preserve">termes et </w:t>
      </w:r>
      <w:r w:rsidRPr="00237383">
        <w:rPr>
          <w:rFonts w:ascii="Times New Roman" w:hAnsi="Times New Roman" w:cs="Times New Roman"/>
          <w:sz w:val="24"/>
          <w:szCs w:val="24"/>
          <w:lang w:val="fr-FR"/>
        </w:rPr>
        <w:t>expressions suivants signifient </w:t>
      </w:r>
      <w:r w:rsidR="00C639F1" w:rsidRPr="00237383">
        <w:rPr>
          <w:rFonts w:ascii="Times New Roman" w:hAnsi="Times New Roman" w:cs="Times New Roman"/>
          <w:sz w:val="24"/>
          <w:szCs w:val="24"/>
          <w:lang w:val="fr-FR"/>
        </w:rPr>
        <w:t>:</w:t>
      </w:r>
    </w:p>
    <w:p w14:paraId="37A92762" w14:textId="77777777" w:rsidR="001D6A52" w:rsidRPr="00237383" w:rsidRDefault="001D6A52" w:rsidP="000D2774">
      <w:pPr>
        <w:pStyle w:val="ColorfulList-Accent11"/>
        <w:spacing w:after="0" w:line="240" w:lineRule="auto"/>
        <w:ind w:left="0"/>
        <w:jc w:val="both"/>
        <w:rPr>
          <w:rFonts w:ascii="Times New Roman" w:hAnsi="Times New Roman" w:cs="Times New Roman"/>
          <w:sz w:val="24"/>
          <w:szCs w:val="24"/>
          <w:lang w:val="fr-FR"/>
        </w:rPr>
      </w:pPr>
    </w:p>
    <w:tbl>
      <w:tblPr>
        <w:tblW w:w="0" w:type="auto"/>
        <w:tblLook w:val="04A0" w:firstRow="1" w:lastRow="0" w:firstColumn="1" w:lastColumn="0" w:noHBand="0" w:noVBand="1"/>
      </w:tblPr>
      <w:tblGrid>
        <w:gridCol w:w="2498"/>
        <w:gridCol w:w="6569"/>
      </w:tblGrid>
      <w:tr w:rsidR="007C450E" w:rsidRPr="00237383" w14:paraId="1F5CE6BE" w14:textId="77777777" w:rsidTr="004B5FEC">
        <w:tc>
          <w:tcPr>
            <w:tcW w:w="2518" w:type="dxa"/>
            <w:tcBorders>
              <w:top w:val="single" w:sz="2" w:space="0" w:color="auto"/>
              <w:left w:val="single" w:sz="2" w:space="0" w:color="auto"/>
              <w:bottom w:val="single" w:sz="2" w:space="0" w:color="auto"/>
              <w:right w:val="single" w:sz="2" w:space="0" w:color="auto"/>
            </w:tcBorders>
          </w:tcPr>
          <w:p w14:paraId="6F589FD5" w14:textId="77777777" w:rsidR="007C450E" w:rsidRPr="00237383" w:rsidDel="001D6A52" w:rsidRDefault="007C450E" w:rsidP="004434CD">
            <w:pPr>
              <w:rPr>
                <w:b/>
                <w:bCs/>
                <w:strike/>
                <w:sz w:val="2"/>
                <w:szCs w:val="2"/>
              </w:rPr>
            </w:pPr>
          </w:p>
        </w:tc>
        <w:tc>
          <w:tcPr>
            <w:tcW w:w="6771" w:type="dxa"/>
            <w:tcBorders>
              <w:top w:val="single" w:sz="2" w:space="0" w:color="auto"/>
              <w:left w:val="single" w:sz="2" w:space="0" w:color="auto"/>
              <w:bottom w:val="single" w:sz="2" w:space="0" w:color="auto"/>
              <w:right w:val="single" w:sz="2" w:space="0" w:color="auto"/>
            </w:tcBorders>
          </w:tcPr>
          <w:p w14:paraId="35F8A84A" w14:textId="77777777" w:rsidR="007C450E" w:rsidRPr="00237383" w:rsidDel="001D6A52" w:rsidRDefault="007C450E" w:rsidP="004434CD">
            <w:pPr>
              <w:jc w:val="both"/>
              <w:rPr>
                <w:bCs/>
                <w:sz w:val="2"/>
                <w:szCs w:val="2"/>
              </w:rPr>
            </w:pPr>
          </w:p>
        </w:tc>
      </w:tr>
      <w:tr w:rsidR="007C450E" w:rsidRPr="00237383" w14:paraId="53F55ABA" w14:textId="77777777" w:rsidTr="007C450E">
        <w:tc>
          <w:tcPr>
            <w:tcW w:w="2518" w:type="dxa"/>
            <w:tcBorders>
              <w:top w:val="single" w:sz="2" w:space="0" w:color="auto"/>
              <w:left w:val="single" w:sz="2" w:space="0" w:color="auto"/>
              <w:bottom w:val="single" w:sz="2" w:space="0" w:color="auto"/>
              <w:right w:val="single" w:sz="2" w:space="0" w:color="auto"/>
            </w:tcBorders>
          </w:tcPr>
          <w:p w14:paraId="4A0CC1EB" w14:textId="77777777" w:rsidR="007C450E" w:rsidRPr="00237383" w:rsidRDefault="007C450E" w:rsidP="000D2774">
            <w:pPr>
              <w:pStyle w:val="ColorfulList-Accent11"/>
              <w:spacing w:after="0" w:line="240" w:lineRule="auto"/>
              <w:ind w:left="0" w:right="-392"/>
              <w:jc w:val="both"/>
              <w:rPr>
                <w:rFonts w:ascii="Times New Roman" w:hAnsi="Times New Roman" w:cs="Times New Roman"/>
                <w:b/>
                <w:bCs/>
                <w:sz w:val="24"/>
                <w:szCs w:val="24"/>
                <w:lang w:val="fr-FR" w:eastAsia="en-US"/>
              </w:rPr>
            </w:pPr>
            <w:proofErr w:type="gramStart"/>
            <w:r w:rsidRPr="00237383">
              <w:rPr>
                <w:rFonts w:ascii="Times New Roman" w:hAnsi="Times New Roman" w:cs="Times New Roman"/>
                <w:b/>
                <w:bCs/>
                <w:sz w:val="24"/>
                <w:szCs w:val="24"/>
                <w:lang w:val="fr-FR" w:eastAsia="en-US"/>
              </w:rPr>
              <w:t>accusé</w:t>
            </w:r>
            <w:proofErr w:type="gramEnd"/>
            <w:r w:rsidRPr="00237383">
              <w:rPr>
                <w:rFonts w:ascii="Times New Roman" w:hAnsi="Times New Roman" w:cs="Times New Roman"/>
                <w:b/>
                <w:bCs/>
                <w:sz w:val="24"/>
                <w:szCs w:val="24"/>
                <w:lang w:val="fr-FR" w:eastAsia="en-US"/>
              </w:rPr>
              <w:t> :</w:t>
            </w:r>
          </w:p>
          <w:p w14:paraId="6678255E" w14:textId="77777777" w:rsidR="007C450E" w:rsidRPr="00237383" w:rsidRDefault="007C450E" w:rsidP="000D2774">
            <w:pPr>
              <w:pStyle w:val="ColorfulList-Accent11"/>
              <w:spacing w:after="0" w:line="240" w:lineRule="auto"/>
              <w:ind w:left="0" w:right="-392"/>
              <w:jc w:val="both"/>
              <w:rPr>
                <w:rFonts w:ascii="Times New Roman" w:hAnsi="Times New Roman" w:cs="Times New Roman"/>
                <w:b/>
                <w:bCs/>
                <w:sz w:val="24"/>
                <w:szCs w:val="24"/>
                <w:lang w:val="fr-FR" w:eastAsia="en-US"/>
              </w:rPr>
            </w:pPr>
          </w:p>
        </w:tc>
        <w:tc>
          <w:tcPr>
            <w:tcW w:w="6771" w:type="dxa"/>
            <w:tcBorders>
              <w:top w:val="single" w:sz="2" w:space="0" w:color="auto"/>
              <w:left w:val="single" w:sz="2" w:space="0" w:color="auto"/>
              <w:bottom w:val="single" w:sz="2" w:space="0" w:color="auto"/>
              <w:right w:val="single" w:sz="2" w:space="0" w:color="auto"/>
            </w:tcBorders>
          </w:tcPr>
          <w:p w14:paraId="2A3E6E8D" w14:textId="77777777" w:rsidR="007C450E" w:rsidRPr="00237383" w:rsidRDefault="007C450E" w:rsidP="000D2774">
            <w:pPr>
              <w:pStyle w:val="ColorfulList-Accent11"/>
              <w:spacing w:after="0" w:line="240" w:lineRule="auto"/>
              <w:ind w:left="34" w:right="-47"/>
              <w:jc w:val="both"/>
              <w:rPr>
                <w:rFonts w:ascii="Times New Roman" w:hAnsi="Times New Roman" w:cs="Times New Roman"/>
                <w:sz w:val="24"/>
                <w:szCs w:val="24"/>
                <w:lang w:val="fr-FR" w:eastAsia="en-US"/>
              </w:rPr>
            </w:pPr>
            <w:proofErr w:type="gramStart"/>
            <w:r w:rsidRPr="00237383">
              <w:rPr>
                <w:rFonts w:ascii="Times New Roman" w:hAnsi="Times New Roman" w:cs="Times New Roman"/>
                <w:sz w:val="24"/>
                <w:szCs w:val="24"/>
                <w:lang w:val="fr-FR" w:eastAsia="en-US"/>
              </w:rPr>
              <w:t>toute</w:t>
            </w:r>
            <w:proofErr w:type="gramEnd"/>
            <w:r w:rsidRPr="00237383">
              <w:rPr>
                <w:rFonts w:ascii="Times New Roman" w:hAnsi="Times New Roman" w:cs="Times New Roman"/>
                <w:sz w:val="24"/>
                <w:szCs w:val="24"/>
                <w:lang w:val="fr-FR" w:eastAsia="en-US"/>
              </w:rPr>
              <w:t xml:space="preserve"> personne mise en accusation par le TPIR, le TPIY ou le Mécanisme, en application de l’article premier du Statut ;</w:t>
            </w:r>
          </w:p>
          <w:p w14:paraId="3823E42D" w14:textId="77777777" w:rsidR="007C450E" w:rsidRPr="00237383" w:rsidRDefault="007C450E" w:rsidP="00344433">
            <w:pPr>
              <w:pStyle w:val="ColorfulList-Accent11"/>
              <w:spacing w:after="0" w:line="240" w:lineRule="auto"/>
              <w:ind w:left="34" w:right="-47"/>
              <w:jc w:val="both"/>
              <w:rPr>
                <w:rFonts w:ascii="Times New Roman" w:hAnsi="Times New Roman" w:cs="Times New Roman"/>
                <w:sz w:val="24"/>
                <w:szCs w:val="24"/>
                <w:lang w:val="fr-FR" w:eastAsia="en-US"/>
              </w:rPr>
            </w:pPr>
          </w:p>
        </w:tc>
      </w:tr>
      <w:tr w:rsidR="007C450E" w:rsidRPr="00237383" w14:paraId="2691783E" w14:textId="77777777" w:rsidTr="007C450E">
        <w:tc>
          <w:tcPr>
            <w:tcW w:w="2518" w:type="dxa"/>
            <w:tcBorders>
              <w:top w:val="single" w:sz="2" w:space="0" w:color="auto"/>
              <w:left w:val="single" w:sz="2" w:space="0" w:color="auto"/>
              <w:bottom w:val="single" w:sz="2" w:space="0" w:color="auto"/>
              <w:right w:val="single" w:sz="2" w:space="0" w:color="auto"/>
            </w:tcBorders>
          </w:tcPr>
          <w:p w14:paraId="06A67D3F" w14:textId="77777777" w:rsidR="007C450E" w:rsidRPr="00237383" w:rsidRDefault="007C450E" w:rsidP="006F39A2">
            <w:pPr>
              <w:rPr>
                <w:b/>
              </w:rPr>
            </w:pPr>
            <w:proofErr w:type="gramStart"/>
            <w:r w:rsidRPr="00237383">
              <w:rPr>
                <w:b/>
              </w:rPr>
              <w:t>affaire</w:t>
            </w:r>
            <w:proofErr w:type="gramEnd"/>
            <w:r w:rsidRPr="00237383">
              <w:rPr>
                <w:b/>
              </w:rPr>
              <w:t> :</w:t>
            </w:r>
          </w:p>
          <w:p w14:paraId="3C1F8E0A" w14:textId="77777777" w:rsidR="007C450E" w:rsidRPr="00237383" w:rsidRDefault="007C450E" w:rsidP="006F39A2">
            <w:pPr>
              <w:rPr>
                <w:b/>
              </w:rPr>
            </w:pPr>
          </w:p>
        </w:tc>
        <w:tc>
          <w:tcPr>
            <w:tcW w:w="6771" w:type="dxa"/>
            <w:tcBorders>
              <w:top w:val="single" w:sz="2" w:space="0" w:color="auto"/>
              <w:left w:val="single" w:sz="2" w:space="0" w:color="auto"/>
              <w:bottom w:val="single" w:sz="2" w:space="0" w:color="auto"/>
              <w:right w:val="single" w:sz="2" w:space="0" w:color="auto"/>
            </w:tcBorders>
          </w:tcPr>
          <w:p w14:paraId="2198D94C" w14:textId="77777777" w:rsidR="007C450E" w:rsidRPr="00237383" w:rsidRDefault="007C450E" w:rsidP="006F39A2">
            <w:pPr>
              <w:jc w:val="both"/>
            </w:pPr>
            <w:proofErr w:type="gramStart"/>
            <w:r w:rsidRPr="00237383">
              <w:t>procédure</w:t>
            </w:r>
            <w:proofErr w:type="gramEnd"/>
            <w:r w:rsidRPr="00237383">
              <w:t xml:space="preserve"> judiciaire ouverte en application du Statut ;</w:t>
            </w:r>
          </w:p>
          <w:p w14:paraId="7FD4ECE8" w14:textId="77777777" w:rsidR="007C450E" w:rsidRPr="00237383" w:rsidRDefault="007C450E" w:rsidP="006F39A2">
            <w:pPr>
              <w:pStyle w:val="ColorfulList-Accent11"/>
              <w:spacing w:after="0" w:line="240" w:lineRule="auto"/>
              <w:ind w:left="34"/>
              <w:jc w:val="both"/>
              <w:rPr>
                <w:rFonts w:ascii="Times New Roman" w:hAnsi="Times New Roman" w:cs="Times New Roman"/>
                <w:sz w:val="24"/>
                <w:szCs w:val="24"/>
                <w:lang w:val="fr-FR" w:eastAsia="en-US"/>
              </w:rPr>
            </w:pPr>
          </w:p>
        </w:tc>
      </w:tr>
      <w:tr w:rsidR="007C450E" w:rsidRPr="00237383" w14:paraId="2765EF69" w14:textId="77777777" w:rsidTr="007C450E">
        <w:tc>
          <w:tcPr>
            <w:tcW w:w="2518" w:type="dxa"/>
            <w:tcBorders>
              <w:top w:val="single" w:sz="2" w:space="0" w:color="auto"/>
              <w:left w:val="single" w:sz="2" w:space="0" w:color="auto"/>
              <w:bottom w:val="single" w:sz="2" w:space="0" w:color="auto"/>
              <w:right w:val="single" w:sz="2" w:space="0" w:color="auto"/>
            </w:tcBorders>
          </w:tcPr>
          <w:p w14:paraId="35BEB505" w14:textId="77777777" w:rsidR="007C450E" w:rsidRPr="00237383" w:rsidRDefault="007C450E" w:rsidP="006F39A2">
            <w:pPr>
              <w:rPr>
                <w:b/>
                <w:bCs/>
                <w:lang w:eastAsia="en-US"/>
              </w:rPr>
            </w:pPr>
            <w:proofErr w:type="spellStart"/>
            <w:proofErr w:type="gramStart"/>
            <w:r w:rsidRPr="00237383">
              <w:rPr>
                <w:b/>
                <w:bCs/>
                <w:i/>
                <w:iCs/>
                <w:lang w:eastAsia="en-US"/>
              </w:rPr>
              <w:t>amicus</w:t>
            </w:r>
            <w:proofErr w:type="spellEnd"/>
            <w:proofErr w:type="gramEnd"/>
            <w:r w:rsidRPr="00237383">
              <w:rPr>
                <w:b/>
                <w:bCs/>
                <w:i/>
                <w:iCs/>
                <w:lang w:eastAsia="en-US"/>
              </w:rPr>
              <w:t xml:space="preserve"> </w:t>
            </w:r>
            <w:proofErr w:type="spellStart"/>
            <w:r w:rsidRPr="00237383">
              <w:rPr>
                <w:b/>
                <w:bCs/>
                <w:i/>
                <w:iCs/>
                <w:lang w:eastAsia="en-US"/>
              </w:rPr>
              <w:t>curiæ</w:t>
            </w:r>
            <w:proofErr w:type="spellEnd"/>
            <w:r w:rsidRPr="00237383">
              <w:rPr>
                <w:b/>
                <w:bCs/>
                <w:lang w:eastAsia="en-US"/>
              </w:rPr>
              <w:t> :</w:t>
            </w:r>
          </w:p>
          <w:p w14:paraId="70335A21" w14:textId="77777777" w:rsidR="007C450E" w:rsidRPr="00237383" w:rsidRDefault="007C450E" w:rsidP="006F39A2">
            <w:pPr>
              <w:rPr>
                <w:b/>
              </w:rPr>
            </w:pPr>
          </w:p>
        </w:tc>
        <w:tc>
          <w:tcPr>
            <w:tcW w:w="6771" w:type="dxa"/>
            <w:tcBorders>
              <w:top w:val="single" w:sz="2" w:space="0" w:color="auto"/>
              <w:left w:val="single" w:sz="2" w:space="0" w:color="auto"/>
              <w:bottom w:val="single" w:sz="2" w:space="0" w:color="auto"/>
              <w:right w:val="single" w:sz="2" w:space="0" w:color="auto"/>
            </w:tcBorders>
          </w:tcPr>
          <w:p w14:paraId="7D15919B" w14:textId="77777777" w:rsidR="007C450E" w:rsidRPr="00237383" w:rsidRDefault="007C450E" w:rsidP="00344433">
            <w:pPr>
              <w:pStyle w:val="ColorfulList-Accent11"/>
              <w:spacing w:after="0" w:line="240" w:lineRule="auto"/>
              <w:ind w:left="34" w:right="-47"/>
              <w:jc w:val="both"/>
              <w:rPr>
                <w:rFonts w:ascii="Times New Roman" w:hAnsi="Times New Roman" w:cs="Times New Roman"/>
                <w:sz w:val="24"/>
                <w:szCs w:val="24"/>
                <w:lang w:val="fr-FR" w:eastAsia="en-US"/>
              </w:rPr>
            </w:pPr>
            <w:r w:rsidRPr="00237383">
              <w:rPr>
                <w:rFonts w:ascii="Times New Roman" w:hAnsi="Times New Roman" w:cs="Times New Roman"/>
                <w:sz w:val="24"/>
                <w:szCs w:val="24"/>
                <w:lang w:val="fr-FR" w:eastAsia="en-US"/>
              </w:rPr>
              <w:t>État, organisation ou personne invités ou autorisés par la Chambre à comparaître devant elle et à faire un exposé sur toute question qu’elle juge utile, conformément aux termes du Règlement ;</w:t>
            </w:r>
          </w:p>
          <w:p w14:paraId="3F7FDD9F" w14:textId="77777777" w:rsidR="007C450E" w:rsidRPr="00237383" w:rsidRDefault="007C450E" w:rsidP="006F39A2">
            <w:pPr>
              <w:pStyle w:val="ColorfulList-Accent11"/>
              <w:spacing w:after="0" w:line="240" w:lineRule="auto"/>
              <w:ind w:left="34"/>
              <w:jc w:val="both"/>
              <w:rPr>
                <w:rFonts w:ascii="Times New Roman" w:hAnsi="Times New Roman" w:cs="Times New Roman"/>
                <w:sz w:val="24"/>
                <w:szCs w:val="24"/>
                <w:lang w:val="fr-FR" w:eastAsia="en-US"/>
              </w:rPr>
            </w:pPr>
          </w:p>
        </w:tc>
      </w:tr>
      <w:tr w:rsidR="007C450E" w:rsidRPr="00237383" w14:paraId="64B9D500" w14:textId="77777777" w:rsidTr="004B5FEC">
        <w:trPr>
          <w:trHeight w:val="670"/>
        </w:trPr>
        <w:tc>
          <w:tcPr>
            <w:tcW w:w="2518" w:type="dxa"/>
            <w:tcBorders>
              <w:top w:val="single" w:sz="2" w:space="0" w:color="auto"/>
              <w:left w:val="single" w:sz="2" w:space="0" w:color="auto"/>
              <w:bottom w:val="single" w:sz="2" w:space="0" w:color="auto"/>
              <w:right w:val="single" w:sz="2" w:space="0" w:color="auto"/>
            </w:tcBorders>
          </w:tcPr>
          <w:p w14:paraId="0C9E5009" w14:textId="77777777" w:rsidR="007C450E" w:rsidRPr="00237383" w:rsidRDefault="007C450E" w:rsidP="004434CD">
            <w:pPr>
              <w:rPr>
                <w:b/>
                <w:bCs/>
              </w:rPr>
            </w:pPr>
            <w:proofErr w:type="gramStart"/>
            <w:r w:rsidRPr="00237383">
              <w:rPr>
                <w:b/>
                <w:bCs/>
              </w:rPr>
              <w:t>base</w:t>
            </w:r>
            <w:proofErr w:type="gramEnd"/>
            <w:r w:rsidRPr="00237383">
              <w:rPr>
                <w:b/>
                <w:bCs/>
              </w:rPr>
              <w:t xml:space="preserve"> de données judiciaires unifiée :</w:t>
            </w:r>
          </w:p>
          <w:p w14:paraId="30712849" w14:textId="77777777" w:rsidR="007C450E" w:rsidRPr="00237383" w:rsidRDefault="007C450E" w:rsidP="004434CD">
            <w:pPr>
              <w:rPr>
                <w:b/>
                <w:bCs/>
                <w:strike/>
              </w:rPr>
            </w:pPr>
          </w:p>
        </w:tc>
        <w:tc>
          <w:tcPr>
            <w:tcW w:w="6771" w:type="dxa"/>
            <w:tcBorders>
              <w:top w:val="single" w:sz="2" w:space="0" w:color="auto"/>
              <w:left w:val="single" w:sz="2" w:space="0" w:color="auto"/>
              <w:bottom w:val="single" w:sz="2" w:space="0" w:color="auto"/>
              <w:right w:val="single" w:sz="2" w:space="0" w:color="auto"/>
            </w:tcBorders>
          </w:tcPr>
          <w:p w14:paraId="00234926" w14:textId="77777777" w:rsidR="007C450E" w:rsidRPr="00237383" w:rsidRDefault="007C450E" w:rsidP="004434CD">
            <w:pPr>
              <w:jc w:val="both"/>
              <w:rPr>
                <w:bCs/>
              </w:rPr>
            </w:pPr>
            <w:proofErr w:type="gramStart"/>
            <w:r w:rsidRPr="00237383">
              <w:rPr>
                <w:bCs/>
              </w:rPr>
              <w:t>base</w:t>
            </w:r>
            <w:proofErr w:type="gramEnd"/>
            <w:r w:rsidRPr="00237383">
              <w:rPr>
                <w:bCs/>
              </w:rPr>
              <w:t xml:space="preserve"> de données judiciaires unifiée, qui contient les documents judiciaires</w:t>
            </w:r>
            <w:r w:rsidR="007D0E06" w:rsidRPr="00237383">
              <w:rPr>
                <w:bCs/>
              </w:rPr>
              <w:t> ;</w:t>
            </w:r>
          </w:p>
        </w:tc>
      </w:tr>
      <w:tr w:rsidR="007C450E" w:rsidRPr="00237383" w14:paraId="30C009B1" w14:textId="77777777" w:rsidTr="009C0627">
        <w:tc>
          <w:tcPr>
            <w:tcW w:w="2518" w:type="dxa"/>
            <w:tcBorders>
              <w:top w:val="single" w:sz="2" w:space="0" w:color="auto"/>
              <w:left w:val="single" w:sz="2" w:space="0" w:color="auto"/>
              <w:bottom w:val="single" w:sz="2" w:space="0" w:color="auto"/>
              <w:right w:val="single" w:sz="2" w:space="0" w:color="auto"/>
            </w:tcBorders>
          </w:tcPr>
          <w:p w14:paraId="482D428F" w14:textId="77777777" w:rsidR="007C450E" w:rsidRPr="00237383" w:rsidRDefault="007C450E" w:rsidP="009C0627">
            <w:pPr>
              <w:rPr>
                <w:b/>
                <w:bCs/>
              </w:rPr>
            </w:pPr>
            <w:r w:rsidRPr="00237383">
              <w:rPr>
                <w:b/>
                <w:bCs/>
              </w:rPr>
              <w:t>Chambre :</w:t>
            </w:r>
          </w:p>
        </w:tc>
        <w:tc>
          <w:tcPr>
            <w:tcW w:w="6771" w:type="dxa"/>
            <w:tcBorders>
              <w:top w:val="single" w:sz="2" w:space="0" w:color="auto"/>
              <w:left w:val="single" w:sz="2" w:space="0" w:color="auto"/>
              <w:bottom w:val="single" w:sz="2" w:space="0" w:color="auto"/>
              <w:right w:val="single" w:sz="2" w:space="0" w:color="auto"/>
            </w:tcBorders>
          </w:tcPr>
          <w:p w14:paraId="0B5F3CD9" w14:textId="77777777" w:rsidR="007C450E" w:rsidRPr="00237383" w:rsidRDefault="007C450E" w:rsidP="009C0627">
            <w:pPr>
              <w:jc w:val="both"/>
            </w:pPr>
            <w:proofErr w:type="gramStart"/>
            <w:r w:rsidRPr="00237383">
              <w:t>juge</w:t>
            </w:r>
            <w:proofErr w:type="gramEnd"/>
            <w:r w:rsidRPr="00237383">
              <w:t xml:space="preserve"> unique, Chambre de première instance ou chambre d’appel saisis d’une affaire en application de l’article 12 du Statut ;</w:t>
            </w:r>
          </w:p>
          <w:p w14:paraId="5FADFC97" w14:textId="77777777" w:rsidR="007C450E" w:rsidRPr="00237383" w:rsidRDefault="007C450E" w:rsidP="009C0627">
            <w:pPr>
              <w:jc w:val="both"/>
            </w:pPr>
          </w:p>
        </w:tc>
      </w:tr>
      <w:tr w:rsidR="007C450E" w:rsidRPr="00237383" w14:paraId="1303540E" w14:textId="77777777" w:rsidTr="004B5FEC">
        <w:tc>
          <w:tcPr>
            <w:tcW w:w="2518" w:type="dxa"/>
            <w:tcBorders>
              <w:top w:val="single" w:sz="2" w:space="0" w:color="auto"/>
              <w:left w:val="single" w:sz="2" w:space="0" w:color="auto"/>
              <w:bottom w:val="single" w:sz="2" w:space="0" w:color="auto"/>
              <w:right w:val="single" w:sz="2" w:space="0" w:color="auto"/>
            </w:tcBorders>
          </w:tcPr>
          <w:p w14:paraId="5240A729" w14:textId="77777777" w:rsidR="007C450E" w:rsidRPr="00237383" w:rsidRDefault="007C450E" w:rsidP="004434CD">
            <w:pPr>
              <w:rPr>
                <w:b/>
              </w:rPr>
            </w:pPr>
            <w:r w:rsidRPr="00237383">
              <w:rPr>
                <w:b/>
              </w:rPr>
              <w:t>Circulaire du Secrétaire général :</w:t>
            </w:r>
          </w:p>
          <w:p w14:paraId="1559C443" w14:textId="77777777" w:rsidR="007C450E" w:rsidRPr="00237383" w:rsidRDefault="007C450E" w:rsidP="004434CD">
            <w:pPr>
              <w:rPr>
                <w:b/>
              </w:rPr>
            </w:pPr>
          </w:p>
        </w:tc>
        <w:tc>
          <w:tcPr>
            <w:tcW w:w="6771" w:type="dxa"/>
            <w:tcBorders>
              <w:top w:val="single" w:sz="2" w:space="0" w:color="auto"/>
              <w:left w:val="single" w:sz="2" w:space="0" w:color="auto"/>
              <w:bottom w:val="single" w:sz="2" w:space="0" w:color="auto"/>
              <w:right w:val="single" w:sz="2" w:space="0" w:color="auto"/>
            </w:tcBorders>
          </w:tcPr>
          <w:p w14:paraId="2FCAF530" w14:textId="77777777" w:rsidR="007C450E" w:rsidRPr="00237383" w:rsidRDefault="007C450E" w:rsidP="004434CD">
            <w:pPr>
              <w:jc w:val="both"/>
            </w:pPr>
            <w:proofErr w:type="gramStart"/>
            <w:r w:rsidRPr="00237383">
              <w:t>circulaire</w:t>
            </w:r>
            <w:proofErr w:type="gramEnd"/>
            <w:r w:rsidRPr="00237383">
              <w:t xml:space="preserve"> du Secrétaire général — Tribunaux pénaux internationaux : maniement et consultation des documents et informations sensibles (ST/SGB/2012/3)</w:t>
            </w:r>
            <w:r w:rsidR="00D452F4" w:rsidRPr="00237383">
              <w:t> ;</w:t>
            </w:r>
          </w:p>
          <w:p w14:paraId="182D0AC8" w14:textId="77777777" w:rsidR="007C450E" w:rsidRPr="00237383" w:rsidRDefault="007C450E" w:rsidP="004434CD">
            <w:pPr>
              <w:jc w:val="both"/>
            </w:pPr>
          </w:p>
        </w:tc>
      </w:tr>
      <w:tr w:rsidR="007C450E" w:rsidRPr="00237383" w14:paraId="7CE96062" w14:textId="77777777" w:rsidTr="004B5FEC">
        <w:tc>
          <w:tcPr>
            <w:tcW w:w="2518" w:type="dxa"/>
            <w:tcBorders>
              <w:top w:val="single" w:sz="2" w:space="0" w:color="auto"/>
              <w:left w:val="single" w:sz="2" w:space="0" w:color="auto"/>
              <w:bottom w:val="single" w:sz="2" w:space="0" w:color="auto"/>
              <w:right w:val="single" w:sz="2" w:space="0" w:color="auto"/>
            </w:tcBorders>
          </w:tcPr>
          <w:p w14:paraId="01BC55D0" w14:textId="77777777" w:rsidR="007C450E" w:rsidRPr="00237383" w:rsidRDefault="007C450E" w:rsidP="000A058F">
            <w:pPr>
              <w:rPr>
                <w:b/>
              </w:rPr>
            </w:pPr>
            <w:proofErr w:type="gramStart"/>
            <w:r w:rsidRPr="00237383">
              <w:rPr>
                <w:b/>
              </w:rPr>
              <w:t>compte</w:t>
            </w:r>
            <w:proofErr w:type="gramEnd"/>
            <w:r w:rsidRPr="00237383">
              <w:rPr>
                <w:b/>
              </w:rPr>
              <w:t xml:space="preserve"> rendu d’audience :</w:t>
            </w:r>
          </w:p>
          <w:p w14:paraId="3134ACEF" w14:textId="77777777" w:rsidR="007C450E" w:rsidRPr="00237383" w:rsidRDefault="007C450E" w:rsidP="00B8477E">
            <w:pPr>
              <w:rPr>
                <w:b/>
              </w:rPr>
            </w:pPr>
          </w:p>
        </w:tc>
        <w:tc>
          <w:tcPr>
            <w:tcW w:w="6771" w:type="dxa"/>
            <w:tcBorders>
              <w:top w:val="single" w:sz="2" w:space="0" w:color="auto"/>
              <w:left w:val="single" w:sz="2" w:space="0" w:color="auto"/>
              <w:bottom w:val="single" w:sz="2" w:space="0" w:color="auto"/>
              <w:right w:val="single" w:sz="2" w:space="0" w:color="auto"/>
            </w:tcBorders>
          </w:tcPr>
          <w:p w14:paraId="4CDB1249" w14:textId="77777777" w:rsidR="007C450E" w:rsidRPr="00237383" w:rsidRDefault="007C450E" w:rsidP="000A058F">
            <w:pPr>
              <w:jc w:val="both"/>
            </w:pPr>
            <w:proofErr w:type="gramStart"/>
            <w:r w:rsidRPr="00237383">
              <w:t>transcription</w:t>
            </w:r>
            <w:proofErr w:type="gramEnd"/>
            <w:r w:rsidRPr="00237383">
              <w:t xml:space="preserve"> intégrale des audiences et autres débats tenus devant le TPIR, le TPIY ou le Mécanisme, établie et conservée conformément au Règlement ;</w:t>
            </w:r>
          </w:p>
          <w:p w14:paraId="0B59539D" w14:textId="77777777" w:rsidR="007C450E" w:rsidRPr="00237383" w:rsidRDefault="007C450E" w:rsidP="00B8477E">
            <w:pPr>
              <w:jc w:val="both"/>
            </w:pPr>
          </w:p>
        </w:tc>
      </w:tr>
      <w:tr w:rsidR="007C450E" w:rsidRPr="00237383" w14:paraId="345FD3F7" w14:textId="77777777" w:rsidTr="007C450E">
        <w:tc>
          <w:tcPr>
            <w:tcW w:w="2518" w:type="dxa"/>
            <w:tcBorders>
              <w:top w:val="single" w:sz="2" w:space="0" w:color="auto"/>
              <w:left w:val="single" w:sz="2" w:space="0" w:color="auto"/>
              <w:bottom w:val="single" w:sz="2" w:space="0" w:color="auto"/>
              <w:right w:val="single" w:sz="2" w:space="0" w:color="auto"/>
            </w:tcBorders>
          </w:tcPr>
          <w:p w14:paraId="20239234" w14:textId="77777777" w:rsidR="007C450E" w:rsidRPr="00237383" w:rsidRDefault="007C450E" w:rsidP="006F39A2">
            <w:pPr>
              <w:rPr>
                <w:b/>
                <w:bCs/>
              </w:rPr>
            </w:pPr>
            <w:proofErr w:type="gramStart"/>
            <w:r w:rsidRPr="00237383">
              <w:rPr>
                <w:b/>
                <w:bCs/>
              </w:rPr>
              <w:t>condamné</w:t>
            </w:r>
            <w:proofErr w:type="gramEnd"/>
            <w:r w:rsidRPr="00237383">
              <w:rPr>
                <w:b/>
                <w:bCs/>
              </w:rPr>
              <w:t> :</w:t>
            </w:r>
          </w:p>
          <w:p w14:paraId="0FAC9F73" w14:textId="77777777" w:rsidR="007C450E" w:rsidRPr="00237383" w:rsidRDefault="007C450E" w:rsidP="007A4D90">
            <w:pPr>
              <w:pStyle w:val="ColorfulList-Accent11"/>
              <w:spacing w:after="0" w:line="240" w:lineRule="auto"/>
              <w:ind w:left="0" w:right="641"/>
              <w:jc w:val="both"/>
              <w:rPr>
                <w:rFonts w:ascii="Times New Roman" w:hAnsi="Times New Roman" w:cs="Times New Roman"/>
                <w:b/>
                <w:sz w:val="24"/>
                <w:szCs w:val="24"/>
                <w:lang w:val="fr-FR" w:eastAsia="en-US"/>
              </w:rPr>
            </w:pPr>
          </w:p>
        </w:tc>
        <w:tc>
          <w:tcPr>
            <w:tcW w:w="6771" w:type="dxa"/>
            <w:tcBorders>
              <w:top w:val="single" w:sz="2" w:space="0" w:color="auto"/>
              <w:left w:val="single" w:sz="2" w:space="0" w:color="auto"/>
              <w:bottom w:val="single" w:sz="2" w:space="0" w:color="auto"/>
              <w:right w:val="single" w:sz="2" w:space="0" w:color="auto"/>
            </w:tcBorders>
          </w:tcPr>
          <w:p w14:paraId="6C6DA7FC"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eastAsia="en-US"/>
              </w:rPr>
            </w:pPr>
            <w:proofErr w:type="gramStart"/>
            <w:r w:rsidRPr="00237383">
              <w:rPr>
                <w:rFonts w:ascii="Times New Roman" w:hAnsi="Times New Roman" w:cs="Times New Roman"/>
                <w:sz w:val="24"/>
                <w:szCs w:val="24"/>
                <w:lang w:val="fr-FR" w:eastAsia="en-US"/>
              </w:rPr>
              <w:t>personne</w:t>
            </w:r>
            <w:proofErr w:type="gramEnd"/>
            <w:r w:rsidRPr="00237383">
              <w:rPr>
                <w:rFonts w:ascii="Times New Roman" w:hAnsi="Times New Roman" w:cs="Times New Roman"/>
                <w:sz w:val="24"/>
                <w:szCs w:val="24"/>
                <w:lang w:val="fr-FR" w:eastAsia="en-US"/>
              </w:rPr>
              <w:t xml:space="preserve"> condamnée par le TPIR, le TPIY ou le Mécanisme pour des crimes relevant de leur compétence respective ;</w:t>
            </w:r>
          </w:p>
          <w:p w14:paraId="45D26B01"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
        </w:tc>
      </w:tr>
      <w:tr w:rsidR="007C450E" w:rsidRPr="00237383" w14:paraId="73A942CC" w14:textId="77777777" w:rsidTr="007C450E">
        <w:tc>
          <w:tcPr>
            <w:tcW w:w="2518" w:type="dxa"/>
            <w:tcBorders>
              <w:top w:val="single" w:sz="2" w:space="0" w:color="auto"/>
              <w:left w:val="single" w:sz="2" w:space="0" w:color="auto"/>
              <w:bottom w:val="single" w:sz="2" w:space="0" w:color="auto"/>
              <w:right w:val="single" w:sz="2" w:space="0" w:color="auto"/>
            </w:tcBorders>
          </w:tcPr>
          <w:p w14:paraId="5B5372F6" w14:textId="77777777" w:rsidR="007C450E" w:rsidRPr="00237383" w:rsidRDefault="007C450E" w:rsidP="007A4D90">
            <w:pPr>
              <w:pStyle w:val="ColorfulList-Accent11"/>
              <w:spacing w:after="0" w:line="240" w:lineRule="auto"/>
              <w:ind w:left="0" w:right="641"/>
              <w:jc w:val="both"/>
              <w:rPr>
                <w:rFonts w:ascii="Times New Roman" w:hAnsi="Times New Roman" w:cs="Times New Roman"/>
                <w:b/>
                <w:sz w:val="24"/>
                <w:szCs w:val="24"/>
                <w:lang w:val="fr-FR" w:eastAsia="en-US"/>
              </w:rPr>
            </w:pPr>
            <w:proofErr w:type="gramStart"/>
            <w:r w:rsidRPr="00237383">
              <w:rPr>
                <w:rFonts w:ascii="Times New Roman" w:hAnsi="Times New Roman" w:cs="Times New Roman"/>
                <w:b/>
                <w:sz w:val="24"/>
                <w:szCs w:val="24"/>
                <w:lang w:val="fr-FR" w:eastAsia="en-US"/>
              </w:rPr>
              <w:t>confidentiel</w:t>
            </w:r>
            <w:proofErr w:type="gramEnd"/>
            <w:r w:rsidRPr="00237383">
              <w:rPr>
                <w:rFonts w:ascii="Times New Roman" w:hAnsi="Times New Roman" w:cs="Times New Roman"/>
                <w:b/>
                <w:sz w:val="24"/>
                <w:szCs w:val="24"/>
                <w:lang w:val="fr-FR" w:eastAsia="en-US"/>
              </w:rPr>
              <w:t xml:space="preserve"> et </w:t>
            </w:r>
            <w:r w:rsidRPr="00237383">
              <w:rPr>
                <w:rFonts w:ascii="Times New Roman" w:hAnsi="Times New Roman" w:cs="Times New Roman"/>
                <w:b/>
                <w:i/>
                <w:sz w:val="24"/>
                <w:szCs w:val="24"/>
                <w:lang w:val="fr-FR" w:eastAsia="en-US"/>
              </w:rPr>
              <w:t>ex parte</w:t>
            </w:r>
            <w:r w:rsidRPr="00237383">
              <w:rPr>
                <w:rFonts w:ascii="Times New Roman" w:hAnsi="Times New Roman" w:cs="Times New Roman"/>
                <w:b/>
                <w:sz w:val="24"/>
                <w:szCs w:val="24"/>
                <w:lang w:val="fr-FR" w:eastAsia="en-US"/>
              </w:rPr>
              <w:t> :</w:t>
            </w:r>
          </w:p>
        </w:tc>
        <w:tc>
          <w:tcPr>
            <w:tcW w:w="6771" w:type="dxa"/>
            <w:tcBorders>
              <w:top w:val="single" w:sz="2" w:space="0" w:color="auto"/>
              <w:left w:val="single" w:sz="2" w:space="0" w:color="auto"/>
              <w:bottom w:val="single" w:sz="2" w:space="0" w:color="auto"/>
              <w:right w:val="single" w:sz="2" w:space="0" w:color="auto"/>
            </w:tcBorders>
          </w:tcPr>
          <w:p w14:paraId="2B6E251B"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roofErr w:type="gramStart"/>
            <w:r w:rsidRPr="00237383">
              <w:rPr>
                <w:rFonts w:ascii="Times New Roman" w:hAnsi="Times New Roman" w:cs="Times New Roman"/>
                <w:sz w:val="24"/>
                <w:szCs w:val="24"/>
                <w:lang w:val="fr-FR"/>
              </w:rPr>
              <w:t>catégorie</w:t>
            </w:r>
            <w:proofErr w:type="gramEnd"/>
            <w:r w:rsidRPr="00237383">
              <w:rPr>
                <w:rFonts w:ascii="Times New Roman" w:hAnsi="Times New Roman" w:cs="Times New Roman"/>
                <w:sz w:val="24"/>
                <w:szCs w:val="24"/>
                <w:lang w:val="fr-FR"/>
              </w:rPr>
              <w:t xml:space="preserve"> de classification des documents judiciaires auxquels, outre les restrictions applicables aux documents judiciaires confidentiels, la consultation est également restreinte pour d’autres ;</w:t>
            </w:r>
          </w:p>
          <w:p w14:paraId="3B923934"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eastAsia="en-US"/>
              </w:rPr>
            </w:pPr>
          </w:p>
        </w:tc>
      </w:tr>
      <w:tr w:rsidR="007C450E" w:rsidRPr="00237383" w14:paraId="614F5E9A" w14:textId="77777777" w:rsidTr="007C450E">
        <w:tc>
          <w:tcPr>
            <w:tcW w:w="2518" w:type="dxa"/>
            <w:tcBorders>
              <w:top w:val="single" w:sz="2" w:space="0" w:color="auto"/>
              <w:left w:val="single" w:sz="2" w:space="0" w:color="auto"/>
              <w:bottom w:val="single" w:sz="2" w:space="0" w:color="auto"/>
              <w:right w:val="single" w:sz="2" w:space="0" w:color="auto"/>
            </w:tcBorders>
          </w:tcPr>
          <w:p w14:paraId="3F74942E" w14:textId="77777777" w:rsidR="007C450E" w:rsidRPr="00237383" w:rsidRDefault="007C450E" w:rsidP="005B34CA">
            <w:pPr>
              <w:rPr>
                <w:b/>
              </w:rPr>
            </w:pPr>
            <w:r w:rsidRPr="00237383">
              <w:br w:type="page"/>
            </w:r>
            <w:proofErr w:type="gramStart"/>
            <w:r w:rsidRPr="00237383">
              <w:rPr>
                <w:b/>
              </w:rPr>
              <w:t>confidentiel</w:t>
            </w:r>
            <w:proofErr w:type="gramEnd"/>
            <w:r w:rsidRPr="00237383">
              <w:rPr>
                <w:b/>
              </w:rPr>
              <w:t> :</w:t>
            </w:r>
          </w:p>
        </w:tc>
        <w:tc>
          <w:tcPr>
            <w:tcW w:w="6771" w:type="dxa"/>
            <w:tcBorders>
              <w:top w:val="single" w:sz="2" w:space="0" w:color="auto"/>
              <w:left w:val="single" w:sz="2" w:space="0" w:color="auto"/>
              <w:bottom w:val="single" w:sz="2" w:space="0" w:color="auto"/>
              <w:right w:val="single" w:sz="2" w:space="0" w:color="auto"/>
            </w:tcBorders>
          </w:tcPr>
          <w:p w14:paraId="76657D27" w14:textId="77777777" w:rsidR="007C450E" w:rsidRPr="00237383" w:rsidRDefault="007C450E" w:rsidP="000D2774">
            <w:pPr>
              <w:jc w:val="both"/>
              <w:rPr>
                <w:strike/>
              </w:rPr>
            </w:pPr>
            <w:proofErr w:type="gramStart"/>
            <w:r w:rsidRPr="00237383">
              <w:t>catégorie</w:t>
            </w:r>
            <w:proofErr w:type="gramEnd"/>
            <w:r w:rsidRPr="00237383">
              <w:t xml:space="preserve"> de classification des documents judiciaires dont la consultation est limitée au Président, à la Chambre, au Greffier, aux parties à l’affaire, aux fonctionnaires du Mécanisme autorisés et à toute autre personne explicitement autorisée par le Président ou par la Chambre ;</w:t>
            </w:r>
          </w:p>
          <w:p w14:paraId="2E7F3635" w14:textId="77777777" w:rsidR="007C450E" w:rsidRPr="00237383" w:rsidRDefault="007C450E" w:rsidP="000D2774">
            <w:pPr>
              <w:jc w:val="both"/>
            </w:pPr>
          </w:p>
        </w:tc>
      </w:tr>
      <w:tr w:rsidR="007C450E" w:rsidRPr="00237383" w14:paraId="547BFBA2" w14:textId="77777777" w:rsidTr="004B5FEC">
        <w:tc>
          <w:tcPr>
            <w:tcW w:w="2518" w:type="dxa"/>
            <w:tcBorders>
              <w:top w:val="single" w:sz="2" w:space="0" w:color="auto"/>
              <w:left w:val="single" w:sz="2" w:space="0" w:color="auto"/>
              <w:bottom w:val="single" w:sz="2" w:space="0" w:color="auto"/>
              <w:right w:val="single" w:sz="2" w:space="0" w:color="auto"/>
            </w:tcBorders>
          </w:tcPr>
          <w:p w14:paraId="3CED217F" w14:textId="77777777" w:rsidR="007C450E" w:rsidRPr="00237383" w:rsidRDefault="007252F2" w:rsidP="006F39A2">
            <w:pPr>
              <w:rPr>
                <w:b/>
                <w:bCs/>
              </w:rPr>
            </w:pPr>
            <w:r w:rsidRPr="00237383">
              <w:br w:type="page"/>
            </w:r>
            <w:proofErr w:type="gramStart"/>
            <w:r w:rsidR="007C450E" w:rsidRPr="00237383">
              <w:rPr>
                <w:b/>
                <w:bCs/>
              </w:rPr>
              <w:t>conseil</w:t>
            </w:r>
            <w:proofErr w:type="gramEnd"/>
            <w:r w:rsidR="007C450E" w:rsidRPr="00237383">
              <w:rPr>
                <w:b/>
                <w:bCs/>
              </w:rPr>
              <w:t> :</w:t>
            </w:r>
          </w:p>
          <w:p w14:paraId="702AE006" w14:textId="77777777" w:rsidR="007C450E" w:rsidRPr="00237383" w:rsidRDefault="007C450E" w:rsidP="007A4D90">
            <w:pPr>
              <w:pStyle w:val="ColorfulList-Accent11"/>
              <w:spacing w:after="0" w:line="240" w:lineRule="auto"/>
              <w:ind w:left="0" w:right="641"/>
              <w:jc w:val="both"/>
              <w:rPr>
                <w:rFonts w:ascii="Times New Roman" w:hAnsi="Times New Roman" w:cs="Times New Roman"/>
                <w:b/>
                <w:sz w:val="24"/>
                <w:szCs w:val="24"/>
                <w:lang w:val="fr-FR" w:eastAsia="en-US"/>
              </w:rPr>
            </w:pPr>
          </w:p>
        </w:tc>
        <w:tc>
          <w:tcPr>
            <w:tcW w:w="6771" w:type="dxa"/>
            <w:tcBorders>
              <w:top w:val="single" w:sz="2" w:space="0" w:color="auto"/>
              <w:left w:val="single" w:sz="2" w:space="0" w:color="auto"/>
              <w:bottom w:val="single" w:sz="2" w:space="0" w:color="auto"/>
              <w:right w:val="single" w:sz="2" w:space="0" w:color="auto"/>
            </w:tcBorders>
          </w:tcPr>
          <w:p w14:paraId="37E12CAF" w14:textId="77777777" w:rsidR="007C450E" w:rsidRPr="00237383" w:rsidRDefault="007C450E" w:rsidP="007252F2">
            <w:pPr>
              <w:pStyle w:val="ColorfulList-Accent11"/>
              <w:spacing w:after="0" w:line="240" w:lineRule="auto"/>
              <w:ind w:left="34"/>
              <w:jc w:val="both"/>
              <w:rPr>
                <w:rFonts w:ascii="Times New Roman" w:hAnsi="Times New Roman" w:cs="Times New Roman"/>
                <w:sz w:val="24"/>
                <w:szCs w:val="24"/>
                <w:lang w:val="fr-FR"/>
              </w:rPr>
            </w:pPr>
            <w:proofErr w:type="gramStart"/>
            <w:r w:rsidRPr="00237383">
              <w:rPr>
                <w:rFonts w:ascii="Times New Roman" w:hAnsi="Times New Roman" w:cs="Times New Roman"/>
                <w:sz w:val="24"/>
                <w:szCs w:val="24"/>
                <w:lang w:val="fr-FR"/>
              </w:rPr>
              <w:t>personne</w:t>
            </w:r>
            <w:proofErr w:type="gramEnd"/>
            <w:r w:rsidRPr="00237383">
              <w:rPr>
                <w:rFonts w:ascii="Times New Roman" w:hAnsi="Times New Roman" w:cs="Times New Roman"/>
                <w:sz w:val="24"/>
                <w:szCs w:val="24"/>
                <w:lang w:val="fr-FR"/>
              </w:rPr>
              <w:t xml:space="preserve"> officiellement nommée, commise d’office ou reconnue par le Mécanisme pour représenter un suspect, un accusé ou un condamné, conformément au Règlement, ainsi que le dernier conseil officiel pour une période de trois mois suivant la clôture de </w:t>
            </w:r>
            <w:bookmarkStart w:id="2" w:name="_Hlk138424512"/>
            <w:r w:rsidRPr="00237383">
              <w:rPr>
                <w:rFonts w:ascii="Times New Roman" w:hAnsi="Times New Roman" w:cs="Times New Roman"/>
                <w:sz w:val="24"/>
                <w:szCs w:val="24"/>
                <w:lang w:val="fr-FR"/>
              </w:rPr>
              <w:t xml:space="preserve">l’affaire dont </w:t>
            </w:r>
            <w:r w:rsidR="003F09D1" w:rsidRPr="00237383">
              <w:rPr>
                <w:rFonts w:ascii="Times New Roman" w:hAnsi="Times New Roman" w:cs="Times New Roman"/>
                <w:sz w:val="24"/>
                <w:szCs w:val="24"/>
                <w:lang w:val="fr-FR"/>
              </w:rPr>
              <w:t xml:space="preserve">il </w:t>
            </w:r>
            <w:r w:rsidRPr="00237383">
              <w:rPr>
                <w:rFonts w:ascii="Times New Roman" w:hAnsi="Times New Roman" w:cs="Times New Roman"/>
                <w:sz w:val="24"/>
                <w:szCs w:val="24"/>
                <w:lang w:val="fr-FR"/>
              </w:rPr>
              <w:t>s’agit</w:t>
            </w:r>
            <w:bookmarkEnd w:id="2"/>
            <w:r w:rsidRPr="00237383">
              <w:rPr>
                <w:rFonts w:ascii="Times New Roman" w:hAnsi="Times New Roman" w:cs="Times New Roman"/>
                <w:sz w:val="24"/>
                <w:szCs w:val="24"/>
                <w:lang w:val="fr-FR"/>
              </w:rPr>
              <w:t>, à moins qu’il n’ait été officiellement reconnu en tant que conseil pour une autre question judiciaire ;</w:t>
            </w:r>
          </w:p>
        </w:tc>
      </w:tr>
      <w:tr w:rsidR="007C450E" w:rsidRPr="00237383" w14:paraId="6A1F12D6" w14:textId="77777777" w:rsidTr="004B5FEC">
        <w:tc>
          <w:tcPr>
            <w:tcW w:w="2518" w:type="dxa"/>
            <w:tcBorders>
              <w:top w:val="single" w:sz="2" w:space="0" w:color="auto"/>
              <w:left w:val="single" w:sz="2" w:space="0" w:color="auto"/>
              <w:bottom w:val="single" w:sz="2" w:space="0" w:color="auto"/>
              <w:right w:val="single" w:sz="2" w:space="0" w:color="auto"/>
            </w:tcBorders>
          </w:tcPr>
          <w:p w14:paraId="33714953" w14:textId="77777777" w:rsidR="007C450E" w:rsidRPr="00237383" w:rsidRDefault="007C450E" w:rsidP="007825CD">
            <w:pPr>
              <w:rPr>
                <w:b/>
                <w:bCs/>
              </w:rPr>
            </w:pPr>
            <w:r w:rsidRPr="00237383">
              <w:rPr>
                <w:b/>
                <w:bCs/>
              </w:rPr>
              <w:lastRenderedPageBreak/>
              <w:t>Défense :</w:t>
            </w:r>
          </w:p>
          <w:p w14:paraId="1C16B5F8" w14:textId="77777777" w:rsidR="007C450E" w:rsidRPr="00237383" w:rsidRDefault="007C450E" w:rsidP="007A4D90">
            <w:pPr>
              <w:pStyle w:val="ColorfulList-Accent11"/>
              <w:spacing w:after="0" w:line="240" w:lineRule="auto"/>
              <w:ind w:left="0" w:right="641"/>
              <w:jc w:val="both"/>
              <w:rPr>
                <w:rFonts w:ascii="Times New Roman" w:hAnsi="Times New Roman" w:cs="Times New Roman"/>
                <w:b/>
                <w:sz w:val="24"/>
                <w:szCs w:val="24"/>
                <w:lang w:val="fr-FR" w:eastAsia="en-US"/>
              </w:rPr>
            </w:pPr>
          </w:p>
        </w:tc>
        <w:tc>
          <w:tcPr>
            <w:tcW w:w="6771" w:type="dxa"/>
            <w:tcBorders>
              <w:top w:val="single" w:sz="2" w:space="0" w:color="auto"/>
              <w:left w:val="single" w:sz="2" w:space="0" w:color="auto"/>
              <w:bottom w:val="single" w:sz="2" w:space="0" w:color="auto"/>
              <w:right w:val="single" w:sz="2" w:space="0" w:color="auto"/>
            </w:tcBorders>
          </w:tcPr>
          <w:p w14:paraId="2E4FA324" w14:textId="77777777" w:rsidR="007C450E" w:rsidRPr="00237383" w:rsidRDefault="007C450E" w:rsidP="007825CD">
            <w:pPr>
              <w:pStyle w:val="ColorfulList-Accent11"/>
              <w:spacing w:after="0" w:line="240" w:lineRule="auto"/>
              <w:ind w:left="34"/>
              <w:jc w:val="both"/>
              <w:rPr>
                <w:rFonts w:ascii="Times New Roman" w:hAnsi="Times New Roman" w:cs="Times New Roman"/>
                <w:sz w:val="24"/>
                <w:szCs w:val="24"/>
                <w:lang w:val="fr-FR" w:eastAsia="en-US"/>
              </w:rPr>
            </w:pPr>
            <w:proofErr w:type="gramStart"/>
            <w:r w:rsidRPr="00237383">
              <w:rPr>
                <w:rFonts w:ascii="Times New Roman" w:hAnsi="Times New Roman" w:cs="Times New Roman"/>
                <w:sz w:val="24"/>
                <w:szCs w:val="24"/>
                <w:lang w:val="fr-FR" w:eastAsia="en-US"/>
              </w:rPr>
              <w:t>le</w:t>
            </w:r>
            <w:proofErr w:type="gramEnd"/>
            <w:r w:rsidRPr="00237383">
              <w:rPr>
                <w:rFonts w:ascii="Times New Roman" w:hAnsi="Times New Roman" w:cs="Times New Roman"/>
                <w:sz w:val="24"/>
                <w:szCs w:val="24"/>
                <w:lang w:val="fr-FR" w:eastAsia="en-US"/>
              </w:rPr>
              <w:t xml:space="preserve"> suspect, l’accusé ou le condamné qui assure lui</w:t>
            </w:r>
            <w:r w:rsidRPr="00237383">
              <w:rPr>
                <w:rFonts w:ascii="Times New Roman" w:hAnsi="Times New Roman" w:cs="Times New Roman"/>
                <w:sz w:val="24"/>
                <w:szCs w:val="24"/>
                <w:lang w:val="fr-FR" w:eastAsia="en-US"/>
              </w:rPr>
              <w:noBreakHyphen/>
              <w:t>même sa défense ou est représenté par un conseil officiellement nommé, commis d’office ou reconnu par le Mécanisme ;</w:t>
            </w:r>
          </w:p>
          <w:p w14:paraId="403270D3"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
        </w:tc>
      </w:tr>
      <w:tr w:rsidR="007C450E" w:rsidRPr="00237383" w14:paraId="703BEDEC" w14:textId="77777777" w:rsidTr="004B5FEC">
        <w:tc>
          <w:tcPr>
            <w:tcW w:w="2518" w:type="dxa"/>
            <w:tcBorders>
              <w:top w:val="single" w:sz="2" w:space="0" w:color="auto"/>
              <w:left w:val="single" w:sz="2" w:space="0" w:color="auto"/>
              <w:bottom w:val="single" w:sz="2" w:space="0" w:color="auto"/>
              <w:right w:val="single" w:sz="2" w:space="0" w:color="auto"/>
            </w:tcBorders>
          </w:tcPr>
          <w:p w14:paraId="452280D2" w14:textId="77777777" w:rsidR="007C450E" w:rsidRPr="00237383" w:rsidRDefault="007C450E" w:rsidP="004434CD">
            <w:pPr>
              <w:rPr>
                <w:b/>
                <w:bCs/>
              </w:rPr>
            </w:pPr>
            <w:bookmarkStart w:id="3" w:name="_Hlk138424756"/>
            <w:r w:rsidRPr="00237383">
              <w:rPr>
                <w:b/>
                <w:bCs/>
              </w:rPr>
              <w:t>Directive pratique :</w:t>
            </w:r>
          </w:p>
        </w:tc>
        <w:tc>
          <w:tcPr>
            <w:tcW w:w="6771" w:type="dxa"/>
            <w:tcBorders>
              <w:top w:val="single" w:sz="2" w:space="0" w:color="auto"/>
              <w:left w:val="single" w:sz="2" w:space="0" w:color="auto"/>
              <w:bottom w:val="single" w:sz="2" w:space="0" w:color="auto"/>
              <w:right w:val="single" w:sz="2" w:space="0" w:color="auto"/>
            </w:tcBorders>
          </w:tcPr>
          <w:p w14:paraId="57B4D367" w14:textId="77777777" w:rsidR="007C450E" w:rsidRPr="00237383" w:rsidRDefault="007C450E" w:rsidP="004434CD">
            <w:pPr>
              <w:jc w:val="both"/>
            </w:pPr>
            <w:proofErr w:type="gramStart"/>
            <w:r w:rsidRPr="00237383">
              <w:t>la</w:t>
            </w:r>
            <w:proofErr w:type="gramEnd"/>
            <w:r w:rsidRPr="00237383">
              <w:t xml:space="preserve"> présente directive pratique relative aux documents judiciaires ;</w:t>
            </w:r>
          </w:p>
          <w:p w14:paraId="4F1EEB76" w14:textId="77777777" w:rsidR="007C450E" w:rsidRPr="00237383" w:rsidRDefault="007C450E" w:rsidP="004434CD">
            <w:pPr>
              <w:jc w:val="both"/>
            </w:pPr>
          </w:p>
        </w:tc>
      </w:tr>
      <w:bookmarkEnd w:id="3"/>
      <w:tr w:rsidR="007C450E" w:rsidRPr="00237383" w14:paraId="31746502" w14:textId="77777777" w:rsidTr="004B5FEC">
        <w:tc>
          <w:tcPr>
            <w:tcW w:w="2518" w:type="dxa"/>
            <w:tcBorders>
              <w:top w:val="single" w:sz="2" w:space="0" w:color="auto"/>
              <w:left w:val="single" w:sz="2" w:space="0" w:color="auto"/>
              <w:bottom w:val="single" w:sz="2" w:space="0" w:color="auto"/>
              <w:right w:val="single" w:sz="2" w:space="0" w:color="auto"/>
            </w:tcBorders>
          </w:tcPr>
          <w:p w14:paraId="462371B1" w14:textId="77777777" w:rsidR="007C450E" w:rsidRPr="00237383" w:rsidRDefault="007C450E" w:rsidP="004434CD">
            <w:pPr>
              <w:rPr>
                <w:b/>
                <w:strike/>
              </w:rPr>
            </w:pPr>
            <w:r w:rsidRPr="00237383">
              <w:rPr>
                <w:b/>
              </w:rPr>
              <w:t>Directive relative à la traduction :</w:t>
            </w:r>
          </w:p>
          <w:p w14:paraId="58CD6FFC" w14:textId="77777777" w:rsidR="007C450E" w:rsidRPr="00237383" w:rsidRDefault="007C450E" w:rsidP="004434CD">
            <w:pPr>
              <w:rPr>
                <w:b/>
                <w:strike/>
              </w:rPr>
            </w:pPr>
          </w:p>
        </w:tc>
        <w:tc>
          <w:tcPr>
            <w:tcW w:w="6771" w:type="dxa"/>
            <w:tcBorders>
              <w:top w:val="single" w:sz="2" w:space="0" w:color="auto"/>
              <w:left w:val="single" w:sz="2" w:space="0" w:color="auto"/>
              <w:bottom w:val="single" w:sz="2" w:space="0" w:color="auto"/>
              <w:right w:val="single" w:sz="2" w:space="0" w:color="auto"/>
            </w:tcBorders>
          </w:tcPr>
          <w:p w14:paraId="5C4E0AD6" w14:textId="417CA12D" w:rsidR="007C450E" w:rsidRPr="00237383" w:rsidRDefault="007C450E" w:rsidP="004434CD">
            <w:pPr>
              <w:jc w:val="both"/>
            </w:pPr>
            <w:r w:rsidRPr="00237383">
              <w:t>Directive relative aux services de traduction pour la conduite des activités judiciaires du Mécanisme international appelé à exercer les fonctions résiduelles des Tribunaux pénaux, MICT/22</w:t>
            </w:r>
            <w:r w:rsidR="002D7A7C">
              <w:t>/Rev.1</w:t>
            </w:r>
            <w:r w:rsidRPr="00237383">
              <w:t xml:space="preserve">, </w:t>
            </w:r>
            <w:r w:rsidR="002D7A7C">
              <w:t>20 juillet 2026</w:t>
            </w:r>
            <w:r w:rsidRPr="00237383">
              <w:t> ;</w:t>
            </w:r>
          </w:p>
          <w:p w14:paraId="390289FC" w14:textId="77777777" w:rsidR="007C450E" w:rsidRPr="00237383" w:rsidRDefault="007C450E" w:rsidP="00211421">
            <w:pPr>
              <w:jc w:val="both"/>
            </w:pPr>
          </w:p>
        </w:tc>
      </w:tr>
      <w:tr w:rsidR="007C450E" w:rsidRPr="00237383" w14:paraId="06A0EFDA" w14:textId="77777777" w:rsidTr="004B5FEC">
        <w:tc>
          <w:tcPr>
            <w:tcW w:w="2518" w:type="dxa"/>
            <w:tcBorders>
              <w:top w:val="single" w:sz="2" w:space="0" w:color="auto"/>
              <w:left w:val="single" w:sz="2" w:space="0" w:color="auto"/>
              <w:bottom w:val="single" w:sz="2" w:space="0" w:color="auto"/>
              <w:right w:val="single" w:sz="2" w:space="0" w:color="auto"/>
            </w:tcBorders>
          </w:tcPr>
          <w:p w14:paraId="5953DD1C" w14:textId="77777777" w:rsidR="007C450E" w:rsidRPr="00237383" w:rsidRDefault="007C450E" w:rsidP="004239A1">
            <w:pPr>
              <w:rPr>
                <w:b/>
              </w:rPr>
            </w:pPr>
            <w:proofErr w:type="gramStart"/>
            <w:r w:rsidRPr="00237383">
              <w:rPr>
                <w:b/>
              </w:rPr>
              <w:t>document</w:t>
            </w:r>
            <w:proofErr w:type="gramEnd"/>
            <w:r w:rsidRPr="00237383">
              <w:rPr>
                <w:b/>
              </w:rPr>
              <w:t xml:space="preserve"> à consultation restreinte :</w:t>
            </w:r>
          </w:p>
          <w:p w14:paraId="01565DC8" w14:textId="77777777" w:rsidR="007C450E" w:rsidRPr="00237383" w:rsidRDefault="007C450E" w:rsidP="004239A1">
            <w:pPr>
              <w:rPr>
                <w:b/>
              </w:rPr>
            </w:pPr>
          </w:p>
        </w:tc>
        <w:tc>
          <w:tcPr>
            <w:tcW w:w="6771" w:type="dxa"/>
            <w:tcBorders>
              <w:top w:val="single" w:sz="2" w:space="0" w:color="auto"/>
              <w:left w:val="single" w:sz="2" w:space="0" w:color="auto"/>
              <w:bottom w:val="single" w:sz="2" w:space="0" w:color="auto"/>
              <w:right w:val="single" w:sz="2" w:space="0" w:color="auto"/>
            </w:tcBorders>
          </w:tcPr>
          <w:p w14:paraId="695876A1" w14:textId="77777777" w:rsidR="007C450E" w:rsidRPr="00237383" w:rsidRDefault="007C450E" w:rsidP="004239A1">
            <w:pPr>
              <w:jc w:val="both"/>
            </w:pPr>
            <w:proofErr w:type="gramStart"/>
            <w:r w:rsidRPr="00237383">
              <w:t>document</w:t>
            </w:r>
            <w:proofErr w:type="gramEnd"/>
            <w:r w:rsidRPr="00237383">
              <w:t xml:space="preserve"> confidentiel ou confidentiel et </w:t>
            </w:r>
            <w:r w:rsidRPr="00237383">
              <w:rPr>
                <w:i/>
                <w:iCs/>
              </w:rPr>
              <w:t>ex parte</w:t>
            </w:r>
            <w:r w:rsidRPr="00237383">
              <w:t xml:space="preserve"> dont la consultation, en raison du caractère sensible des questions ou informations qui y sont exposées,</w:t>
            </w:r>
            <w:r w:rsidR="003F09D1" w:rsidRPr="00237383">
              <w:t xml:space="preserve"> </w:t>
            </w:r>
            <w:r w:rsidRPr="00237383">
              <w:t>est temporairement limitée aux fonctionnaires du Greffe qui doivent le consulter pour le traiter et le distribuer, et qui est distribué uniquement aux destinataires nommément désignés par l’entité qui le présente, ainsi qu’au Président ou à la Chambre ;</w:t>
            </w:r>
          </w:p>
          <w:p w14:paraId="01CBE871" w14:textId="77777777" w:rsidR="007C450E" w:rsidRPr="00237383" w:rsidRDefault="007C450E" w:rsidP="004239A1">
            <w:pPr>
              <w:jc w:val="both"/>
            </w:pPr>
          </w:p>
        </w:tc>
      </w:tr>
      <w:tr w:rsidR="007C450E" w:rsidRPr="00237383" w14:paraId="0BB2EE5C" w14:textId="77777777" w:rsidTr="004B5FEC">
        <w:tc>
          <w:tcPr>
            <w:tcW w:w="2518" w:type="dxa"/>
            <w:tcBorders>
              <w:top w:val="single" w:sz="2" w:space="0" w:color="auto"/>
              <w:left w:val="single" w:sz="2" w:space="0" w:color="auto"/>
              <w:bottom w:val="single" w:sz="2" w:space="0" w:color="auto"/>
              <w:right w:val="single" w:sz="2" w:space="0" w:color="auto"/>
            </w:tcBorders>
          </w:tcPr>
          <w:p w14:paraId="671E2588" w14:textId="77777777" w:rsidR="007C450E" w:rsidRPr="00237383" w:rsidRDefault="007C450E" w:rsidP="007825CD">
            <w:pPr>
              <w:rPr>
                <w:b/>
                <w:bCs/>
              </w:rPr>
            </w:pPr>
            <w:proofErr w:type="gramStart"/>
            <w:r w:rsidRPr="00237383">
              <w:rPr>
                <w:b/>
                <w:bCs/>
              </w:rPr>
              <w:t>document</w:t>
            </w:r>
            <w:proofErr w:type="gramEnd"/>
            <w:r w:rsidRPr="00237383">
              <w:rPr>
                <w:b/>
                <w:bCs/>
              </w:rPr>
              <w:t xml:space="preserve"> du dossier :</w:t>
            </w:r>
          </w:p>
        </w:tc>
        <w:tc>
          <w:tcPr>
            <w:tcW w:w="6771" w:type="dxa"/>
            <w:tcBorders>
              <w:top w:val="single" w:sz="2" w:space="0" w:color="auto"/>
              <w:left w:val="single" w:sz="2" w:space="0" w:color="auto"/>
              <w:bottom w:val="single" w:sz="2" w:space="0" w:color="auto"/>
              <w:right w:val="single" w:sz="2" w:space="0" w:color="auto"/>
            </w:tcBorders>
          </w:tcPr>
          <w:p w14:paraId="0A92D11B"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roofErr w:type="gramStart"/>
            <w:r w:rsidRPr="00237383">
              <w:rPr>
                <w:rFonts w:ascii="Times New Roman" w:hAnsi="Times New Roman" w:cs="Times New Roman"/>
                <w:sz w:val="24"/>
                <w:szCs w:val="24"/>
                <w:lang w:val="fr-FR"/>
              </w:rPr>
              <w:t>document</w:t>
            </w:r>
            <w:proofErr w:type="gramEnd"/>
            <w:r w:rsidRPr="00237383">
              <w:rPr>
                <w:rFonts w:ascii="Times New Roman" w:hAnsi="Times New Roman" w:cs="Times New Roman"/>
                <w:sz w:val="24"/>
                <w:szCs w:val="24"/>
                <w:lang w:val="fr-FR"/>
              </w:rPr>
              <w:t xml:space="preserve"> présenté par le Président, la Chambre, une partie ou un tiers et versé au dossier, incluant notamment les mandats, les actes d’accusation, les requêtes, les autres écritures présentées par les parties ou les documents soumis par des tiers, les décisions, les ordonnances, les jugements et les arrêts ;</w:t>
            </w:r>
          </w:p>
          <w:p w14:paraId="3D6CA2EB"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
        </w:tc>
      </w:tr>
      <w:tr w:rsidR="007C450E" w:rsidRPr="00237383" w14:paraId="522C6548" w14:textId="77777777" w:rsidTr="004B5FEC">
        <w:tc>
          <w:tcPr>
            <w:tcW w:w="2518" w:type="dxa"/>
            <w:tcBorders>
              <w:top w:val="single" w:sz="2" w:space="0" w:color="auto"/>
              <w:left w:val="single" w:sz="2" w:space="0" w:color="auto"/>
              <w:bottom w:val="single" w:sz="2" w:space="0" w:color="auto"/>
              <w:right w:val="single" w:sz="2" w:space="0" w:color="auto"/>
            </w:tcBorders>
          </w:tcPr>
          <w:p w14:paraId="6A6F02DB" w14:textId="77777777" w:rsidR="007C450E" w:rsidRPr="00237383" w:rsidRDefault="007C450E" w:rsidP="00A32118">
            <w:pPr>
              <w:rPr>
                <w:b/>
                <w:bCs/>
              </w:rPr>
            </w:pPr>
            <w:proofErr w:type="gramStart"/>
            <w:r w:rsidRPr="00237383">
              <w:rPr>
                <w:b/>
                <w:bCs/>
              </w:rPr>
              <w:t>documents</w:t>
            </w:r>
            <w:proofErr w:type="gramEnd"/>
            <w:r w:rsidRPr="00237383">
              <w:rPr>
                <w:b/>
                <w:bCs/>
              </w:rPr>
              <w:t xml:space="preserve"> judiciaires :</w:t>
            </w:r>
          </w:p>
        </w:tc>
        <w:tc>
          <w:tcPr>
            <w:tcW w:w="6771" w:type="dxa"/>
            <w:tcBorders>
              <w:top w:val="single" w:sz="2" w:space="0" w:color="auto"/>
              <w:left w:val="single" w:sz="2" w:space="0" w:color="auto"/>
              <w:bottom w:val="single" w:sz="2" w:space="0" w:color="auto"/>
              <w:right w:val="single" w:sz="2" w:space="0" w:color="auto"/>
            </w:tcBorders>
          </w:tcPr>
          <w:p w14:paraId="3FCD77AE" w14:textId="77777777" w:rsidR="007C450E" w:rsidRPr="00237383" w:rsidRDefault="007C450E" w:rsidP="00A32118">
            <w:pPr>
              <w:jc w:val="both"/>
            </w:pPr>
            <w:proofErr w:type="gramStart"/>
            <w:r w:rsidRPr="00237383">
              <w:t>tous</w:t>
            </w:r>
            <w:proofErr w:type="gramEnd"/>
            <w:r w:rsidRPr="00237383">
              <w:t xml:space="preserve"> documents des dossiers dans les affaires portées devant le TPIR, le TPIY et le Mécanisme ;</w:t>
            </w:r>
          </w:p>
          <w:p w14:paraId="48752C2C" w14:textId="77777777" w:rsidR="007C450E" w:rsidRPr="00237383" w:rsidRDefault="007C450E" w:rsidP="00A32118">
            <w:pPr>
              <w:jc w:val="both"/>
            </w:pPr>
          </w:p>
        </w:tc>
      </w:tr>
      <w:tr w:rsidR="007C450E" w:rsidRPr="00237383" w14:paraId="0F09F4E6" w14:textId="77777777" w:rsidTr="007C450E">
        <w:tc>
          <w:tcPr>
            <w:tcW w:w="2518" w:type="dxa"/>
            <w:tcBorders>
              <w:top w:val="single" w:sz="2" w:space="0" w:color="auto"/>
              <w:left w:val="single" w:sz="2" w:space="0" w:color="auto"/>
              <w:bottom w:val="single" w:sz="2" w:space="0" w:color="auto"/>
              <w:right w:val="single" w:sz="2" w:space="0" w:color="auto"/>
            </w:tcBorders>
          </w:tcPr>
          <w:p w14:paraId="0C365812" w14:textId="77777777" w:rsidR="007C450E" w:rsidRPr="00237383" w:rsidRDefault="007C450E" w:rsidP="000D2774">
            <w:pPr>
              <w:rPr>
                <w:b/>
              </w:rPr>
            </w:pPr>
            <w:proofErr w:type="gramStart"/>
            <w:r w:rsidRPr="00237383">
              <w:rPr>
                <w:b/>
              </w:rPr>
              <w:t>dossier</w:t>
            </w:r>
            <w:proofErr w:type="gramEnd"/>
            <w:r w:rsidRPr="00237383">
              <w:rPr>
                <w:b/>
              </w:rPr>
              <w:t> :</w:t>
            </w:r>
          </w:p>
        </w:tc>
        <w:tc>
          <w:tcPr>
            <w:tcW w:w="6771" w:type="dxa"/>
            <w:tcBorders>
              <w:top w:val="single" w:sz="2" w:space="0" w:color="auto"/>
              <w:left w:val="single" w:sz="2" w:space="0" w:color="auto"/>
              <w:bottom w:val="single" w:sz="2" w:space="0" w:color="auto"/>
              <w:right w:val="single" w:sz="2" w:space="0" w:color="auto"/>
            </w:tcBorders>
          </w:tcPr>
          <w:p w14:paraId="1BDD6702" w14:textId="77777777" w:rsidR="007C450E" w:rsidRPr="00237383" w:rsidRDefault="007C450E" w:rsidP="000D2774">
            <w:pPr>
              <w:jc w:val="both"/>
            </w:pPr>
            <w:proofErr w:type="gramStart"/>
            <w:r w:rsidRPr="00237383">
              <w:t>tous</w:t>
            </w:r>
            <w:proofErr w:type="gramEnd"/>
            <w:r w:rsidRPr="00237383">
              <w:t xml:space="preserve"> documents concernant la procédure et la preuve dans une affaire particulière portée devant le TPIR, le TPIY ou le Mécanisme, </w:t>
            </w:r>
            <w:r w:rsidRPr="00237383">
              <w:rPr>
                <w:lang w:eastAsia="en-US"/>
              </w:rPr>
              <w:t>établis et conservés conformément au Règlement </w:t>
            </w:r>
            <w:r w:rsidRPr="00237383">
              <w:t>;</w:t>
            </w:r>
          </w:p>
          <w:p w14:paraId="17C5819C" w14:textId="77777777" w:rsidR="007C450E" w:rsidRPr="00237383" w:rsidRDefault="007C450E" w:rsidP="000D2774">
            <w:pPr>
              <w:jc w:val="both"/>
            </w:pPr>
          </w:p>
        </w:tc>
      </w:tr>
      <w:tr w:rsidR="007C450E" w:rsidRPr="00237383" w14:paraId="7AA2892B" w14:textId="77777777" w:rsidTr="004B5FEC">
        <w:tc>
          <w:tcPr>
            <w:tcW w:w="2518" w:type="dxa"/>
            <w:tcBorders>
              <w:top w:val="single" w:sz="2" w:space="0" w:color="auto"/>
              <w:left w:val="single" w:sz="2" w:space="0" w:color="auto"/>
              <w:bottom w:val="single" w:sz="2" w:space="0" w:color="auto"/>
              <w:right w:val="single" w:sz="2" w:space="0" w:color="auto"/>
            </w:tcBorders>
          </w:tcPr>
          <w:p w14:paraId="0C04CA04" w14:textId="77777777" w:rsidR="007C450E" w:rsidRPr="00237383" w:rsidRDefault="007C450E" w:rsidP="007825CD">
            <w:pPr>
              <w:rPr>
                <w:b/>
                <w:bCs/>
              </w:rPr>
            </w:pPr>
            <w:proofErr w:type="spellStart"/>
            <w:proofErr w:type="gramStart"/>
            <w:r w:rsidRPr="00237383">
              <w:rPr>
                <w:b/>
                <w:bCs/>
              </w:rPr>
              <w:t>e</w:t>
            </w:r>
            <w:proofErr w:type="gramEnd"/>
            <w:r w:rsidRPr="00237383">
              <w:rPr>
                <w:b/>
                <w:bCs/>
              </w:rPr>
              <w:noBreakHyphen/>
              <w:t>cour</w:t>
            </w:r>
            <w:proofErr w:type="spellEnd"/>
            <w:r w:rsidRPr="00237383">
              <w:rPr>
                <w:b/>
                <w:bCs/>
              </w:rPr>
              <w:t> :</w:t>
            </w:r>
          </w:p>
          <w:p w14:paraId="2EC6A03F" w14:textId="77777777" w:rsidR="007C450E" w:rsidRPr="00237383" w:rsidRDefault="007C450E" w:rsidP="007A4D90">
            <w:pPr>
              <w:pStyle w:val="ColorfulList-Accent11"/>
              <w:spacing w:after="0" w:line="240" w:lineRule="auto"/>
              <w:ind w:left="0" w:right="641"/>
              <w:jc w:val="both"/>
              <w:rPr>
                <w:rFonts w:ascii="Times New Roman" w:hAnsi="Times New Roman" w:cs="Times New Roman"/>
                <w:b/>
                <w:sz w:val="24"/>
                <w:szCs w:val="24"/>
                <w:lang w:val="fr-FR" w:eastAsia="en-US"/>
              </w:rPr>
            </w:pPr>
          </w:p>
        </w:tc>
        <w:tc>
          <w:tcPr>
            <w:tcW w:w="6771" w:type="dxa"/>
            <w:tcBorders>
              <w:top w:val="single" w:sz="2" w:space="0" w:color="auto"/>
              <w:left w:val="single" w:sz="2" w:space="0" w:color="auto"/>
              <w:bottom w:val="single" w:sz="2" w:space="0" w:color="auto"/>
              <w:right w:val="single" w:sz="2" w:space="0" w:color="auto"/>
            </w:tcBorders>
          </w:tcPr>
          <w:p w14:paraId="14FE4B7C"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roofErr w:type="gramStart"/>
            <w:r w:rsidRPr="00237383">
              <w:rPr>
                <w:rFonts w:ascii="Times New Roman" w:hAnsi="Times New Roman" w:cs="Times New Roman"/>
                <w:sz w:val="24"/>
                <w:szCs w:val="24"/>
                <w:lang w:val="fr-FR"/>
              </w:rPr>
              <w:t>système</w:t>
            </w:r>
            <w:proofErr w:type="gramEnd"/>
            <w:r w:rsidRPr="00237383">
              <w:rPr>
                <w:rFonts w:ascii="Times New Roman" w:hAnsi="Times New Roman" w:cs="Times New Roman"/>
                <w:sz w:val="24"/>
                <w:szCs w:val="24"/>
                <w:lang w:val="fr-FR"/>
              </w:rPr>
              <w:t xml:space="preserve"> électronique de gestion des dossiers judiciaires ;</w:t>
            </w:r>
          </w:p>
        </w:tc>
      </w:tr>
      <w:tr w:rsidR="007C450E" w:rsidRPr="00237383" w14:paraId="791E5F36" w14:textId="77777777" w:rsidTr="004B5FEC">
        <w:tc>
          <w:tcPr>
            <w:tcW w:w="2518" w:type="dxa"/>
            <w:tcBorders>
              <w:top w:val="single" w:sz="2" w:space="0" w:color="auto"/>
              <w:left w:val="single" w:sz="2" w:space="0" w:color="auto"/>
              <w:bottom w:val="single" w:sz="2" w:space="0" w:color="auto"/>
              <w:right w:val="single" w:sz="2" w:space="0" w:color="auto"/>
            </w:tcBorders>
          </w:tcPr>
          <w:p w14:paraId="48752E82" w14:textId="77777777" w:rsidR="007C450E" w:rsidRPr="00237383" w:rsidRDefault="007C450E" w:rsidP="007825CD">
            <w:pPr>
              <w:rPr>
                <w:b/>
                <w:bCs/>
              </w:rPr>
            </w:pPr>
            <w:proofErr w:type="gramStart"/>
            <w:r w:rsidRPr="00237383">
              <w:rPr>
                <w:b/>
                <w:bCs/>
              </w:rPr>
              <w:t>enregistrement</w:t>
            </w:r>
            <w:proofErr w:type="gramEnd"/>
            <w:r w:rsidRPr="00237383">
              <w:rPr>
                <w:b/>
                <w:bCs/>
              </w:rPr>
              <w:t> :</w:t>
            </w:r>
          </w:p>
        </w:tc>
        <w:tc>
          <w:tcPr>
            <w:tcW w:w="6771" w:type="dxa"/>
            <w:tcBorders>
              <w:top w:val="single" w:sz="2" w:space="0" w:color="auto"/>
              <w:left w:val="single" w:sz="2" w:space="0" w:color="auto"/>
              <w:bottom w:val="single" w:sz="2" w:space="0" w:color="auto"/>
              <w:right w:val="single" w:sz="2" w:space="0" w:color="auto"/>
            </w:tcBorders>
          </w:tcPr>
          <w:p w14:paraId="5285FCAE"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roofErr w:type="gramStart"/>
            <w:r w:rsidRPr="00237383">
              <w:rPr>
                <w:rFonts w:ascii="Times New Roman" w:hAnsi="Times New Roman" w:cs="Times New Roman"/>
                <w:sz w:val="24"/>
                <w:szCs w:val="24"/>
                <w:lang w:val="fr-FR"/>
              </w:rPr>
              <w:t>versement</w:t>
            </w:r>
            <w:proofErr w:type="gramEnd"/>
            <w:r w:rsidRPr="00237383">
              <w:rPr>
                <w:rFonts w:ascii="Times New Roman" w:hAnsi="Times New Roman" w:cs="Times New Roman"/>
                <w:sz w:val="24"/>
                <w:szCs w:val="24"/>
                <w:lang w:val="fr-FR"/>
              </w:rPr>
              <w:t xml:space="preserve"> officiel, par le Greffier, d’un document au dossier ;</w:t>
            </w:r>
          </w:p>
          <w:p w14:paraId="793B75AD"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
        </w:tc>
      </w:tr>
      <w:tr w:rsidR="007C450E" w:rsidRPr="00237383" w14:paraId="7C04CB22" w14:textId="77777777" w:rsidTr="007C450E">
        <w:tc>
          <w:tcPr>
            <w:tcW w:w="2518" w:type="dxa"/>
            <w:tcBorders>
              <w:top w:val="single" w:sz="2" w:space="0" w:color="auto"/>
              <w:left w:val="single" w:sz="2" w:space="0" w:color="auto"/>
              <w:bottom w:val="single" w:sz="2" w:space="0" w:color="auto"/>
              <w:right w:val="single" w:sz="2" w:space="0" w:color="auto"/>
            </w:tcBorders>
          </w:tcPr>
          <w:p w14:paraId="1D379414" w14:textId="77777777" w:rsidR="007C450E" w:rsidRPr="00237383" w:rsidRDefault="007C450E" w:rsidP="006F39A2">
            <w:pPr>
              <w:rPr>
                <w:b/>
              </w:rPr>
            </w:pPr>
            <w:proofErr w:type="gramStart"/>
            <w:r w:rsidRPr="00237383">
              <w:rPr>
                <w:b/>
              </w:rPr>
              <w:t>enregistrements</w:t>
            </w:r>
            <w:proofErr w:type="gramEnd"/>
            <w:r w:rsidRPr="00237383">
              <w:rPr>
                <w:b/>
              </w:rPr>
              <w:t xml:space="preserve"> audiovisuels :</w:t>
            </w:r>
          </w:p>
          <w:p w14:paraId="783887AC" w14:textId="77777777" w:rsidR="007C450E" w:rsidRPr="00237383" w:rsidRDefault="007C450E" w:rsidP="000D2774">
            <w:pPr>
              <w:pStyle w:val="ColorfulList-Accent11"/>
              <w:spacing w:after="0" w:line="240" w:lineRule="auto"/>
              <w:ind w:left="0" w:right="-392"/>
              <w:jc w:val="both"/>
              <w:rPr>
                <w:rFonts w:ascii="Times New Roman" w:hAnsi="Times New Roman" w:cs="Times New Roman"/>
                <w:b/>
                <w:bCs/>
                <w:sz w:val="24"/>
                <w:szCs w:val="24"/>
                <w:lang w:val="fr-FR" w:eastAsia="en-US"/>
              </w:rPr>
            </w:pPr>
          </w:p>
        </w:tc>
        <w:tc>
          <w:tcPr>
            <w:tcW w:w="6771" w:type="dxa"/>
            <w:tcBorders>
              <w:top w:val="single" w:sz="2" w:space="0" w:color="auto"/>
              <w:left w:val="single" w:sz="2" w:space="0" w:color="auto"/>
              <w:bottom w:val="single" w:sz="2" w:space="0" w:color="auto"/>
              <w:right w:val="single" w:sz="2" w:space="0" w:color="auto"/>
            </w:tcBorders>
          </w:tcPr>
          <w:p w14:paraId="2BB9CB78" w14:textId="77777777" w:rsidR="007C450E" w:rsidRPr="00237383" w:rsidRDefault="007C450E" w:rsidP="006F39A2">
            <w:pPr>
              <w:pStyle w:val="ColorfulList-Accent11"/>
              <w:spacing w:after="0" w:line="240" w:lineRule="auto"/>
              <w:ind w:left="34"/>
              <w:jc w:val="both"/>
              <w:rPr>
                <w:rFonts w:ascii="Times New Roman" w:hAnsi="Times New Roman" w:cs="Times New Roman"/>
                <w:sz w:val="24"/>
                <w:szCs w:val="24"/>
                <w:lang w:val="fr-FR" w:eastAsia="en-US"/>
              </w:rPr>
            </w:pPr>
            <w:proofErr w:type="gramStart"/>
            <w:r w:rsidRPr="00237383">
              <w:rPr>
                <w:rFonts w:ascii="Times New Roman" w:hAnsi="Times New Roman" w:cs="Times New Roman"/>
                <w:sz w:val="24"/>
                <w:szCs w:val="24"/>
                <w:lang w:val="fr-FR" w:eastAsia="en-US"/>
              </w:rPr>
              <w:t>enregistrements</w:t>
            </w:r>
            <w:proofErr w:type="gramEnd"/>
            <w:r w:rsidRPr="00237383">
              <w:rPr>
                <w:rFonts w:ascii="Times New Roman" w:hAnsi="Times New Roman" w:cs="Times New Roman"/>
                <w:sz w:val="24"/>
                <w:szCs w:val="24"/>
                <w:lang w:val="fr-FR" w:eastAsia="en-US"/>
              </w:rPr>
              <w:t xml:space="preserve"> sonores et audiovisuels des audiences et autres débats tenus devant le Mécanisme, établis et conservés conformément au Règlement ;</w:t>
            </w:r>
          </w:p>
          <w:p w14:paraId="11BF8959" w14:textId="77777777" w:rsidR="007C450E" w:rsidRPr="00237383" w:rsidRDefault="007C450E" w:rsidP="000D2774">
            <w:pPr>
              <w:pStyle w:val="ColorfulList-Accent11"/>
              <w:spacing w:after="0" w:line="240" w:lineRule="auto"/>
              <w:ind w:left="34" w:right="-47"/>
              <w:jc w:val="both"/>
              <w:rPr>
                <w:rFonts w:ascii="Times New Roman" w:hAnsi="Times New Roman" w:cs="Times New Roman"/>
                <w:sz w:val="24"/>
                <w:szCs w:val="24"/>
                <w:lang w:val="fr-FR" w:eastAsia="en-US"/>
              </w:rPr>
            </w:pPr>
          </w:p>
        </w:tc>
      </w:tr>
      <w:tr w:rsidR="007C450E" w:rsidRPr="00237383" w14:paraId="22539F82" w14:textId="77777777" w:rsidTr="004B5FEC">
        <w:tc>
          <w:tcPr>
            <w:tcW w:w="2518" w:type="dxa"/>
            <w:tcBorders>
              <w:top w:val="single" w:sz="2" w:space="0" w:color="auto"/>
              <w:left w:val="single" w:sz="2" w:space="0" w:color="auto"/>
              <w:bottom w:val="single" w:sz="2" w:space="0" w:color="auto"/>
              <w:right w:val="single" w:sz="2" w:space="0" w:color="auto"/>
            </w:tcBorders>
          </w:tcPr>
          <w:p w14:paraId="5EF1D335" w14:textId="77777777" w:rsidR="007C450E" w:rsidRPr="00237383" w:rsidRDefault="007C450E" w:rsidP="003D122F">
            <w:pPr>
              <w:rPr>
                <w:b/>
                <w:bCs/>
              </w:rPr>
            </w:pPr>
            <w:proofErr w:type="gramStart"/>
            <w:r w:rsidRPr="00237383">
              <w:rPr>
                <w:b/>
              </w:rPr>
              <w:t>entité</w:t>
            </w:r>
            <w:proofErr w:type="gramEnd"/>
            <w:r w:rsidRPr="00237383">
              <w:rPr>
                <w:b/>
              </w:rPr>
              <w:t xml:space="preserve"> qui présente le document :</w:t>
            </w:r>
          </w:p>
        </w:tc>
        <w:tc>
          <w:tcPr>
            <w:tcW w:w="6771" w:type="dxa"/>
            <w:tcBorders>
              <w:top w:val="single" w:sz="2" w:space="0" w:color="auto"/>
              <w:left w:val="single" w:sz="2" w:space="0" w:color="auto"/>
              <w:bottom w:val="single" w:sz="2" w:space="0" w:color="auto"/>
              <w:right w:val="single" w:sz="2" w:space="0" w:color="auto"/>
            </w:tcBorders>
          </w:tcPr>
          <w:p w14:paraId="7E407BD5" w14:textId="77777777" w:rsidR="007C450E" w:rsidRPr="00237383" w:rsidRDefault="007C450E" w:rsidP="003D122F">
            <w:pPr>
              <w:jc w:val="both"/>
            </w:pPr>
            <w:proofErr w:type="gramStart"/>
            <w:r w:rsidRPr="00237383">
              <w:t>le</w:t>
            </w:r>
            <w:proofErr w:type="gramEnd"/>
            <w:r w:rsidRPr="00237383">
              <w:t xml:space="preserve"> Président, la Chambre, une partie ou un tiers qui présente au Greffe un document à enregistrer ;</w:t>
            </w:r>
          </w:p>
          <w:p w14:paraId="0ADB8395" w14:textId="77777777" w:rsidR="009C185C" w:rsidRPr="00237383" w:rsidRDefault="009C185C" w:rsidP="003D122F">
            <w:pPr>
              <w:jc w:val="both"/>
            </w:pPr>
          </w:p>
        </w:tc>
      </w:tr>
      <w:tr w:rsidR="007C450E" w:rsidRPr="00237383" w14:paraId="08AB2B46" w14:textId="77777777" w:rsidTr="004B5FEC">
        <w:tc>
          <w:tcPr>
            <w:tcW w:w="2518" w:type="dxa"/>
            <w:tcBorders>
              <w:top w:val="single" w:sz="2" w:space="0" w:color="auto"/>
              <w:left w:val="single" w:sz="2" w:space="0" w:color="auto"/>
              <w:bottom w:val="single" w:sz="2" w:space="0" w:color="auto"/>
              <w:right w:val="single" w:sz="2" w:space="0" w:color="auto"/>
            </w:tcBorders>
          </w:tcPr>
          <w:p w14:paraId="7D1AF06D" w14:textId="77777777" w:rsidR="007C450E" w:rsidRPr="00237383" w:rsidRDefault="007C450E" w:rsidP="004239A1">
            <w:pPr>
              <w:rPr>
                <w:b/>
              </w:rPr>
            </w:pPr>
            <w:proofErr w:type="gramStart"/>
            <w:r w:rsidRPr="00237383">
              <w:rPr>
                <w:b/>
              </w:rPr>
              <w:t>fonctionnaire</w:t>
            </w:r>
            <w:proofErr w:type="gramEnd"/>
            <w:r w:rsidRPr="00237383">
              <w:rPr>
                <w:b/>
              </w:rPr>
              <w:t xml:space="preserve"> de permanence du Greffe :</w:t>
            </w:r>
          </w:p>
          <w:p w14:paraId="0D867A44" w14:textId="77777777" w:rsidR="007C450E" w:rsidRPr="00237383" w:rsidRDefault="007C450E" w:rsidP="004434CD">
            <w:pPr>
              <w:rPr>
                <w:b/>
                <w:bCs/>
              </w:rPr>
            </w:pPr>
          </w:p>
        </w:tc>
        <w:tc>
          <w:tcPr>
            <w:tcW w:w="6771" w:type="dxa"/>
            <w:tcBorders>
              <w:top w:val="single" w:sz="2" w:space="0" w:color="auto"/>
              <w:left w:val="single" w:sz="2" w:space="0" w:color="auto"/>
              <w:bottom w:val="single" w:sz="2" w:space="0" w:color="auto"/>
              <w:right w:val="single" w:sz="2" w:space="0" w:color="auto"/>
            </w:tcBorders>
          </w:tcPr>
          <w:p w14:paraId="7B0D2F22" w14:textId="77777777" w:rsidR="007C450E" w:rsidRPr="00237383" w:rsidRDefault="007C450E" w:rsidP="004239A1">
            <w:pPr>
              <w:jc w:val="both"/>
            </w:pPr>
            <w:proofErr w:type="gramStart"/>
            <w:r w:rsidRPr="00237383">
              <w:t>fonctionnaire</w:t>
            </w:r>
            <w:proofErr w:type="gramEnd"/>
            <w:r w:rsidRPr="00237383">
              <w:t xml:space="preserve"> du Greffe chargé de répondre aux demandes urgentes adressées à celui</w:t>
            </w:r>
            <w:r w:rsidRPr="00237383">
              <w:noBreakHyphen/>
              <w:t>ci par le Président, la Chambre ou le Greffier en dehors des heures de travail ;</w:t>
            </w:r>
          </w:p>
          <w:p w14:paraId="43D6208A" w14:textId="77777777" w:rsidR="007C450E" w:rsidRPr="00237383" w:rsidRDefault="007C450E" w:rsidP="004434CD">
            <w:pPr>
              <w:jc w:val="both"/>
            </w:pPr>
          </w:p>
        </w:tc>
      </w:tr>
      <w:tr w:rsidR="007C450E" w:rsidRPr="00237383" w14:paraId="086A2439" w14:textId="77777777" w:rsidTr="004B5FEC">
        <w:tc>
          <w:tcPr>
            <w:tcW w:w="2518" w:type="dxa"/>
            <w:tcBorders>
              <w:top w:val="single" w:sz="2" w:space="0" w:color="auto"/>
              <w:left w:val="single" w:sz="2" w:space="0" w:color="auto"/>
              <w:bottom w:val="single" w:sz="2" w:space="0" w:color="auto"/>
              <w:right w:val="single" w:sz="2" w:space="0" w:color="auto"/>
            </w:tcBorders>
          </w:tcPr>
          <w:p w14:paraId="29A7C771" w14:textId="77777777" w:rsidR="007C450E" w:rsidRPr="00237383" w:rsidRDefault="007C450E" w:rsidP="004434CD">
            <w:pPr>
              <w:rPr>
                <w:b/>
                <w:bCs/>
              </w:rPr>
            </w:pPr>
            <w:r w:rsidRPr="00237383">
              <w:rPr>
                <w:b/>
                <w:bCs/>
              </w:rPr>
              <w:t>Greffe :</w:t>
            </w:r>
          </w:p>
        </w:tc>
        <w:tc>
          <w:tcPr>
            <w:tcW w:w="6771" w:type="dxa"/>
            <w:tcBorders>
              <w:top w:val="single" w:sz="2" w:space="0" w:color="auto"/>
              <w:left w:val="single" w:sz="2" w:space="0" w:color="auto"/>
              <w:bottom w:val="single" w:sz="2" w:space="0" w:color="auto"/>
              <w:right w:val="single" w:sz="2" w:space="0" w:color="auto"/>
            </w:tcBorders>
          </w:tcPr>
          <w:p w14:paraId="249AF792" w14:textId="77777777" w:rsidR="007C450E" w:rsidRPr="00237383" w:rsidRDefault="007C450E" w:rsidP="004434CD">
            <w:pPr>
              <w:jc w:val="both"/>
            </w:pPr>
            <w:proofErr w:type="gramStart"/>
            <w:r w:rsidRPr="00237383">
              <w:t>organe</w:t>
            </w:r>
            <w:proofErr w:type="gramEnd"/>
            <w:r w:rsidRPr="00237383">
              <w:t xml:space="preserve"> du Mécanisme responsable de l’administration et du service du Mécanisme en application de l’article 15 du Statut ;</w:t>
            </w:r>
          </w:p>
          <w:p w14:paraId="68185462" w14:textId="77777777" w:rsidR="007C450E" w:rsidRPr="00237383" w:rsidRDefault="007C450E" w:rsidP="004434CD">
            <w:pPr>
              <w:jc w:val="both"/>
            </w:pPr>
          </w:p>
        </w:tc>
      </w:tr>
      <w:tr w:rsidR="007C450E" w:rsidRPr="00237383" w14:paraId="07F45F13" w14:textId="77777777" w:rsidTr="004B5FEC">
        <w:tc>
          <w:tcPr>
            <w:tcW w:w="2518" w:type="dxa"/>
            <w:tcBorders>
              <w:top w:val="single" w:sz="2" w:space="0" w:color="auto"/>
              <w:left w:val="single" w:sz="2" w:space="0" w:color="auto"/>
              <w:bottom w:val="single" w:sz="2" w:space="0" w:color="auto"/>
              <w:right w:val="single" w:sz="2" w:space="0" w:color="auto"/>
            </w:tcBorders>
          </w:tcPr>
          <w:p w14:paraId="6AFC5268" w14:textId="77777777" w:rsidR="007C450E" w:rsidRPr="00237383" w:rsidRDefault="007C450E" w:rsidP="004434CD">
            <w:pPr>
              <w:rPr>
                <w:b/>
              </w:rPr>
            </w:pPr>
            <w:r w:rsidRPr="00237383">
              <w:rPr>
                <w:b/>
              </w:rPr>
              <w:lastRenderedPageBreak/>
              <w:t>Greffier :</w:t>
            </w:r>
          </w:p>
        </w:tc>
        <w:tc>
          <w:tcPr>
            <w:tcW w:w="6771" w:type="dxa"/>
            <w:tcBorders>
              <w:top w:val="single" w:sz="2" w:space="0" w:color="auto"/>
              <w:left w:val="single" w:sz="2" w:space="0" w:color="auto"/>
              <w:bottom w:val="single" w:sz="2" w:space="0" w:color="auto"/>
              <w:right w:val="single" w:sz="2" w:space="0" w:color="auto"/>
            </w:tcBorders>
          </w:tcPr>
          <w:p w14:paraId="6CF2465B" w14:textId="77777777" w:rsidR="007C450E" w:rsidRPr="00237383" w:rsidRDefault="007C450E" w:rsidP="004434CD">
            <w:pPr>
              <w:jc w:val="both"/>
            </w:pPr>
            <w:proofErr w:type="gramStart"/>
            <w:r w:rsidRPr="00237383">
              <w:t>le</w:t>
            </w:r>
            <w:proofErr w:type="gramEnd"/>
            <w:r w:rsidRPr="00237383">
              <w:t xml:space="preserve"> Greffier du Mécanisme, nommé en application de l’article 15 du Statut ;</w:t>
            </w:r>
          </w:p>
          <w:p w14:paraId="25820486" w14:textId="77777777" w:rsidR="007C450E" w:rsidRPr="00237383" w:rsidRDefault="007C450E" w:rsidP="004434CD">
            <w:pPr>
              <w:jc w:val="both"/>
            </w:pPr>
          </w:p>
        </w:tc>
      </w:tr>
      <w:tr w:rsidR="007C450E" w:rsidRPr="00237383" w14:paraId="4CB58D4E" w14:textId="77777777" w:rsidTr="004B5FEC">
        <w:tc>
          <w:tcPr>
            <w:tcW w:w="2518" w:type="dxa"/>
            <w:tcBorders>
              <w:top w:val="single" w:sz="2" w:space="0" w:color="auto"/>
              <w:left w:val="single" w:sz="2" w:space="0" w:color="auto"/>
              <w:bottom w:val="single" w:sz="2" w:space="0" w:color="auto"/>
              <w:right w:val="single" w:sz="2" w:space="0" w:color="auto"/>
            </w:tcBorders>
          </w:tcPr>
          <w:p w14:paraId="44F01FF0" w14:textId="77777777" w:rsidR="007C450E" w:rsidRPr="00237383" w:rsidRDefault="007C450E" w:rsidP="00F33039">
            <w:pPr>
              <w:rPr>
                <w:b/>
                <w:bCs/>
              </w:rPr>
            </w:pPr>
            <w:proofErr w:type="gramStart"/>
            <w:r w:rsidRPr="00237383">
              <w:rPr>
                <w:b/>
                <w:bCs/>
              </w:rPr>
              <w:t>interface</w:t>
            </w:r>
            <w:proofErr w:type="gramEnd"/>
            <w:r w:rsidRPr="00237383">
              <w:rPr>
                <w:b/>
                <w:bCs/>
              </w:rPr>
              <w:t xml:space="preserve"> publique :</w:t>
            </w:r>
          </w:p>
          <w:p w14:paraId="4B061154" w14:textId="77777777" w:rsidR="007C450E" w:rsidRPr="00237383" w:rsidRDefault="007C450E" w:rsidP="004434CD">
            <w:pPr>
              <w:rPr>
                <w:b/>
              </w:rPr>
            </w:pPr>
          </w:p>
        </w:tc>
        <w:tc>
          <w:tcPr>
            <w:tcW w:w="6771" w:type="dxa"/>
            <w:tcBorders>
              <w:top w:val="single" w:sz="2" w:space="0" w:color="auto"/>
              <w:left w:val="single" w:sz="2" w:space="0" w:color="auto"/>
              <w:bottom w:val="single" w:sz="2" w:space="0" w:color="auto"/>
              <w:right w:val="single" w:sz="2" w:space="0" w:color="auto"/>
            </w:tcBorders>
          </w:tcPr>
          <w:p w14:paraId="42D3A6DF" w14:textId="77777777" w:rsidR="007C450E" w:rsidRPr="00237383" w:rsidRDefault="007C450E" w:rsidP="004434CD">
            <w:pPr>
              <w:jc w:val="both"/>
            </w:pPr>
            <w:proofErr w:type="gramStart"/>
            <w:r w:rsidRPr="00237383">
              <w:rPr>
                <w:bCs/>
              </w:rPr>
              <w:t>interface</w:t>
            </w:r>
            <w:proofErr w:type="gramEnd"/>
            <w:r w:rsidRPr="00237383">
              <w:rPr>
                <w:bCs/>
              </w:rPr>
              <w:t xml:space="preserve"> publique de la base de données judiciaires unifiée ;</w:t>
            </w:r>
          </w:p>
        </w:tc>
      </w:tr>
      <w:tr w:rsidR="007C450E" w:rsidRPr="00237383" w14:paraId="1C6B873E" w14:textId="77777777" w:rsidTr="004B5FEC">
        <w:tc>
          <w:tcPr>
            <w:tcW w:w="2518" w:type="dxa"/>
            <w:tcBorders>
              <w:top w:val="single" w:sz="2" w:space="0" w:color="auto"/>
              <w:left w:val="single" w:sz="2" w:space="0" w:color="auto"/>
              <w:bottom w:val="single" w:sz="2" w:space="0" w:color="auto"/>
              <w:right w:val="single" w:sz="2" w:space="0" w:color="auto"/>
            </w:tcBorders>
          </w:tcPr>
          <w:p w14:paraId="6BFAD06F" w14:textId="77777777" w:rsidR="007C450E" w:rsidRPr="00237383" w:rsidRDefault="007C450E" w:rsidP="00A32118">
            <w:pPr>
              <w:rPr>
                <w:b/>
                <w:bCs/>
              </w:rPr>
            </w:pPr>
            <w:r w:rsidRPr="00237383">
              <w:rPr>
                <w:b/>
                <w:bCs/>
              </w:rPr>
              <w:t>Mécanisme :</w:t>
            </w:r>
          </w:p>
        </w:tc>
        <w:tc>
          <w:tcPr>
            <w:tcW w:w="6771" w:type="dxa"/>
            <w:tcBorders>
              <w:top w:val="single" w:sz="2" w:space="0" w:color="auto"/>
              <w:left w:val="single" w:sz="2" w:space="0" w:color="auto"/>
              <w:bottom w:val="single" w:sz="2" w:space="0" w:color="auto"/>
              <w:right w:val="single" w:sz="2" w:space="0" w:color="auto"/>
            </w:tcBorders>
          </w:tcPr>
          <w:p w14:paraId="101B3022" w14:textId="77777777" w:rsidR="007C450E" w:rsidRPr="00237383" w:rsidRDefault="007C450E" w:rsidP="00A32118">
            <w:pPr>
              <w:jc w:val="both"/>
            </w:pPr>
            <w:r w:rsidRPr="00237383">
              <w:t>Mécanisme international appelé à exercer les fonctions résiduelles des Tribunaux pénaux, créé par le Conseil de sécurité dans sa résolution 1966 du 22 décembre 2010 ;</w:t>
            </w:r>
          </w:p>
          <w:p w14:paraId="7E123AED" w14:textId="77777777" w:rsidR="007C450E" w:rsidRPr="00237383" w:rsidRDefault="007C450E" w:rsidP="00A32118">
            <w:pPr>
              <w:jc w:val="both"/>
            </w:pPr>
          </w:p>
        </w:tc>
      </w:tr>
      <w:tr w:rsidR="007C450E" w:rsidRPr="00237383" w14:paraId="19A3CCD6" w14:textId="77777777" w:rsidTr="007C450E">
        <w:tc>
          <w:tcPr>
            <w:tcW w:w="2518" w:type="dxa"/>
            <w:tcBorders>
              <w:top w:val="single" w:sz="2" w:space="0" w:color="auto"/>
              <w:left w:val="single" w:sz="2" w:space="0" w:color="auto"/>
              <w:bottom w:val="single" w:sz="2" w:space="0" w:color="auto"/>
              <w:right w:val="single" w:sz="2" w:space="0" w:color="auto"/>
            </w:tcBorders>
          </w:tcPr>
          <w:p w14:paraId="643013C9" w14:textId="77777777" w:rsidR="007C450E" w:rsidRPr="00237383" w:rsidRDefault="007C450E" w:rsidP="000D2774">
            <w:pPr>
              <w:rPr>
                <w:b/>
                <w:bCs/>
              </w:rPr>
            </w:pPr>
            <w:proofErr w:type="gramStart"/>
            <w:r w:rsidRPr="00237383">
              <w:rPr>
                <w:b/>
                <w:bCs/>
              </w:rPr>
              <w:t>numéro</w:t>
            </w:r>
            <w:proofErr w:type="gramEnd"/>
            <w:r w:rsidRPr="00237383">
              <w:rPr>
                <w:b/>
                <w:bCs/>
              </w:rPr>
              <w:t xml:space="preserve"> d’affaire :</w:t>
            </w:r>
          </w:p>
          <w:p w14:paraId="2374040D" w14:textId="77777777" w:rsidR="007C450E" w:rsidRPr="00237383" w:rsidRDefault="007C450E" w:rsidP="000D2774"/>
        </w:tc>
        <w:tc>
          <w:tcPr>
            <w:tcW w:w="6771" w:type="dxa"/>
            <w:tcBorders>
              <w:top w:val="single" w:sz="2" w:space="0" w:color="auto"/>
              <w:left w:val="single" w:sz="2" w:space="0" w:color="auto"/>
              <w:bottom w:val="single" w:sz="2" w:space="0" w:color="auto"/>
              <w:right w:val="single" w:sz="2" w:space="0" w:color="auto"/>
            </w:tcBorders>
          </w:tcPr>
          <w:p w14:paraId="34CC2E21" w14:textId="77777777" w:rsidR="007C450E" w:rsidRPr="00237383" w:rsidRDefault="007C450E" w:rsidP="005D7724">
            <w:pPr>
              <w:jc w:val="both"/>
            </w:pPr>
            <w:proofErr w:type="gramStart"/>
            <w:r w:rsidRPr="00237383">
              <w:t>numéro</w:t>
            </w:r>
            <w:proofErr w:type="gramEnd"/>
            <w:r w:rsidRPr="00237383">
              <w:t xml:space="preserve"> attribué à chaque procédure ouverte devant le Mécanisme ;</w:t>
            </w:r>
          </w:p>
          <w:p w14:paraId="181285CD" w14:textId="77777777" w:rsidR="007C450E" w:rsidRPr="00237383" w:rsidRDefault="007C450E" w:rsidP="005D7724">
            <w:pPr>
              <w:jc w:val="both"/>
            </w:pPr>
          </w:p>
        </w:tc>
      </w:tr>
      <w:tr w:rsidR="007C450E" w:rsidRPr="00237383" w14:paraId="6D8DBE22" w14:textId="77777777" w:rsidTr="004B5FEC">
        <w:tc>
          <w:tcPr>
            <w:tcW w:w="2518" w:type="dxa"/>
            <w:tcBorders>
              <w:top w:val="single" w:sz="2" w:space="0" w:color="auto"/>
              <w:left w:val="single" w:sz="2" w:space="0" w:color="auto"/>
              <w:bottom w:val="single" w:sz="2" w:space="0" w:color="auto"/>
              <w:right w:val="single" w:sz="2" w:space="0" w:color="auto"/>
            </w:tcBorders>
          </w:tcPr>
          <w:p w14:paraId="3BF5EC88" w14:textId="77777777" w:rsidR="007C450E" w:rsidRPr="00237383" w:rsidRDefault="007C450E" w:rsidP="004434CD">
            <w:pPr>
              <w:rPr>
                <w:b/>
                <w:bCs/>
              </w:rPr>
            </w:pPr>
            <w:proofErr w:type="gramStart"/>
            <w:r w:rsidRPr="00237383">
              <w:rPr>
                <w:b/>
              </w:rPr>
              <w:t>partie</w:t>
            </w:r>
            <w:proofErr w:type="gramEnd"/>
            <w:r w:rsidRPr="00237383">
              <w:rPr>
                <w:b/>
              </w:rPr>
              <w:t> :</w:t>
            </w:r>
          </w:p>
          <w:p w14:paraId="647FFF7C" w14:textId="77777777" w:rsidR="007C450E" w:rsidRPr="00237383" w:rsidRDefault="007C450E" w:rsidP="004434CD"/>
        </w:tc>
        <w:tc>
          <w:tcPr>
            <w:tcW w:w="6771" w:type="dxa"/>
            <w:tcBorders>
              <w:top w:val="single" w:sz="2" w:space="0" w:color="auto"/>
              <w:left w:val="single" w:sz="2" w:space="0" w:color="auto"/>
              <w:bottom w:val="single" w:sz="2" w:space="0" w:color="auto"/>
              <w:right w:val="single" w:sz="2" w:space="0" w:color="auto"/>
            </w:tcBorders>
          </w:tcPr>
          <w:p w14:paraId="1D792F56" w14:textId="77777777" w:rsidR="007C450E" w:rsidRPr="00237383" w:rsidRDefault="007C450E" w:rsidP="004434CD">
            <w:pPr>
              <w:jc w:val="both"/>
            </w:pPr>
            <w:proofErr w:type="gramStart"/>
            <w:r w:rsidRPr="00237383">
              <w:t>le</w:t>
            </w:r>
            <w:proofErr w:type="gramEnd"/>
            <w:r w:rsidRPr="00237383">
              <w:t xml:space="preserve"> Procureur ou la Défense ;</w:t>
            </w:r>
          </w:p>
          <w:p w14:paraId="4D19B050" w14:textId="77777777" w:rsidR="007C450E" w:rsidRPr="00237383" w:rsidRDefault="007C450E" w:rsidP="004434CD">
            <w:pPr>
              <w:jc w:val="both"/>
            </w:pPr>
          </w:p>
        </w:tc>
      </w:tr>
      <w:tr w:rsidR="007C450E" w:rsidRPr="00237383" w14:paraId="7B417DE0" w14:textId="77777777" w:rsidTr="004B5FEC">
        <w:tc>
          <w:tcPr>
            <w:tcW w:w="2518" w:type="dxa"/>
            <w:tcBorders>
              <w:top w:val="single" w:sz="2" w:space="0" w:color="auto"/>
              <w:left w:val="single" w:sz="2" w:space="0" w:color="auto"/>
              <w:bottom w:val="single" w:sz="2" w:space="0" w:color="auto"/>
              <w:right w:val="single" w:sz="2" w:space="0" w:color="auto"/>
            </w:tcBorders>
          </w:tcPr>
          <w:p w14:paraId="71C40CB8" w14:textId="77777777" w:rsidR="007C450E" w:rsidRPr="00237383" w:rsidRDefault="007C450E" w:rsidP="007825CD">
            <w:pPr>
              <w:rPr>
                <w:b/>
                <w:bCs/>
              </w:rPr>
            </w:pPr>
            <w:proofErr w:type="gramStart"/>
            <w:r w:rsidRPr="00237383">
              <w:rPr>
                <w:b/>
                <w:bCs/>
              </w:rPr>
              <w:t>pièce</w:t>
            </w:r>
            <w:proofErr w:type="gramEnd"/>
            <w:r w:rsidRPr="00237383">
              <w:rPr>
                <w:b/>
                <w:bCs/>
              </w:rPr>
              <w:t xml:space="preserve"> à conviction :</w:t>
            </w:r>
          </w:p>
        </w:tc>
        <w:tc>
          <w:tcPr>
            <w:tcW w:w="6771" w:type="dxa"/>
            <w:tcBorders>
              <w:top w:val="single" w:sz="2" w:space="0" w:color="auto"/>
              <w:left w:val="single" w:sz="2" w:space="0" w:color="auto"/>
              <w:bottom w:val="single" w:sz="2" w:space="0" w:color="auto"/>
              <w:right w:val="single" w:sz="2" w:space="0" w:color="auto"/>
            </w:tcBorders>
          </w:tcPr>
          <w:p w14:paraId="0928DE1E"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roofErr w:type="gramStart"/>
            <w:r w:rsidRPr="00237383">
              <w:rPr>
                <w:rFonts w:ascii="Times New Roman" w:hAnsi="Times New Roman" w:cs="Times New Roman"/>
                <w:sz w:val="24"/>
                <w:szCs w:val="24"/>
                <w:lang w:val="fr-FR"/>
              </w:rPr>
              <w:t>document</w:t>
            </w:r>
            <w:proofErr w:type="gramEnd"/>
            <w:r w:rsidRPr="00237383">
              <w:rPr>
                <w:rFonts w:ascii="Times New Roman" w:hAnsi="Times New Roman" w:cs="Times New Roman"/>
                <w:sz w:val="24"/>
                <w:szCs w:val="24"/>
                <w:lang w:val="fr-FR"/>
              </w:rPr>
              <w:t xml:space="preserve"> écrit ou autre officiellement versé au dossier par la Chambre ;</w:t>
            </w:r>
          </w:p>
          <w:p w14:paraId="7FDDCE55" w14:textId="77777777" w:rsidR="007C450E" w:rsidRPr="00237383" w:rsidRDefault="007C450E" w:rsidP="000D2774">
            <w:pPr>
              <w:pStyle w:val="ColorfulList-Accent11"/>
              <w:spacing w:after="0" w:line="240" w:lineRule="auto"/>
              <w:ind w:left="34"/>
              <w:jc w:val="both"/>
              <w:rPr>
                <w:rFonts w:ascii="Times New Roman" w:hAnsi="Times New Roman" w:cs="Times New Roman"/>
                <w:sz w:val="24"/>
                <w:szCs w:val="24"/>
                <w:lang w:val="fr-FR"/>
              </w:rPr>
            </w:pPr>
          </w:p>
        </w:tc>
      </w:tr>
      <w:tr w:rsidR="007C450E" w:rsidRPr="00237383" w14:paraId="22A32A4F" w14:textId="77777777" w:rsidTr="004B5FEC">
        <w:tc>
          <w:tcPr>
            <w:tcW w:w="2518" w:type="dxa"/>
            <w:tcBorders>
              <w:top w:val="single" w:sz="2" w:space="0" w:color="auto"/>
              <w:left w:val="single" w:sz="2" w:space="0" w:color="auto"/>
              <w:bottom w:val="single" w:sz="2" w:space="0" w:color="auto"/>
              <w:right w:val="single" w:sz="2" w:space="0" w:color="auto"/>
            </w:tcBorders>
          </w:tcPr>
          <w:p w14:paraId="1A86E2E7" w14:textId="77777777" w:rsidR="007C450E" w:rsidRPr="00237383" w:rsidRDefault="007C450E" w:rsidP="004434CD">
            <w:pPr>
              <w:rPr>
                <w:b/>
                <w:bCs/>
              </w:rPr>
            </w:pPr>
            <w:r w:rsidRPr="00237383">
              <w:rPr>
                <w:b/>
                <w:bCs/>
              </w:rPr>
              <w:t>Président :</w:t>
            </w:r>
          </w:p>
        </w:tc>
        <w:tc>
          <w:tcPr>
            <w:tcW w:w="6771" w:type="dxa"/>
            <w:tcBorders>
              <w:top w:val="single" w:sz="2" w:space="0" w:color="auto"/>
              <w:left w:val="single" w:sz="2" w:space="0" w:color="auto"/>
              <w:bottom w:val="single" w:sz="2" w:space="0" w:color="auto"/>
              <w:right w:val="single" w:sz="2" w:space="0" w:color="auto"/>
            </w:tcBorders>
          </w:tcPr>
          <w:p w14:paraId="43BB7A61" w14:textId="77777777" w:rsidR="007C450E" w:rsidRPr="00237383" w:rsidRDefault="007C450E" w:rsidP="004434CD">
            <w:pPr>
              <w:jc w:val="both"/>
            </w:pPr>
            <w:proofErr w:type="gramStart"/>
            <w:r w:rsidRPr="00237383">
              <w:t>le</w:t>
            </w:r>
            <w:proofErr w:type="gramEnd"/>
            <w:r w:rsidRPr="00237383">
              <w:t xml:space="preserve"> Président du Mécanisme, nommé en application de l’article 11 du Statut ;</w:t>
            </w:r>
          </w:p>
          <w:p w14:paraId="0A52B980" w14:textId="77777777" w:rsidR="007C450E" w:rsidRPr="00237383" w:rsidRDefault="007C450E" w:rsidP="004434CD">
            <w:pPr>
              <w:jc w:val="both"/>
            </w:pPr>
          </w:p>
        </w:tc>
      </w:tr>
      <w:tr w:rsidR="007C450E" w:rsidRPr="00237383" w14:paraId="0011B401" w14:textId="77777777" w:rsidTr="004B5FEC">
        <w:tc>
          <w:tcPr>
            <w:tcW w:w="2518" w:type="dxa"/>
            <w:tcBorders>
              <w:top w:val="single" w:sz="2" w:space="0" w:color="auto"/>
              <w:left w:val="single" w:sz="2" w:space="0" w:color="auto"/>
              <w:bottom w:val="single" w:sz="2" w:space="0" w:color="auto"/>
              <w:right w:val="single" w:sz="2" w:space="0" w:color="auto"/>
            </w:tcBorders>
          </w:tcPr>
          <w:p w14:paraId="689AE520" w14:textId="77777777" w:rsidR="007C450E" w:rsidRPr="00237383" w:rsidRDefault="007C450E" w:rsidP="0067692E">
            <w:pPr>
              <w:rPr>
                <w:b/>
                <w:bCs/>
              </w:rPr>
            </w:pPr>
            <w:r w:rsidRPr="00237383">
              <w:rPr>
                <w:b/>
                <w:bCs/>
              </w:rPr>
              <w:t>Procureur :</w:t>
            </w:r>
          </w:p>
          <w:p w14:paraId="1954E0F5" w14:textId="77777777" w:rsidR="007C450E" w:rsidRPr="00237383" w:rsidRDefault="007C450E" w:rsidP="004434CD">
            <w:pPr>
              <w:rPr>
                <w:b/>
                <w:bCs/>
              </w:rPr>
            </w:pPr>
          </w:p>
        </w:tc>
        <w:tc>
          <w:tcPr>
            <w:tcW w:w="6771" w:type="dxa"/>
            <w:tcBorders>
              <w:top w:val="single" w:sz="2" w:space="0" w:color="auto"/>
              <w:left w:val="single" w:sz="2" w:space="0" w:color="auto"/>
              <w:bottom w:val="single" w:sz="2" w:space="0" w:color="auto"/>
              <w:right w:val="single" w:sz="2" w:space="0" w:color="auto"/>
            </w:tcBorders>
          </w:tcPr>
          <w:p w14:paraId="6846D2CB" w14:textId="77777777" w:rsidR="007C450E" w:rsidRPr="00237383" w:rsidRDefault="007C450E" w:rsidP="004434CD">
            <w:pPr>
              <w:jc w:val="both"/>
            </w:pPr>
            <w:proofErr w:type="gramStart"/>
            <w:r w:rsidRPr="00237383">
              <w:t>le</w:t>
            </w:r>
            <w:proofErr w:type="gramEnd"/>
            <w:r w:rsidRPr="00237383">
              <w:t xml:space="preserve"> Procureur du Mécanisme, nommé en application de l’article 14 du Statut</w:t>
            </w:r>
            <w:r w:rsidR="00D452F4" w:rsidRPr="00237383">
              <w:t> ;</w:t>
            </w:r>
          </w:p>
        </w:tc>
      </w:tr>
      <w:tr w:rsidR="007C450E" w:rsidRPr="00237383" w14:paraId="59365780" w14:textId="77777777" w:rsidTr="004B5FEC">
        <w:tc>
          <w:tcPr>
            <w:tcW w:w="2518" w:type="dxa"/>
            <w:tcBorders>
              <w:top w:val="single" w:sz="2" w:space="0" w:color="auto"/>
              <w:left w:val="single" w:sz="2" w:space="0" w:color="auto"/>
              <w:bottom w:val="single" w:sz="2" w:space="0" w:color="auto"/>
              <w:right w:val="single" w:sz="2" w:space="0" w:color="auto"/>
            </w:tcBorders>
          </w:tcPr>
          <w:p w14:paraId="42334050" w14:textId="77777777" w:rsidR="007C450E" w:rsidRPr="00237383" w:rsidRDefault="007C450E" w:rsidP="0067692E">
            <w:pPr>
              <w:rPr>
                <w:b/>
                <w:bCs/>
              </w:rPr>
            </w:pPr>
            <w:proofErr w:type="gramStart"/>
            <w:r w:rsidRPr="00237383">
              <w:rPr>
                <w:b/>
                <w:bCs/>
              </w:rPr>
              <w:t>public</w:t>
            </w:r>
            <w:proofErr w:type="gramEnd"/>
            <w:r w:rsidRPr="00237383">
              <w:rPr>
                <w:b/>
                <w:bCs/>
              </w:rPr>
              <w:t> :</w:t>
            </w:r>
          </w:p>
          <w:p w14:paraId="43370E83" w14:textId="77777777" w:rsidR="007C450E" w:rsidRPr="00237383" w:rsidRDefault="007C450E" w:rsidP="0067692E">
            <w:pPr>
              <w:rPr>
                <w:b/>
                <w:bCs/>
              </w:rPr>
            </w:pPr>
          </w:p>
        </w:tc>
        <w:tc>
          <w:tcPr>
            <w:tcW w:w="6771" w:type="dxa"/>
            <w:tcBorders>
              <w:top w:val="single" w:sz="2" w:space="0" w:color="auto"/>
              <w:left w:val="single" w:sz="2" w:space="0" w:color="auto"/>
              <w:bottom w:val="single" w:sz="2" w:space="0" w:color="auto"/>
              <w:right w:val="single" w:sz="2" w:space="0" w:color="auto"/>
            </w:tcBorders>
          </w:tcPr>
          <w:p w14:paraId="323489B6" w14:textId="77777777" w:rsidR="007C450E" w:rsidRPr="00237383" w:rsidRDefault="007C450E" w:rsidP="00DD42AB">
            <w:pPr>
              <w:jc w:val="both"/>
            </w:pPr>
            <w:proofErr w:type="gramStart"/>
            <w:r w:rsidRPr="00237383">
              <w:t>catégorie</w:t>
            </w:r>
            <w:proofErr w:type="gramEnd"/>
            <w:r w:rsidRPr="00237383">
              <w:t xml:space="preserve"> de classification des documents judiciaires dont la consultation n’est pas restreinte ;</w:t>
            </w:r>
          </w:p>
          <w:p w14:paraId="2493E7F5" w14:textId="77777777" w:rsidR="007C450E" w:rsidRPr="00237383" w:rsidRDefault="007C450E" w:rsidP="004434CD">
            <w:pPr>
              <w:jc w:val="both"/>
            </w:pPr>
          </w:p>
        </w:tc>
      </w:tr>
      <w:tr w:rsidR="007C450E" w:rsidRPr="00237383" w14:paraId="79EB4C13" w14:textId="77777777" w:rsidTr="007C450E">
        <w:tc>
          <w:tcPr>
            <w:tcW w:w="2518" w:type="dxa"/>
            <w:tcBorders>
              <w:top w:val="single" w:sz="2" w:space="0" w:color="auto"/>
              <w:left w:val="single" w:sz="2" w:space="0" w:color="auto"/>
              <w:bottom w:val="single" w:sz="2" w:space="0" w:color="auto"/>
              <w:right w:val="single" w:sz="2" w:space="0" w:color="auto"/>
            </w:tcBorders>
          </w:tcPr>
          <w:p w14:paraId="14C7BDDE" w14:textId="77777777" w:rsidR="007C450E" w:rsidRPr="00237383" w:rsidRDefault="007C450E" w:rsidP="000D2774">
            <w:pPr>
              <w:rPr>
                <w:b/>
                <w:bCs/>
              </w:rPr>
            </w:pPr>
            <w:proofErr w:type="gramStart"/>
            <w:r w:rsidRPr="00237383">
              <w:rPr>
                <w:b/>
                <w:bCs/>
              </w:rPr>
              <w:t>question</w:t>
            </w:r>
            <w:proofErr w:type="gramEnd"/>
            <w:r w:rsidRPr="00237383">
              <w:rPr>
                <w:b/>
                <w:bCs/>
              </w:rPr>
              <w:t xml:space="preserve"> incidente : </w:t>
            </w:r>
          </w:p>
        </w:tc>
        <w:tc>
          <w:tcPr>
            <w:tcW w:w="6771" w:type="dxa"/>
            <w:tcBorders>
              <w:top w:val="single" w:sz="2" w:space="0" w:color="auto"/>
              <w:left w:val="single" w:sz="2" w:space="0" w:color="auto"/>
              <w:bottom w:val="single" w:sz="2" w:space="0" w:color="auto"/>
              <w:right w:val="single" w:sz="2" w:space="0" w:color="auto"/>
            </w:tcBorders>
          </w:tcPr>
          <w:p w14:paraId="4DCBA47F" w14:textId="77777777" w:rsidR="007C450E" w:rsidRPr="00237383" w:rsidRDefault="007C450E" w:rsidP="000D2774">
            <w:pPr>
              <w:jc w:val="both"/>
            </w:pPr>
            <w:proofErr w:type="gramStart"/>
            <w:r w:rsidRPr="00237383">
              <w:t>toute</w:t>
            </w:r>
            <w:proofErr w:type="gramEnd"/>
            <w:r w:rsidRPr="00237383">
              <w:t xml:space="preserve"> procédure concernant une question découlant d’une affaire principale, mais distincte de celle</w:t>
            </w:r>
            <w:r w:rsidRPr="00237383">
              <w:noBreakHyphen/>
              <w:t>ci ;</w:t>
            </w:r>
          </w:p>
          <w:p w14:paraId="1872747B" w14:textId="77777777" w:rsidR="007C450E" w:rsidRPr="00237383" w:rsidRDefault="007C450E" w:rsidP="000D2774">
            <w:pPr>
              <w:jc w:val="both"/>
            </w:pPr>
          </w:p>
        </w:tc>
      </w:tr>
      <w:tr w:rsidR="007C450E" w:rsidRPr="00237383" w14:paraId="776AFAC5" w14:textId="77777777" w:rsidTr="004B5FEC">
        <w:tc>
          <w:tcPr>
            <w:tcW w:w="2518" w:type="dxa"/>
            <w:tcBorders>
              <w:top w:val="single" w:sz="2" w:space="0" w:color="auto"/>
              <w:left w:val="single" w:sz="2" w:space="0" w:color="auto"/>
              <w:bottom w:val="single" w:sz="2" w:space="0" w:color="auto"/>
              <w:right w:val="single" w:sz="2" w:space="0" w:color="auto"/>
            </w:tcBorders>
          </w:tcPr>
          <w:p w14:paraId="52D27A59" w14:textId="77777777" w:rsidR="007C450E" w:rsidRPr="00237383" w:rsidRDefault="007C450E" w:rsidP="004434CD">
            <w:pPr>
              <w:rPr>
                <w:b/>
              </w:rPr>
            </w:pPr>
            <w:r w:rsidRPr="00237383">
              <w:rPr>
                <w:b/>
              </w:rPr>
              <w:t>Règlement :</w:t>
            </w:r>
          </w:p>
          <w:p w14:paraId="6FAC9580" w14:textId="77777777" w:rsidR="007C450E" w:rsidRPr="00237383" w:rsidRDefault="007C450E" w:rsidP="004434CD">
            <w:pPr>
              <w:rPr>
                <w:b/>
              </w:rPr>
            </w:pPr>
          </w:p>
        </w:tc>
        <w:tc>
          <w:tcPr>
            <w:tcW w:w="6771" w:type="dxa"/>
            <w:tcBorders>
              <w:top w:val="single" w:sz="2" w:space="0" w:color="auto"/>
              <w:left w:val="single" w:sz="2" w:space="0" w:color="auto"/>
              <w:bottom w:val="single" w:sz="2" w:space="0" w:color="auto"/>
              <w:right w:val="single" w:sz="2" w:space="0" w:color="auto"/>
            </w:tcBorders>
          </w:tcPr>
          <w:p w14:paraId="4AF0424A" w14:textId="77777777" w:rsidR="007C450E" w:rsidRPr="00237383" w:rsidRDefault="007C450E" w:rsidP="004434CD">
            <w:pPr>
              <w:jc w:val="both"/>
            </w:pPr>
            <w:r w:rsidRPr="00237383">
              <w:t>Règlement de procédure et de preuve du Mécanisme, adopté le 8 juin 2012 et modifié par la suite ;</w:t>
            </w:r>
          </w:p>
          <w:p w14:paraId="7E2BF535" w14:textId="77777777" w:rsidR="007C450E" w:rsidRPr="00237383" w:rsidRDefault="007C450E" w:rsidP="004434CD">
            <w:pPr>
              <w:jc w:val="both"/>
            </w:pPr>
          </w:p>
        </w:tc>
      </w:tr>
      <w:tr w:rsidR="007C450E" w:rsidRPr="00237383" w14:paraId="6AD758E0" w14:textId="77777777" w:rsidTr="004B5FEC">
        <w:tc>
          <w:tcPr>
            <w:tcW w:w="2518" w:type="dxa"/>
            <w:tcBorders>
              <w:top w:val="single" w:sz="2" w:space="0" w:color="auto"/>
              <w:left w:val="single" w:sz="2" w:space="0" w:color="auto"/>
              <w:bottom w:val="single" w:sz="2" w:space="0" w:color="auto"/>
              <w:right w:val="single" w:sz="2" w:space="0" w:color="auto"/>
            </w:tcBorders>
          </w:tcPr>
          <w:p w14:paraId="5E2355F8" w14:textId="77777777" w:rsidR="007C450E" w:rsidRPr="00237383" w:rsidRDefault="007C450E" w:rsidP="004434CD">
            <w:pPr>
              <w:rPr>
                <w:b/>
                <w:bCs/>
              </w:rPr>
            </w:pPr>
            <w:proofErr w:type="gramStart"/>
            <w:r w:rsidRPr="00237383">
              <w:rPr>
                <w:b/>
              </w:rPr>
              <w:t>répertoire</w:t>
            </w:r>
            <w:proofErr w:type="gramEnd"/>
            <w:r w:rsidRPr="00237383">
              <w:rPr>
                <w:b/>
              </w:rPr>
              <w:t xml:space="preserve"> général :</w:t>
            </w:r>
          </w:p>
          <w:p w14:paraId="0CA5F56C" w14:textId="77777777" w:rsidR="007C450E" w:rsidRPr="00237383" w:rsidRDefault="007C450E" w:rsidP="004434CD">
            <w:pPr>
              <w:rPr>
                <w:b/>
                <w:bCs/>
                <w:strike/>
              </w:rPr>
            </w:pPr>
          </w:p>
        </w:tc>
        <w:tc>
          <w:tcPr>
            <w:tcW w:w="6771" w:type="dxa"/>
            <w:tcBorders>
              <w:top w:val="single" w:sz="2" w:space="0" w:color="auto"/>
              <w:left w:val="single" w:sz="2" w:space="0" w:color="auto"/>
              <w:bottom w:val="single" w:sz="2" w:space="0" w:color="auto"/>
              <w:right w:val="single" w:sz="2" w:space="0" w:color="auto"/>
            </w:tcBorders>
          </w:tcPr>
          <w:p w14:paraId="55C4DA0B" w14:textId="77777777" w:rsidR="007C450E" w:rsidRPr="00237383" w:rsidRDefault="007C450E" w:rsidP="004434CD">
            <w:pPr>
              <w:jc w:val="both"/>
            </w:pPr>
            <w:proofErr w:type="gramStart"/>
            <w:r w:rsidRPr="00237383">
              <w:t>répertoire</w:t>
            </w:r>
            <w:proofErr w:type="gramEnd"/>
            <w:r w:rsidRPr="00237383">
              <w:t xml:space="preserve"> général visé à l’article 34 du Règlement ;</w:t>
            </w:r>
          </w:p>
          <w:p w14:paraId="7BEDBF78" w14:textId="77777777" w:rsidR="00CC78C8" w:rsidRPr="00237383" w:rsidRDefault="00CC78C8" w:rsidP="004434CD">
            <w:pPr>
              <w:jc w:val="both"/>
            </w:pPr>
          </w:p>
        </w:tc>
      </w:tr>
      <w:tr w:rsidR="007C450E" w:rsidRPr="00237383" w14:paraId="56C23275" w14:textId="77777777" w:rsidTr="004B5FEC">
        <w:tc>
          <w:tcPr>
            <w:tcW w:w="2518" w:type="dxa"/>
            <w:tcBorders>
              <w:top w:val="single" w:sz="2" w:space="0" w:color="auto"/>
              <w:left w:val="single" w:sz="2" w:space="0" w:color="auto"/>
              <w:bottom w:val="single" w:sz="2" w:space="0" w:color="auto"/>
              <w:right w:val="single" w:sz="2" w:space="0" w:color="auto"/>
            </w:tcBorders>
          </w:tcPr>
          <w:p w14:paraId="627973FF" w14:textId="77777777" w:rsidR="007C450E" w:rsidRPr="00237383" w:rsidRDefault="007C450E" w:rsidP="004434CD">
            <w:pPr>
              <w:rPr>
                <w:b/>
                <w:bCs/>
              </w:rPr>
            </w:pPr>
            <w:r w:rsidRPr="00237383">
              <w:rPr>
                <w:b/>
                <w:bCs/>
              </w:rPr>
              <w:t>Statut :</w:t>
            </w:r>
          </w:p>
          <w:p w14:paraId="6863E9C2" w14:textId="77777777" w:rsidR="007C450E" w:rsidRPr="00237383" w:rsidRDefault="007C450E" w:rsidP="004434CD">
            <w:pPr>
              <w:rPr>
                <w:b/>
                <w:bCs/>
              </w:rPr>
            </w:pPr>
          </w:p>
        </w:tc>
        <w:tc>
          <w:tcPr>
            <w:tcW w:w="6771" w:type="dxa"/>
            <w:tcBorders>
              <w:top w:val="single" w:sz="2" w:space="0" w:color="auto"/>
              <w:left w:val="single" w:sz="2" w:space="0" w:color="auto"/>
              <w:bottom w:val="single" w:sz="2" w:space="0" w:color="auto"/>
              <w:right w:val="single" w:sz="2" w:space="0" w:color="auto"/>
            </w:tcBorders>
          </w:tcPr>
          <w:p w14:paraId="5C0B956F" w14:textId="77777777" w:rsidR="007C450E" w:rsidRPr="00237383" w:rsidRDefault="007C450E" w:rsidP="004434CD">
            <w:pPr>
              <w:jc w:val="both"/>
            </w:pPr>
            <w:r w:rsidRPr="00237383">
              <w:t>Statut du Mécanisme, adopté par le Conseil de sécurité dans sa résolution 1966 du 22 décembre 2010 ;</w:t>
            </w:r>
          </w:p>
          <w:p w14:paraId="4370BAFC" w14:textId="77777777" w:rsidR="007C450E" w:rsidRPr="00237383" w:rsidRDefault="007C450E" w:rsidP="004434CD">
            <w:pPr>
              <w:jc w:val="both"/>
            </w:pPr>
          </w:p>
        </w:tc>
      </w:tr>
      <w:tr w:rsidR="007C450E" w:rsidRPr="00237383" w14:paraId="172612C1" w14:textId="77777777" w:rsidTr="004B5FEC">
        <w:tc>
          <w:tcPr>
            <w:tcW w:w="2518" w:type="dxa"/>
            <w:tcBorders>
              <w:top w:val="single" w:sz="2" w:space="0" w:color="auto"/>
              <w:left w:val="single" w:sz="2" w:space="0" w:color="auto"/>
              <w:bottom w:val="single" w:sz="2" w:space="0" w:color="auto"/>
              <w:right w:val="single" w:sz="2" w:space="0" w:color="auto"/>
            </w:tcBorders>
          </w:tcPr>
          <w:p w14:paraId="73169555" w14:textId="77777777" w:rsidR="007C450E" w:rsidRPr="00237383" w:rsidRDefault="007C450E" w:rsidP="00361AD1">
            <w:pPr>
              <w:rPr>
                <w:b/>
              </w:rPr>
            </w:pPr>
            <w:r w:rsidRPr="00237383">
              <w:br w:type="page"/>
            </w:r>
            <w:proofErr w:type="gramStart"/>
            <w:r w:rsidRPr="00237383">
              <w:rPr>
                <w:b/>
              </w:rPr>
              <w:t>suspect</w:t>
            </w:r>
            <w:proofErr w:type="gramEnd"/>
            <w:r w:rsidRPr="00237383">
              <w:rPr>
                <w:b/>
              </w:rPr>
              <w:t> :</w:t>
            </w:r>
          </w:p>
          <w:p w14:paraId="446BCE1F" w14:textId="77777777" w:rsidR="007C450E" w:rsidRPr="00237383" w:rsidRDefault="007C450E" w:rsidP="00B8477E">
            <w:pPr>
              <w:rPr>
                <w:b/>
              </w:rPr>
            </w:pPr>
          </w:p>
        </w:tc>
        <w:tc>
          <w:tcPr>
            <w:tcW w:w="6771" w:type="dxa"/>
            <w:tcBorders>
              <w:top w:val="single" w:sz="2" w:space="0" w:color="auto"/>
              <w:left w:val="single" w:sz="2" w:space="0" w:color="auto"/>
              <w:bottom w:val="single" w:sz="2" w:space="0" w:color="auto"/>
              <w:right w:val="single" w:sz="2" w:space="0" w:color="auto"/>
            </w:tcBorders>
          </w:tcPr>
          <w:p w14:paraId="76CF58FE" w14:textId="77777777" w:rsidR="007C450E" w:rsidRPr="00237383" w:rsidRDefault="007C450E" w:rsidP="00361AD1">
            <w:pPr>
              <w:jc w:val="both"/>
            </w:pPr>
            <w:proofErr w:type="gramStart"/>
            <w:r w:rsidRPr="00237383">
              <w:t>toute</w:t>
            </w:r>
            <w:proofErr w:type="gramEnd"/>
            <w:r w:rsidRPr="00237383">
              <w:t xml:space="preserve"> personne physique dont le Mécanisme a des motifs raisonnables de penser qu’elle a commis une infraction visée au paragraphe 4 de l’article premier du Statut, et qui relève de la compétence du Mécanisme ;</w:t>
            </w:r>
          </w:p>
          <w:p w14:paraId="0B961165" w14:textId="77777777" w:rsidR="007C450E" w:rsidRPr="00237383" w:rsidRDefault="007C450E" w:rsidP="00B8477E">
            <w:pPr>
              <w:jc w:val="both"/>
            </w:pPr>
          </w:p>
        </w:tc>
      </w:tr>
      <w:tr w:rsidR="007C450E" w:rsidRPr="00237383" w14:paraId="37322E8E" w14:textId="77777777" w:rsidTr="004B5FEC">
        <w:tc>
          <w:tcPr>
            <w:tcW w:w="2518" w:type="dxa"/>
            <w:tcBorders>
              <w:top w:val="single" w:sz="2" w:space="0" w:color="auto"/>
              <w:left w:val="single" w:sz="2" w:space="0" w:color="auto"/>
              <w:bottom w:val="single" w:sz="2" w:space="0" w:color="auto"/>
              <w:right w:val="single" w:sz="2" w:space="0" w:color="auto"/>
            </w:tcBorders>
          </w:tcPr>
          <w:p w14:paraId="2AAA3F65" w14:textId="77777777" w:rsidR="007C450E" w:rsidRPr="00237383" w:rsidRDefault="007C450E" w:rsidP="00A32118">
            <w:pPr>
              <w:rPr>
                <w:b/>
                <w:bCs/>
              </w:rPr>
            </w:pPr>
            <w:proofErr w:type="gramStart"/>
            <w:r w:rsidRPr="00237383">
              <w:rPr>
                <w:b/>
                <w:bCs/>
              </w:rPr>
              <w:t>tiers</w:t>
            </w:r>
            <w:proofErr w:type="gramEnd"/>
            <w:r w:rsidRPr="00237383">
              <w:rPr>
                <w:b/>
                <w:bCs/>
              </w:rPr>
              <w:t> :</w:t>
            </w:r>
          </w:p>
        </w:tc>
        <w:tc>
          <w:tcPr>
            <w:tcW w:w="6771" w:type="dxa"/>
            <w:tcBorders>
              <w:top w:val="single" w:sz="2" w:space="0" w:color="auto"/>
              <w:left w:val="single" w:sz="2" w:space="0" w:color="auto"/>
              <w:bottom w:val="single" w:sz="2" w:space="0" w:color="auto"/>
              <w:right w:val="single" w:sz="2" w:space="0" w:color="auto"/>
            </w:tcBorders>
          </w:tcPr>
          <w:p w14:paraId="604ED1E4" w14:textId="77777777" w:rsidR="007C450E" w:rsidRPr="00237383" w:rsidRDefault="007C450E" w:rsidP="00A32118">
            <w:pPr>
              <w:jc w:val="both"/>
            </w:pPr>
            <w:proofErr w:type="gramStart"/>
            <w:r w:rsidRPr="00237383">
              <w:t>entité</w:t>
            </w:r>
            <w:proofErr w:type="gramEnd"/>
            <w:r w:rsidRPr="00237383">
              <w:t xml:space="preserve">, autre qu’une partie, autorisée par le Président, la Chambre ou le Règlement à présenter des documents dans une affaire. Il peut s’agir du Greffier, du Greffe, d’un </w:t>
            </w:r>
            <w:proofErr w:type="spellStart"/>
            <w:r w:rsidRPr="00237383">
              <w:rPr>
                <w:i/>
                <w:iCs/>
              </w:rPr>
              <w:t>amicus</w:t>
            </w:r>
            <w:proofErr w:type="spellEnd"/>
            <w:r w:rsidRPr="00237383">
              <w:rPr>
                <w:i/>
                <w:iCs/>
              </w:rPr>
              <w:t xml:space="preserve"> </w:t>
            </w:r>
            <w:proofErr w:type="spellStart"/>
            <w:r w:rsidRPr="00237383">
              <w:rPr>
                <w:i/>
                <w:iCs/>
              </w:rPr>
              <w:t>curiæ</w:t>
            </w:r>
            <w:proofErr w:type="spellEnd"/>
            <w:r w:rsidRPr="00237383">
              <w:t>, d’une autre personne, d’une organisation ou d’un État ;</w:t>
            </w:r>
          </w:p>
          <w:p w14:paraId="4AD70D9D" w14:textId="77777777" w:rsidR="007C450E" w:rsidRPr="00237383" w:rsidRDefault="007C450E" w:rsidP="00A32118">
            <w:pPr>
              <w:jc w:val="both"/>
            </w:pPr>
          </w:p>
        </w:tc>
      </w:tr>
      <w:tr w:rsidR="007C450E" w:rsidRPr="00237383" w14:paraId="2A0CC06B" w14:textId="77777777" w:rsidTr="004B5FEC">
        <w:tc>
          <w:tcPr>
            <w:tcW w:w="2518" w:type="dxa"/>
            <w:tcBorders>
              <w:top w:val="single" w:sz="2" w:space="0" w:color="auto"/>
              <w:left w:val="single" w:sz="2" w:space="0" w:color="auto"/>
              <w:bottom w:val="single" w:sz="2" w:space="0" w:color="auto"/>
              <w:right w:val="single" w:sz="2" w:space="0" w:color="auto"/>
            </w:tcBorders>
          </w:tcPr>
          <w:p w14:paraId="1B30D45B" w14:textId="77777777" w:rsidR="007C450E" w:rsidRPr="00237383" w:rsidRDefault="007C450E" w:rsidP="004434CD">
            <w:pPr>
              <w:rPr>
                <w:b/>
                <w:bCs/>
              </w:rPr>
            </w:pPr>
            <w:r w:rsidRPr="00237383">
              <w:rPr>
                <w:b/>
                <w:bCs/>
              </w:rPr>
              <w:t>TPIR :</w:t>
            </w:r>
          </w:p>
        </w:tc>
        <w:tc>
          <w:tcPr>
            <w:tcW w:w="6771" w:type="dxa"/>
            <w:tcBorders>
              <w:top w:val="single" w:sz="2" w:space="0" w:color="auto"/>
              <w:left w:val="single" w:sz="2" w:space="0" w:color="auto"/>
              <w:bottom w:val="single" w:sz="2" w:space="0" w:color="auto"/>
              <w:right w:val="single" w:sz="2" w:space="0" w:color="auto"/>
            </w:tcBorders>
          </w:tcPr>
          <w:p w14:paraId="3B4F6793" w14:textId="77777777" w:rsidR="007C450E" w:rsidRPr="00237383" w:rsidRDefault="007C450E" w:rsidP="004434CD">
            <w:pPr>
              <w:pStyle w:val="ColorfulList-Accent11"/>
              <w:spacing w:after="0" w:line="240" w:lineRule="auto"/>
              <w:ind w:left="34"/>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Tribunal pénal international chargé de juger les personnes présumées responsables d’actes de génocide ou d’autres violations graves du droit international humanitaire commis sur le territoire du Rwanda et les citoyens rwandais présumés responsables de tels actes ou violations commis sur le territoire d’États voisins entre le </w:t>
            </w:r>
            <w:r w:rsidRPr="00237383">
              <w:rPr>
                <w:rFonts w:ascii="Times New Roman" w:hAnsi="Times New Roman" w:cs="Times New Roman"/>
                <w:sz w:val="24"/>
                <w:szCs w:val="24"/>
                <w:lang w:val="fr-FR"/>
              </w:rPr>
              <w:lastRenderedPageBreak/>
              <w:t>1</w:t>
            </w:r>
            <w:r w:rsidRPr="00237383">
              <w:rPr>
                <w:rFonts w:ascii="Times New Roman" w:hAnsi="Times New Roman" w:cs="Times New Roman"/>
                <w:sz w:val="24"/>
                <w:szCs w:val="24"/>
                <w:vertAlign w:val="superscript"/>
                <w:lang w:val="fr-FR"/>
              </w:rPr>
              <w:t>er</w:t>
            </w:r>
            <w:r w:rsidRPr="00237383">
              <w:rPr>
                <w:rFonts w:ascii="Times New Roman" w:hAnsi="Times New Roman" w:cs="Times New Roman"/>
                <w:sz w:val="24"/>
                <w:szCs w:val="24"/>
                <w:lang w:val="fr-FR"/>
              </w:rPr>
              <w:t> janvier et le 31 décembre 1994, créé par le Conseil de sécurité dans sa résolution 955 du 8 novembre 1994 ;</w:t>
            </w:r>
          </w:p>
          <w:p w14:paraId="704534F0" w14:textId="77777777" w:rsidR="007C450E" w:rsidRPr="00237383" w:rsidRDefault="007C450E" w:rsidP="004434CD">
            <w:pPr>
              <w:pStyle w:val="ColorfulList-Accent11"/>
              <w:spacing w:after="0" w:line="240" w:lineRule="auto"/>
              <w:ind w:left="34"/>
              <w:jc w:val="both"/>
              <w:rPr>
                <w:rFonts w:ascii="Times New Roman" w:hAnsi="Times New Roman" w:cs="Times New Roman"/>
                <w:sz w:val="24"/>
                <w:szCs w:val="24"/>
                <w:lang w:val="fr-FR"/>
              </w:rPr>
            </w:pPr>
          </w:p>
        </w:tc>
      </w:tr>
      <w:tr w:rsidR="007C450E" w:rsidRPr="00237383" w14:paraId="752B41A2" w14:textId="77777777" w:rsidTr="004B5FEC">
        <w:tc>
          <w:tcPr>
            <w:tcW w:w="2518" w:type="dxa"/>
            <w:tcBorders>
              <w:top w:val="single" w:sz="2" w:space="0" w:color="auto"/>
              <w:left w:val="single" w:sz="2" w:space="0" w:color="auto"/>
              <w:bottom w:val="single" w:sz="2" w:space="0" w:color="auto"/>
              <w:right w:val="single" w:sz="2" w:space="0" w:color="auto"/>
            </w:tcBorders>
          </w:tcPr>
          <w:p w14:paraId="463E8BA2" w14:textId="77777777" w:rsidR="007C450E" w:rsidRPr="00237383" w:rsidRDefault="007C450E" w:rsidP="00A32118">
            <w:pPr>
              <w:rPr>
                <w:b/>
                <w:bCs/>
              </w:rPr>
            </w:pPr>
            <w:r w:rsidRPr="00237383">
              <w:rPr>
                <w:b/>
                <w:bCs/>
              </w:rPr>
              <w:lastRenderedPageBreak/>
              <w:t>TPIY :</w:t>
            </w:r>
          </w:p>
          <w:p w14:paraId="687F999F" w14:textId="77777777" w:rsidR="007C450E" w:rsidRPr="00237383" w:rsidRDefault="007C450E" w:rsidP="004434CD">
            <w:pPr>
              <w:rPr>
                <w:b/>
                <w:bCs/>
              </w:rPr>
            </w:pPr>
          </w:p>
        </w:tc>
        <w:tc>
          <w:tcPr>
            <w:tcW w:w="6771" w:type="dxa"/>
            <w:tcBorders>
              <w:top w:val="single" w:sz="2" w:space="0" w:color="auto"/>
              <w:left w:val="single" w:sz="2" w:space="0" w:color="auto"/>
              <w:bottom w:val="single" w:sz="2" w:space="0" w:color="auto"/>
              <w:right w:val="single" w:sz="2" w:space="0" w:color="auto"/>
            </w:tcBorders>
          </w:tcPr>
          <w:p w14:paraId="02354574" w14:textId="77777777" w:rsidR="007C450E" w:rsidRPr="00237383" w:rsidRDefault="007C450E" w:rsidP="00A32118">
            <w:pPr>
              <w:jc w:val="both"/>
            </w:pPr>
            <w:r w:rsidRPr="00237383">
              <w:t>Tribunal international chargé de poursuivre les personnes présumées responsables de violations graves du droit international humanitaire commises sur le territoire de l’ex</w:t>
            </w:r>
            <w:r w:rsidRPr="00237383">
              <w:noBreakHyphen/>
              <w:t>Yougoslavie depuis 1991, créé par le Conseil de sécurité dans sa résolution 827 du 25 mai 1993 ;</w:t>
            </w:r>
          </w:p>
          <w:p w14:paraId="50B61AB4" w14:textId="77777777" w:rsidR="007C450E" w:rsidRPr="00237383" w:rsidRDefault="007C450E" w:rsidP="004434CD">
            <w:pPr>
              <w:pStyle w:val="ColorfulList-Accent11"/>
              <w:spacing w:after="0" w:line="240" w:lineRule="auto"/>
              <w:ind w:left="34"/>
              <w:jc w:val="both"/>
              <w:rPr>
                <w:rFonts w:ascii="Times New Roman" w:hAnsi="Times New Roman" w:cs="Times New Roman"/>
                <w:sz w:val="24"/>
                <w:szCs w:val="24"/>
                <w:lang w:val="fr-FR"/>
              </w:rPr>
            </w:pPr>
          </w:p>
        </w:tc>
      </w:tr>
    </w:tbl>
    <w:p w14:paraId="1781D752" w14:textId="77777777" w:rsidR="00CF046A" w:rsidRPr="00237383" w:rsidRDefault="00CF046A" w:rsidP="000D2774">
      <w:pPr>
        <w:pStyle w:val="ColorfulList-Accent11"/>
        <w:keepNext/>
        <w:spacing w:after="0" w:line="240" w:lineRule="auto"/>
        <w:ind w:left="0"/>
        <w:jc w:val="center"/>
        <w:rPr>
          <w:rFonts w:ascii="Times New Roman" w:hAnsi="Times New Roman" w:cs="Times New Roman"/>
          <w:b/>
          <w:bCs/>
          <w:sz w:val="24"/>
          <w:szCs w:val="24"/>
          <w:lang w:val="fr-FR"/>
        </w:rPr>
      </w:pPr>
    </w:p>
    <w:p w14:paraId="6B2E14D1"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664C16" w:rsidRPr="00237383">
        <w:rPr>
          <w:rFonts w:ascii="Times New Roman" w:hAnsi="Times New Roman" w:cs="Times New Roman"/>
          <w:b/>
          <w:bCs/>
          <w:sz w:val="24"/>
          <w:szCs w:val="24"/>
          <w:lang w:val="fr-FR"/>
        </w:rPr>
        <w:t> </w:t>
      </w:r>
      <w:r w:rsidRPr="00237383">
        <w:rPr>
          <w:rFonts w:ascii="Times New Roman" w:hAnsi="Times New Roman" w:cs="Times New Roman"/>
          <w:b/>
          <w:bCs/>
          <w:sz w:val="24"/>
          <w:szCs w:val="24"/>
          <w:lang w:val="fr-FR"/>
        </w:rPr>
        <w:t>2</w:t>
      </w:r>
    </w:p>
    <w:p w14:paraId="61E18052" w14:textId="77777777" w:rsidR="00C639F1" w:rsidRPr="00237383" w:rsidRDefault="00664C1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Objectif</w:t>
      </w:r>
    </w:p>
    <w:p w14:paraId="2304C74C"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095E6B9B" w14:textId="77777777" w:rsidR="00C521D6" w:rsidRPr="00237383" w:rsidRDefault="00664C16" w:rsidP="003F05BF">
      <w:pPr>
        <w:numPr>
          <w:ilvl w:val="0"/>
          <w:numId w:val="34"/>
        </w:numPr>
        <w:ind w:left="0" w:firstLine="0"/>
        <w:jc w:val="both"/>
      </w:pPr>
      <w:r w:rsidRPr="00237383">
        <w:t xml:space="preserve">La </w:t>
      </w:r>
      <w:r w:rsidR="0070502C" w:rsidRPr="00237383">
        <w:t>présente d</w:t>
      </w:r>
      <w:r w:rsidRPr="00237383">
        <w:t xml:space="preserve">irective pratique régit l’ouverture des dossiers judiciaires et </w:t>
      </w:r>
      <w:r w:rsidR="004D1A2C" w:rsidRPr="00237383">
        <w:t>la production, la présentation, la réception, l’enregistrement et la tenue des documents judiciaires, ainsi que l</w:t>
      </w:r>
      <w:r w:rsidR="00DB0BF9" w:rsidRPr="00237383">
        <w:t>eur consultation</w:t>
      </w:r>
      <w:r w:rsidR="004D1A2C" w:rsidRPr="00237383">
        <w:t>, dans toutes les affaires relevant de la compétence du Mécanisme</w:t>
      </w:r>
      <w:r w:rsidR="00C639F1" w:rsidRPr="00237383">
        <w:t>.</w:t>
      </w:r>
    </w:p>
    <w:p w14:paraId="0652C73E" w14:textId="77777777" w:rsidR="009328E0" w:rsidRPr="00237383" w:rsidRDefault="009328E0" w:rsidP="009328E0">
      <w:pPr>
        <w:jc w:val="both"/>
      </w:pPr>
    </w:p>
    <w:p w14:paraId="30B25643" w14:textId="77777777" w:rsidR="00D97CA4" w:rsidRPr="00237383" w:rsidRDefault="00D97CA4" w:rsidP="00D97CA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4D1A2C" w:rsidRPr="00237383">
        <w:rPr>
          <w:rFonts w:ascii="Times New Roman" w:hAnsi="Times New Roman" w:cs="Times New Roman"/>
          <w:b/>
          <w:bCs/>
          <w:sz w:val="24"/>
          <w:szCs w:val="24"/>
          <w:lang w:val="fr-FR"/>
        </w:rPr>
        <w:t> </w:t>
      </w:r>
      <w:r w:rsidRPr="00237383">
        <w:rPr>
          <w:rFonts w:ascii="Times New Roman" w:hAnsi="Times New Roman" w:cs="Times New Roman"/>
          <w:b/>
          <w:bCs/>
          <w:sz w:val="24"/>
          <w:szCs w:val="24"/>
          <w:lang w:val="fr-FR"/>
        </w:rPr>
        <w:t>3</w:t>
      </w:r>
    </w:p>
    <w:p w14:paraId="44A41FC8" w14:textId="77777777" w:rsidR="00D97CA4" w:rsidRPr="00237383" w:rsidRDefault="00D97CA4" w:rsidP="00D97CA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Entr</w:t>
      </w:r>
      <w:r w:rsidR="004D1A2C" w:rsidRPr="00237383">
        <w:rPr>
          <w:rFonts w:ascii="Times New Roman" w:hAnsi="Times New Roman" w:cs="Times New Roman"/>
          <w:b/>
          <w:bCs/>
          <w:sz w:val="24"/>
          <w:szCs w:val="24"/>
          <w:lang w:val="fr-FR"/>
        </w:rPr>
        <w:t>ée en vigueur</w:t>
      </w:r>
    </w:p>
    <w:p w14:paraId="67641485" w14:textId="77777777" w:rsidR="00D97CA4" w:rsidRPr="00237383" w:rsidRDefault="00D97CA4" w:rsidP="00D97CA4">
      <w:pPr>
        <w:pStyle w:val="ColorfulList-Accent11"/>
        <w:keepNext/>
        <w:spacing w:after="0" w:line="240" w:lineRule="auto"/>
        <w:ind w:left="0"/>
        <w:jc w:val="center"/>
        <w:rPr>
          <w:rFonts w:ascii="Times New Roman" w:hAnsi="Times New Roman" w:cs="Times New Roman"/>
          <w:b/>
          <w:bCs/>
          <w:sz w:val="24"/>
          <w:szCs w:val="24"/>
          <w:lang w:val="fr-FR"/>
        </w:rPr>
      </w:pPr>
    </w:p>
    <w:p w14:paraId="05741C7E" w14:textId="5FACBA53" w:rsidR="00D97CA4" w:rsidRPr="00237383" w:rsidRDefault="00434566" w:rsidP="00A26FCC">
      <w:pPr>
        <w:jc w:val="both"/>
      </w:pPr>
      <w:r w:rsidRPr="00237383">
        <w:t>1.</w:t>
      </w:r>
      <w:r w:rsidR="004D1A2C" w:rsidRPr="00237383">
        <w:tab/>
        <w:t xml:space="preserve">La </w:t>
      </w:r>
      <w:r w:rsidR="0070502C" w:rsidRPr="00237383">
        <w:t>présente directive pratique</w:t>
      </w:r>
      <w:r w:rsidR="004D1A2C" w:rsidRPr="00237383">
        <w:t xml:space="preserve"> entre en vigueur le </w:t>
      </w:r>
      <w:r w:rsidR="002D7A7C">
        <w:t>20 juillet 2026</w:t>
      </w:r>
      <w:r w:rsidR="00D97CA4" w:rsidRPr="00237383">
        <w:t>.</w:t>
      </w:r>
    </w:p>
    <w:p w14:paraId="5275D002" w14:textId="77777777" w:rsidR="00D97CA4" w:rsidRPr="00237383" w:rsidRDefault="00D97CA4" w:rsidP="009328E0">
      <w:pPr>
        <w:jc w:val="both"/>
      </w:pPr>
    </w:p>
    <w:p w14:paraId="0CB9CC73"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4D1A2C"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4</w:t>
      </w:r>
    </w:p>
    <w:p w14:paraId="4EE50495" w14:textId="77777777" w:rsidR="00C639F1" w:rsidRPr="00237383" w:rsidRDefault="004D1A2C"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Modifications</w:t>
      </w:r>
    </w:p>
    <w:p w14:paraId="42EDB9CC"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34FD8FA4" w14:textId="77777777" w:rsidR="00C639F1" w:rsidRPr="00237383" w:rsidRDefault="004D1A2C" w:rsidP="003F05BF">
      <w:pPr>
        <w:pStyle w:val="ColorfulList-Accent11"/>
        <w:numPr>
          <w:ilvl w:val="0"/>
          <w:numId w:val="6"/>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w:t>
      </w:r>
      <w:r w:rsidR="00C639F1" w:rsidRPr="00237383">
        <w:rPr>
          <w:rFonts w:ascii="Times New Roman" w:hAnsi="Times New Roman" w:cs="Times New Roman"/>
          <w:sz w:val="24"/>
          <w:szCs w:val="24"/>
          <w:lang w:val="fr-FR"/>
        </w:rPr>
        <w:t xml:space="preserve">e </w:t>
      </w:r>
      <w:r w:rsidRPr="00237383">
        <w:rPr>
          <w:rFonts w:ascii="Times New Roman" w:hAnsi="Times New Roman" w:cs="Times New Roman"/>
          <w:sz w:val="24"/>
          <w:szCs w:val="24"/>
          <w:lang w:val="fr-FR"/>
        </w:rPr>
        <w:t>Greffier</w:t>
      </w:r>
      <w:r w:rsidR="00A608A1" w:rsidRPr="00237383">
        <w:rPr>
          <w:rFonts w:ascii="Times New Roman" w:hAnsi="Times New Roman" w:cs="Times New Roman"/>
          <w:sz w:val="24"/>
          <w:szCs w:val="24"/>
          <w:lang w:val="fr-FR"/>
        </w:rPr>
        <w:t xml:space="preserve"> peut, après avoir consulté le Président, modifier la </w:t>
      </w:r>
      <w:r w:rsidR="0070502C" w:rsidRPr="00237383">
        <w:rPr>
          <w:rFonts w:ascii="Times New Roman" w:hAnsi="Times New Roman" w:cs="Times New Roman"/>
          <w:sz w:val="24"/>
          <w:szCs w:val="24"/>
          <w:lang w:val="fr-FR"/>
        </w:rPr>
        <w:t>présente directive pratique</w:t>
      </w:r>
      <w:r w:rsidR="00A608A1" w:rsidRPr="00237383">
        <w:rPr>
          <w:rFonts w:ascii="Times New Roman" w:hAnsi="Times New Roman" w:cs="Times New Roman"/>
          <w:sz w:val="24"/>
          <w:szCs w:val="24"/>
          <w:lang w:val="fr-FR"/>
        </w:rPr>
        <w:t xml:space="preserve"> en vertu de l’article 31 C) du Règlement</w:t>
      </w:r>
      <w:r w:rsidR="00C639F1" w:rsidRPr="00237383">
        <w:rPr>
          <w:rFonts w:ascii="Times New Roman" w:hAnsi="Times New Roman" w:cs="Times New Roman"/>
          <w:sz w:val="24"/>
          <w:szCs w:val="24"/>
          <w:lang w:val="fr-FR"/>
        </w:rPr>
        <w:t>.</w:t>
      </w:r>
    </w:p>
    <w:p w14:paraId="7E7C59D2"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038EC5ED" w14:textId="77777777" w:rsidR="00C639F1" w:rsidRPr="00237383" w:rsidRDefault="00A608A1" w:rsidP="003F05BF">
      <w:pPr>
        <w:pStyle w:val="ColorfulList-Accent11"/>
        <w:numPr>
          <w:ilvl w:val="0"/>
          <w:numId w:val="6"/>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 Greffier fixe la date d’entrée en vigueur des modifications</w:t>
      </w:r>
      <w:r w:rsidR="00C639F1" w:rsidRPr="00237383">
        <w:rPr>
          <w:rFonts w:ascii="Times New Roman" w:hAnsi="Times New Roman" w:cs="Times New Roman"/>
          <w:sz w:val="24"/>
          <w:szCs w:val="24"/>
          <w:lang w:val="fr-FR"/>
        </w:rPr>
        <w:t>.</w:t>
      </w:r>
    </w:p>
    <w:p w14:paraId="174BD9A9" w14:textId="77777777" w:rsidR="00C639F1" w:rsidRPr="00237383" w:rsidRDefault="00C639F1" w:rsidP="000D2774">
      <w:pPr>
        <w:pStyle w:val="ColorfulList-Accent11"/>
        <w:spacing w:after="0" w:line="240" w:lineRule="auto"/>
        <w:ind w:left="0"/>
        <w:rPr>
          <w:rFonts w:ascii="Times New Roman" w:hAnsi="Times New Roman" w:cs="Times New Roman"/>
          <w:b/>
          <w:bCs/>
          <w:sz w:val="24"/>
          <w:szCs w:val="24"/>
          <w:lang w:val="fr-FR"/>
        </w:rPr>
      </w:pPr>
    </w:p>
    <w:p w14:paraId="53E9E396" w14:textId="77777777" w:rsidR="00C639F1" w:rsidRPr="00237383" w:rsidRDefault="00F7162D" w:rsidP="000D2774">
      <w:pPr>
        <w:pStyle w:val="ColorfulList-Accent11"/>
        <w:keepNext/>
        <w:numPr>
          <w:ilvl w:val="0"/>
          <w:numId w:val="1"/>
        </w:numPr>
        <w:spacing w:after="0" w:line="240" w:lineRule="auto"/>
        <w:ind w:left="0" w:firstLine="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DOCUMENTS JUDICIAIRES</w:t>
      </w:r>
    </w:p>
    <w:p w14:paraId="4ECCDE5D" w14:textId="77777777" w:rsidR="00C639F1" w:rsidRPr="00237383" w:rsidRDefault="00C639F1" w:rsidP="000D2774">
      <w:pPr>
        <w:pStyle w:val="ColorfulList-Accent11"/>
        <w:keepNext/>
        <w:spacing w:after="0" w:line="240" w:lineRule="auto"/>
        <w:ind w:left="0"/>
        <w:rPr>
          <w:rFonts w:ascii="Times New Roman" w:hAnsi="Times New Roman" w:cs="Times New Roman"/>
          <w:b/>
          <w:bCs/>
          <w:sz w:val="24"/>
          <w:szCs w:val="24"/>
          <w:lang w:val="fr-FR"/>
        </w:rPr>
      </w:pPr>
    </w:p>
    <w:p w14:paraId="247B6CB4"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F7162D"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5</w:t>
      </w:r>
    </w:p>
    <w:p w14:paraId="2E0603D8" w14:textId="77777777" w:rsidR="00C521D6" w:rsidRPr="00237383" w:rsidRDefault="00C521D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Respons</w:t>
      </w:r>
      <w:r w:rsidR="00F7162D" w:rsidRPr="00237383">
        <w:rPr>
          <w:rFonts w:ascii="Times New Roman" w:hAnsi="Times New Roman" w:cs="Times New Roman"/>
          <w:b/>
          <w:bCs/>
          <w:sz w:val="24"/>
          <w:szCs w:val="24"/>
          <w:lang w:val="fr-FR"/>
        </w:rPr>
        <w:t>a</w:t>
      </w:r>
      <w:r w:rsidRPr="00237383">
        <w:rPr>
          <w:rFonts w:ascii="Times New Roman" w:hAnsi="Times New Roman" w:cs="Times New Roman"/>
          <w:b/>
          <w:bCs/>
          <w:sz w:val="24"/>
          <w:szCs w:val="24"/>
          <w:lang w:val="fr-FR"/>
        </w:rPr>
        <w:t>bilit</w:t>
      </w:r>
      <w:r w:rsidR="00F7162D" w:rsidRPr="00237383">
        <w:rPr>
          <w:rFonts w:ascii="Times New Roman" w:hAnsi="Times New Roman" w:cs="Times New Roman"/>
          <w:b/>
          <w:bCs/>
          <w:sz w:val="24"/>
          <w:szCs w:val="24"/>
          <w:lang w:val="fr-FR"/>
        </w:rPr>
        <w:t>é</w:t>
      </w:r>
      <w:r w:rsidRPr="00237383">
        <w:rPr>
          <w:rFonts w:ascii="Times New Roman" w:hAnsi="Times New Roman" w:cs="Times New Roman"/>
          <w:b/>
          <w:bCs/>
          <w:sz w:val="24"/>
          <w:szCs w:val="24"/>
          <w:lang w:val="fr-FR"/>
        </w:rPr>
        <w:t xml:space="preserve"> </w:t>
      </w:r>
      <w:r w:rsidR="0079011A" w:rsidRPr="00237383">
        <w:rPr>
          <w:rFonts w:ascii="Times New Roman" w:hAnsi="Times New Roman" w:cs="Times New Roman"/>
          <w:b/>
          <w:bCs/>
          <w:sz w:val="24"/>
          <w:szCs w:val="24"/>
          <w:lang w:val="fr-FR"/>
        </w:rPr>
        <w:t>pour l</w:t>
      </w:r>
      <w:r w:rsidR="00F7162D" w:rsidRPr="00237383">
        <w:rPr>
          <w:rFonts w:ascii="Times New Roman" w:hAnsi="Times New Roman" w:cs="Times New Roman"/>
          <w:b/>
          <w:bCs/>
          <w:sz w:val="24"/>
          <w:szCs w:val="24"/>
          <w:lang w:val="fr-FR"/>
        </w:rPr>
        <w:t>es documents judiciaires</w:t>
      </w:r>
    </w:p>
    <w:p w14:paraId="37CE2FC4" w14:textId="77777777" w:rsidR="00C521D6" w:rsidRPr="00237383" w:rsidRDefault="00C521D6" w:rsidP="000D2774">
      <w:pPr>
        <w:pStyle w:val="ColorfulList-Accent11"/>
        <w:keepNext/>
        <w:spacing w:after="0" w:line="240" w:lineRule="auto"/>
        <w:ind w:left="0"/>
        <w:jc w:val="both"/>
        <w:rPr>
          <w:rFonts w:ascii="Times New Roman" w:hAnsi="Times New Roman" w:cs="Times New Roman"/>
          <w:sz w:val="24"/>
          <w:szCs w:val="24"/>
          <w:lang w:val="fr-FR"/>
        </w:rPr>
      </w:pPr>
    </w:p>
    <w:p w14:paraId="7C0B31D0" w14:textId="77777777" w:rsidR="00C521D6" w:rsidRPr="00237383" w:rsidRDefault="00434566" w:rsidP="00914103">
      <w:pPr>
        <w:pStyle w:val="ColorfulList-Accent11"/>
        <w:tabs>
          <w:tab w:val="left" w:pos="0"/>
        </w:tabs>
        <w:spacing w:after="0" w:line="240" w:lineRule="auto"/>
        <w:ind w:left="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1.</w:t>
      </w:r>
      <w:r w:rsidRPr="00237383">
        <w:rPr>
          <w:rFonts w:ascii="Times New Roman" w:hAnsi="Times New Roman" w:cs="Times New Roman"/>
          <w:sz w:val="24"/>
          <w:szCs w:val="24"/>
          <w:lang w:val="fr-FR"/>
        </w:rPr>
        <w:tab/>
      </w:r>
      <w:r w:rsidR="00F7162D" w:rsidRPr="00237383">
        <w:rPr>
          <w:rFonts w:ascii="Times New Roman" w:hAnsi="Times New Roman" w:cs="Times New Roman"/>
          <w:sz w:val="24"/>
          <w:szCs w:val="24"/>
          <w:lang w:val="fr-FR"/>
        </w:rPr>
        <w:t xml:space="preserve">Le Greffier </w:t>
      </w:r>
      <w:r w:rsidR="0056278E" w:rsidRPr="00237383">
        <w:rPr>
          <w:rFonts w:ascii="Times New Roman" w:hAnsi="Times New Roman" w:cs="Times New Roman"/>
          <w:sz w:val="24"/>
          <w:szCs w:val="24"/>
          <w:lang w:val="fr-FR"/>
        </w:rPr>
        <w:t>a la responsabilité de gérer</w:t>
      </w:r>
      <w:r w:rsidR="00F7162D" w:rsidRPr="00237383">
        <w:rPr>
          <w:rFonts w:ascii="Times New Roman" w:hAnsi="Times New Roman" w:cs="Times New Roman"/>
          <w:sz w:val="24"/>
          <w:szCs w:val="24"/>
          <w:lang w:val="fr-FR"/>
        </w:rPr>
        <w:t xml:space="preserve"> </w:t>
      </w:r>
      <w:r w:rsidR="0056278E" w:rsidRPr="00237383">
        <w:rPr>
          <w:rFonts w:ascii="Times New Roman" w:hAnsi="Times New Roman" w:cs="Times New Roman"/>
          <w:sz w:val="24"/>
          <w:szCs w:val="24"/>
          <w:lang w:val="fr-FR"/>
        </w:rPr>
        <w:t>l</w:t>
      </w:r>
      <w:r w:rsidR="00F7162D" w:rsidRPr="00237383">
        <w:rPr>
          <w:rFonts w:ascii="Times New Roman" w:hAnsi="Times New Roman" w:cs="Times New Roman"/>
          <w:sz w:val="24"/>
          <w:szCs w:val="24"/>
          <w:lang w:val="fr-FR"/>
        </w:rPr>
        <w:t xml:space="preserve">es documents judiciaires et </w:t>
      </w:r>
      <w:r w:rsidR="0056278E" w:rsidRPr="00237383">
        <w:rPr>
          <w:rFonts w:ascii="Times New Roman" w:hAnsi="Times New Roman" w:cs="Times New Roman"/>
          <w:sz w:val="24"/>
          <w:szCs w:val="24"/>
          <w:lang w:val="fr-FR"/>
        </w:rPr>
        <w:t xml:space="preserve">d’en </w:t>
      </w:r>
      <w:r w:rsidR="00DB0BF9" w:rsidRPr="00237383">
        <w:rPr>
          <w:rFonts w:ascii="Times New Roman" w:hAnsi="Times New Roman" w:cs="Times New Roman"/>
          <w:sz w:val="24"/>
          <w:szCs w:val="24"/>
          <w:lang w:val="fr-FR"/>
        </w:rPr>
        <w:t>permettre la consultation</w:t>
      </w:r>
      <w:r w:rsidR="00F7162D" w:rsidRPr="00237383">
        <w:rPr>
          <w:rFonts w:ascii="Times New Roman" w:hAnsi="Times New Roman" w:cs="Times New Roman"/>
          <w:sz w:val="24"/>
          <w:szCs w:val="24"/>
          <w:lang w:val="fr-FR"/>
        </w:rPr>
        <w:t xml:space="preserve">, </w:t>
      </w:r>
      <w:r w:rsidR="000F332A" w:rsidRPr="00237383">
        <w:rPr>
          <w:rFonts w:ascii="Times New Roman" w:hAnsi="Times New Roman" w:cs="Times New Roman"/>
          <w:sz w:val="24"/>
          <w:szCs w:val="24"/>
          <w:lang w:val="fr-FR"/>
        </w:rPr>
        <w:t xml:space="preserve">en </w:t>
      </w:r>
      <w:r w:rsidR="00F7162D" w:rsidRPr="00237383">
        <w:rPr>
          <w:rFonts w:ascii="Times New Roman" w:hAnsi="Times New Roman" w:cs="Times New Roman"/>
          <w:sz w:val="24"/>
          <w:szCs w:val="24"/>
          <w:lang w:val="fr-FR"/>
        </w:rPr>
        <w:t>conform</w:t>
      </w:r>
      <w:r w:rsidR="000F332A" w:rsidRPr="00237383">
        <w:rPr>
          <w:rFonts w:ascii="Times New Roman" w:hAnsi="Times New Roman" w:cs="Times New Roman"/>
          <w:sz w:val="24"/>
          <w:szCs w:val="24"/>
          <w:lang w:val="fr-FR"/>
        </w:rPr>
        <w:t>ité</w:t>
      </w:r>
      <w:r w:rsidR="00F7162D" w:rsidRPr="00237383">
        <w:rPr>
          <w:rFonts w:ascii="Times New Roman" w:hAnsi="Times New Roman" w:cs="Times New Roman"/>
          <w:sz w:val="24"/>
          <w:szCs w:val="24"/>
          <w:lang w:val="fr-FR"/>
        </w:rPr>
        <w:t xml:space="preserve"> </w:t>
      </w:r>
      <w:r w:rsidR="000F332A" w:rsidRPr="00237383">
        <w:rPr>
          <w:rFonts w:ascii="Times New Roman" w:hAnsi="Times New Roman" w:cs="Times New Roman"/>
          <w:sz w:val="24"/>
          <w:szCs w:val="24"/>
          <w:lang w:val="fr-FR"/>
        </w:rPr>
        <w:t>avec le</w:t>
      </w:r>
      <w:r w:rsidR="00F7162D" w:rsidRPr="00237383">
        <w:rPr>
          <w:rFonts w:ascii="Times New Roman" w:hAnsi="Times New Roman" w:cs="Times New Roman"/>
          <w:sz w:val="24"/>
          <w:szCs w:val="24"/>
          <w:lang w:val="fr-FR"/>
        </w:rPr>
        <w:t xml:space="preserve"> Statut, </w:t>
      </w:r>
      <w:r w:rsidR="000F332A" w:rsidRPr="00237383">
        <w:rPr>
          <w:rFonts w:ascii="Times New Roman" w:hAnsi="Times New Roman" w:cs="Times New Roman"/>
          <w:sz w:val="24"/>
          <w:szCs w:val="24"/>
          <w:lang w:val="fr-FR"/>
        </w:rPr>
        <w:t>le</w:t>
      </w:r>
      <w:r w:rsidR="00F7162D" w:rsidRPr="00237383">
        <w:rPr>
          <w:rFonts w:ascii="Times New Roman" w:hAnsi="Times New Roman" w:cs="Times New Roman"/>
          <w:sz w:val="24"/>
          <w:szCs w:val="24"/>
          <w:lang w:val="fr-FR"/>
        </w:rPr>
        <w:t xml:space="preserve"> Règlement, toute ordonnance judiciaire applicable et la Circulaire du Secrétaire général</w:t>
      </w:r>
      <w:r w:rsidR="00C521D6" w:rsidRPr="00237383">
        <w:rPr>
          <w:rFonts w:ascii="Times New Roman" w:hAnsi="Times New Roman" w:cs="Times New Roman"/>
          <w:sz w:val="24"/>
          <w:szCs w:val="24"/>
          <w:lang w:val="fr-FR"/>
        </w:rPr>
        <w:t>.</w:t>
      </w:r>
    </w:p>
    <w:p w14:paraId="548300EE" w14:textId="77777777" w:rsidR="005848E1" w:rsidRPr="00237383" w:rsidRDefault="005848E1" w:rsidP="000D2774">
      <w:pPr>
        <w:pStyle w:val="ColorfulList-Accent11"/>
        <w:tabs>
          <w:tab w:val="left" w:pos="0"/>
        </w:tabs>
        <w:spacing w:after="0" w:line="240" w:lineRule="auto"/>
        <w:ind w:left="0"/>
        <w:jc w:val="both"/>
        <w:rPr>
          <w:rFonts w:ascii="Times New Roman" w:hAnsi="Times New Roman" w:cs="Times New Roman"/>
          <w:sz w:val="24"/>
          <w:szCs w:val="24"/>
          <w:lang w:val="fr-FR"/>
        </w:rPr>
      </w:pPr>
    </w:p>
    <w:p w14:paraId="40C79AC7" w14:textId="77777777" w:rsidR="00C521D6" w:rsidRPr="00237383" w:rsidRDefault="00C521D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C8445F"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6</w:t>
      </w:r>
    </w:p>
    <w:p w14:paraId="4489A8D9" w14:textId="77777777" w:rsidR="00C521D6" w:rsidRPr="00237383" w:rsidRDefault="00C8445F"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 xml:space="preserve">Documents judiciaires et </w:t>
      </w:r>
      <w:r w:rsidR="0079011A" w:rsidRPr="00237383">
        <w:rPr>
          <w:rFonts w:ascii="Times New Roman" w:hAnsi="Times New Roman" w:cs="Times New Roman"/>
          <w:b/>
          <w:bCs/>
          <w:sz w:val="24"/>
          <w:szCs w:val="24"/>
          <w:lang w:val="fr-FR"/>
        </w:rPr>
        <w:t>r</w:t>
      </w:r>
      <w:r w:rsidRPr="00237383">
        <w:rPr>
          <w:rFonts w:ascii="Times New Roman" w:hAnsi="Times New Roman" w:cs="Times New Roman"/>
          <w:b/>
          <w:bCs/>
          <w:sz w:val="24"/>
          <w:szCs w:val="24"/>
          <w:lang w:val="fr-FR"/>
        </w:rPr>
        <w:t>épertoire général</w:t>
      </w:r>
    </w:p>
    <w:p w14:paraId="701F5D87" w14:textId="77777777" w:rsidR="000D2774" w:rsidRPr="00237383" w:rsidRDefault="000D2774" w:rsidP="000D2774">
      <w:pPr>
        <w:pStyle w:val="ColorfulList-Accent11"/>
        <w:keepNext/>
        <w:spacing w:after="0" w:line="240" w:lineRule="auto"/>
        <w:ind w:left="0"/>
        <w:jc w:val="center"/>
        <w:rPr>
          <w:rFonts w:ascii="Times New Roman" w:hAnsi="Times New Roman" w:cs="Times New Roman"/>
          <w:b/>
          <w:bCs/>
          <w:sz w:val="24"/>
          <w:szCs w:val="24"/>
          <w:lang w:val="fr-FR"/>
        </w:rPr>
      </w:pPr>
    </w:p>
    <w:p w14:paraId="7E53F5EE" w14:textId="77777777" w:rsidR="00030819" w:rsidRPr="00237383" w:rsidRDefault="00C8445F" w:rsidP="003F05BF">
      <w:pPr>
        <w:pStyle w:val="ColorfulList-Accent11"/>
        <w:numPr>
          <w:ilvl w:val="0"/>
          <w:numId w:val="27"/>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Les documents judiciaires sont officiellement enregistrés </w:t>
      </w:r>
      <w:r w:rsidR="00436E94" w:rsidRPr="00237383">
        <w:rPr>
          <w:rFonts w:ascii="Times New Roman" w:hAnsi="Times New Roman" w:cs="Times New Roman"/>
          <w:sz w:val="24"/>
          <w:szCs w:val="24"/>
          <w:lang w:val="fr-FR"/>
        </w:rPr>
        <w:t xml:space="preserve">et conservés par le Greffe dans la </w:t>
      </w:r>
      <w:r w:rsidR="00865B7E" w:rsidRPr="00237383">
        <w:rPr>
          <w:rFonts w:ascii="Times New Roman" w:hAnsi="Times New Roman" w:cs="Times New Roman"/>
          <w:sz w:val="24"/>
          <w:szCs w:val="24"/>
          <w:lang w:val="fr-FR"/>
        </w:rPr>
        <w:t>b</w:t>
      </w:r>
      <w:r w:rsidR="00436E94" w:rsidRPr="00237383">
        <w:rPr>
          <w:rFonts w:ascii="Times New Roman" w:hAnsi="Times New Roman" w:cs="Times New Roman"/>
          <w:sz w:val="24"/>
          <w:szCs w:val="24"/>
          <w:lang w:val="fr-FR"/>
        </w:rPr>
        <w:t>ase de données judiciaires unifiée</w:t>
      </w:r>
      <w:r w:rsidR="00C521D6" w:rsidRPr="00237383">
        <w:rPr>
          <w:rFonts w:ascii="Times New Roman" w:hAnsi="Times New Roman" w:cs="Times New Roman"/>
          <w:sz w:val="24"/>
          <w:szCs w:val="24"/>
          <w:lang w:val="fr-FR"/>
        </w:rPr>
        <w:t>.</w:t>
      </w:r>
    </w:p>
    <w:p w14:paraId="760EAF42" w14:textId="77777777" w:rsidR="00030819" w:rsidRPr="00237383" w:rsidRDefault="00030819" w:rsidP="000D2774">
      <w:pPr>
        <w:pStyle w:val="ColorfulList-Accent11"/>
        <w:tabs>
          <w:tab w:val="left" w:pos="0"/>
        </w:tabs>
        <w:spacing w:after="0" w:line="240" w:lineRule="auto"/>
        <w:ind w:left="0"/>
        <w:jc w:val="both"/>
        <w:rPr>
          <w:rFonts w:ascii="Times New Roman" w:hAnsi="Times New Roman" w:cs="Times New Roman"/>
          <w:sz w:val="24"/>
          <w:szCs w:val="24"/>
          <w:lang w:val="fr-FR"/>
        </w:rPr>
      </w:pPr>
    </w:p>
    <w:p w14:paraId="2C66644C" w14:textId="77777777" w:rsidR="00C521D6" w:rsidRPr="00237383" w:rsidRDefault="00436E94" w:rsidP="003F05BF">
      <w:pPr>
        <w:pStyle w:val="ColorfulList-Accent11"/>
        <w:numPr>
          <w:ilvl w:val="0"/>
          <w:numId w:val="27"/>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w:t>
      </w:r>
      <w:r w:rsidR="0079011A" w:rsidRPr="00237383">
        <w:rPr>
          <w:rFonts w:ascii="Times New Roman" w:hAnsi="Times New Roman" w:cs="Times New Roman"/>
          <w:sz w:val="24"/>
          <w:szCs w:val="24"/>
          <w:lang w:val="fr-FR"/>
        </w:rPr>
        <w:t>i</w:t>
      </w:r>
      <w:r w:rsidRPr="00237383">
        <w:rPr>
          <w:rFonts w:ascii="Times New Roman" w:hAnsi="Times New Roman" w:cs="Times New Roman"/>
          <w:sz w:val="24"/>
          <w:szCs w:val="24"/>
          <w:lang w:val="fr-FR"/>
        </w:rPr>
        <w:t xml:space="preserve">nterface publique constitue le </w:t>
      </w:r>
      <w:r w:rsidR="0079011A" w:rsidRPr="00237383">
        <w:rPr>
          <w:rFonts w:ascii="Times New Roman" w:hAnsi="Times New Roman" w:cs="Times New Roman"/>
          <w:sz w:val="24"/>
          <w:szCs w:val="24"/>
          <w:lang w:val="fr-FR"/>
        </w:rPr>
        <w:t>r</w:t>
      </w:r>
      <w:r w:rsidRPr="00237383">
        <w:rPr>
          <w:rFonts w:ascii="Times New Roman" w:hAnsi="Times New Roman" w:cs="Times New Roman"/>
          <w:sz w:val="24"/>
          <w:szCs w:val="24"/>
          <w:lang w:val="fr-FR"/>
        </w:rPr>
        <w:t>épertoire général</w:t>
      </w:r>
      <w:r w:rsidR="00C521D6" w:rsidRPr="00237383">
        <w:rPr>
          <w:rFonts w:ascii="Times New Roman" w:hAnsi="Times New Roman" w:cs="Times New Roman"/>
          <w:sz w:val="24"/>
          <w:szCs w:val="24"/>
          <w:lang w:val="fr-FR"/>
        </w:rPr>
        <w:t>.</w:t>
      </w:r>
    </w:p>
    <w:p w14:paraId="6F22920C" w14:textId="77777777" w:rsidR="005129E1" w:rsidRPr="00237383" w:rsidRDefault="005129E1" w:rsidP="000D2774">
      <w:pPr>
        <w:pStyle w:val="ColorfulList-Accent11"/>
        <w:spacing w:after="0" w:line="240" w:lineRule="auto"/>
        <w:ind w:left="0"/>
        <w:jc w:val="center"/>
        <w:rPr>
          <w:rFonts w:ascii="Times New Roman" w:hAnsi="Times New Roman" w:cs="Times New Roman"/>
          <w:b/>
          <w:bCs/>
          <w:sz w:val="24"/>
          <w:szCs w:val="24"/>
          <w:lang w:val="fr-FR"/>
        </w:rPr>
      </w:pPr>
    </w:p>
    <w:p w14:paraId="1C49B96B" w14:textId="77777777" w:rsidR="00C521D6" w:rsidRPr="00237383" w:rsidRDefault="00C521D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lastRenderedPageBreak/>
        <w:t>Article</w:t>
      </w:r>
      <w:r w:rsidR="00E109C3"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7</w:t>
      </w:r>
    </w:p>
    <w:p w14:paraId="535AF671" w14:textId="77777777" w:rsidR="00C521D6" w:rsidRPr="00237383" w:rsidRDefault="00C521D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Change</w:t>
      </w:r>
      <w:r w:rsidR="00915F2B" w:rsidRPr="00237383">
        <w:rPr>
          <w:rFonts w:ascii="Times New Roman" w:hAnsi="Times New Roman" w:cs="Times New Roman"/>
          <w:b/>
          <w:bCs/>
          <w:sz w:val="24"/>
          <w:szCs w:val="24"/>
          <w:lang w:val="fr-FR"/>
        </w:rPr>
        <w:t xml:space="preserve">ment de </w:t>
      </w:r>
      <w:r w:rsidR="00180E4F" w:rsidRPr="00237383">
        <w:rPr>
          <w:rFonts w:ascii="Times New Roman" w:hAnsi="Times New Roman" w:cs="Times New Roman"/>
          <w:b/>
          <w:bCs/>
          <w:sz w:val="24"/>
          <w:szCs w:val="24"/>
          <w:lang w:val="fr-FR"/>
        </w:rPr>
        <w:t>catégorie</w:t>
      </w:r>
      <w:r w:rsidR="00915F2B" w:rsidRPr="00237383">
        <w:rPr>
          <w:rFonts w:ascii="Times New Roman" w:hAnsi="Times New Roman" w:cs="Times New Roman"/>
          <w:b/>
          <w:bCs/>
          <w:sz w:val="24"/>
          <w:szCs w:val="24"/>
          <w:lang w:val="fr-FR"/>
        </w:rPr>
        <w:t xml:space="preserve"> de c</w:t>
      </w:r>
      <w:r w:rsidRPr="00237383">
        <w:rPr>
          <w:rFonts w:ascii="Times New Roman" w:hAnsi="Times New Roman" w:cs="Times New Roman"/>
          <w:b/>
          <w:bCs/>
          <w:sz w:val="24"/>
          <w:szCs w:val="24"/>
          <w:lang w:val="fr-FR"/>
        </w:rPr>
        <w:t xml:space="preserve">lassification </w:t>
      </w:r>
      <w:r w:rsidR="00915F2B" w:rsidRPr="00237383">
        <w:rPr>
          <w:rFonts w:ascii="Times New Roman" w:hAnsi="Times New Roman" w:cs="Times New Roman"/>
          <w:b/>
          <w:bCs/>
          <w:sz w:val="24"/>
          <w:szCs w:val="24"/>
          <w:lang w:val="fr-FR"/>
        </w:rPr>
        <w:t>des documents judiciaires</w:t>
      </w:r>
    </w:p>
    <w:p w14:paraId="63AD2C35" w14:textId="77777777" w:rsidR="00C521D6" w:rsidRPr="00237383" w:rsidRDefault="00C521D6" w:rsidP="000D2774">
      <w:pPr>
        <w:pStyle w:val="ColorfulList-Accent11"/>
        <w:keepNext/>
        <w:spacing w:after="0" w:line="240" w:lineRule="auto"/>
        <w:rPr>
          <w:rFonts w:ascii="Times New Roman" w:hAnsi="Times New Roman" w:cs="Times New Roman"/>
          <w:sz w:val="24"/>
          <w:szCs w:val="24"/>
          <w:lang w:val="fr-FR"/>
        </w:rPr>
      </w:pPr>
    </w:p>
    <w:p w14:paraId="0585E152" w14:textId="77777777" w:rsidR="00327BBB" w:rsidRPr="00237383" w:rsidRDefault="00180E4F" w:rsidP="003F05BF">
      <w:pPr>
        <w:pStyle w:val="ColorfulList-Accent11"/>
        <w:numPr>
          <w:ilvl w:val="0"/>
          <w:numId w:val="28"/>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Tout changement de catégorie de classification requiert une autorisation judiciaire, sauf disposition contraire </w:t>
      </w:r>
      <w:r w:rsidR="00AE55A4" w:rsidRPr="00237383">
        <w:rPr>
          <w:rFonts w:ascii="Times New Roman" w:hAnsi="Times New Roman" w:cs="Times New Roman"/>
          <w:sz w:val="24"/>
          <w:szCs w:val="24"/>
          <w:lang w:val="fr-FR"/>
        </w:rPr>
        <w:t xml:space="preserve">dans le </w:t>
      </w:r>
      <w:r w:rsidRPr="00237383">
        <w:rPr>
          <w:rFonts w:ascii="Times New Roman" w:hAnsi="Times New Roman" w:cs="Times New Roman"/>
          <w:sz w:val="24"/>
          <w:szCs w:val="24"/>
          <w:lang w:val="fr-FR"/>
        </w:rPr>
        <w:t>Règlement</w:t>
      </w:r>
      <w:r w:rsidR="00C521D6" w:rsidRPr="00237383">
        <w:rPr>
          <w:rFonts w:ascii="Times New Roman" w:hAnsi="Times New Roman" w:cs="Times New Roman"/>
          <w:sz w:val="24"/>
          <w:szCs w:val="24"/>
          <w:lang w:val="fr-FR"/>
        </w:rPr>
        <w:t>.</w:t>
      </w:r>
      <w:r w:rsidR="00732D5B" w:rsidRPr="00237383">
        <w:rPr>
          <w:rFonts w:ascii="Times New Roman" w:hAnsi="Times New Roman" w:cs="Times New Roman"/>
          <w:sz w:val="24"/>
          <w:szCs w:val="24"/>
          <w:lang w:val="fr-FR"/>
        </w:rPr>
        <w:t xml:space="preserve"> Lorsqu</w:t>
      </w:r>
      <w:r w:rsidR="00346E08" w:rsidRPr="00237383">
        <w:rPr>
          <w:rFonts w:ascii="Times New Roman" w:hAnsi="Times New Roman" w:cs="Times New Roman"/>
          <w:sz w:val="24"/>
          <w:szCs w:val="24"/>
          <w:lang w:val="fr-FR"/>
        </w:rPr>
        <w:t>’une</w:t>
      </w:r>
      <w:r w:rsidR="00732D5B" w:rsidRPr="00237383">
        <w:rPr>
          <w:rFonts w:ascii="Times New Roman" w:hAnsi="Times New Roman" w:cs="Times New Roman"/>
          <w:sz w:val="24"/>
          <w:szCs w:val="24"/>
          <w:lang w:val="fr-FR"/>
        </w:rPr>
        <w:t xml:space="preserve"> </w:t>
      </w:r>
      <w:r w:rsidR="00D74796" w:rsidRPr="00237383">
        <w:rPr>
          <w:rFonts w:ascii="Times New Roman" w:hAnsi="Times New Roman" w:cs="Times New Roman"/>
          <w:sz w:val="24"/>
          <w:szCs w:val="24"/>
          <w:lang w:val="fr-FR"/>
        </w:rPr>
        <w:t xml:space="preserve">demande d’obtention d’une </w:t>
      </w:r>
      <w:r w:rsidR="00732D5B" w:rsidRPr="00237383">
        <w:rPr>
          <w:rFonts w:ascii="Times New Roman" w:hAnsi="Times New Roman" w:cs="Times New Roman"/>
          <w:sz w:val="24"/>
          <w:szCs w:val="24"/>
          <w:lang w:val="fr-FR"/>
        </w:rPr>
        <w:t xml:space="preserve">telle autorisation judiciaire </w:t>
      </w:r>
      <w:r w:rsidR="002C2BBB" w:rsidRPr="00237383">
        <w:rPr>
          <w:rFonts w:ascii="Times New Roman" w:hAnsi="Times New Roman" w:cs="Times New Roman"/>
          <w:sz w:val="24"/>
          <w:szCs w:val="24"/>
          <w:lang w:val="fr-FR"/>
        </w:rPr>
        <w:t xml:space="preserve">est </w:t>
      </w:r>
      <w:r w:rsidR="00D74796" w:rsidRPr="00237383">
        <w:rPr>
          <w:rFonts w:ascii="Times New Roman" w:hAnsi="Times New Roman" w:cs="Times New Roman"/>
          <w:sz w:val="24"/>
          <w:szCs w:val="24"/>
          <w:lang w:val="fr-FR"/>
        </w:rPr>
        <w:t>pendante</w:t>
      </w:r>
      <w:r w:rsidR="00732D5B" w:rsidRPr="00237383">
        <w:rPr>
          <w:rFonts w:ascii="Times New Roman" w:hAnsi="Times New Roman" w:cs="Times New Roman"/>
          <w:sz w:val="24"/>
          <w:szCs w:val="24"/>
          <w:lang w:val="fr-FR"/>
        </w:rPr>
        <w:t xml:space="preserve">, le Greffe peut restreindre </w:t>
      </w:r>
      <w:r w:rsidR="002C2BBB" w:rsidRPr="00237383">
        <w:rPr>
          <w:rFonts w:ascii="Times New Roman" w:hAnsi="Times New Roman" w:cs="Times New Roman"/>
          <w:sz w:val="24"/>
          <w:szCs w:val="24"/>
          <w:lang w:val="fr-FR"/>
        </w:rPr>
        <w:t>temporairement</w:t>
      </w:r>
      <w:r w:rsidR="00732D5B" w:rsidRPr="00237383">
        <w:rPr>
          <w:rFonts w:ascii="Times New Roman" w:hAnsi="Times New Roman" w:cs="Times New Roman"/>
          <w:sz w:val="24"/>
          <w:szCs w:val="24"/>
          <w:lang w:val="fr-FR"/>
        </w:rPr>
        <w:t xml:space="preserve"> l</w:t>
      </w:r>
      <w:r w:rsidR="00AE55A4" w:rsidRPr="00237383">
        <w:rPr>
          <w:rFonts w:ascii="Times New Roman" w:hAnsi="Times New Roman" w:cs="Times New Roman"/>
          <w:sz w:val="24"/>
          <w:szCs w:val="24"/>
          <w:lang w:val="fr-FR"/>
        </w:rPr>
        <w:t xml:space="preserve">a consultation du </w:t>
      </w:r>
      <w:r w:rsidR="00732D5B" w:rsidRPr="00237383">
        <w:rPr>
          <w:rFonts w:ascii="Times New Roman" w:hAnsi="Times New Roman" w:cs="Times New Roman"/>
          <w:sz w:val="24"/>
          <w:szCs w:val="24"/>
          <w:lang w:val="fr-FR"/>
        </w:rPr>
        <w:t>document judiciaire concerné</w:t>
      </w:r>
      <w:r w:rsidR="00617D23" w:rsidRPr="00237383">
        <w:rPr>
          <w:rFonts w:ascii="Times New Roman" w:hAnsi="Times New Roman" w:cs="Times New Roman"/>
          <w:sz w:val="24"/>
          <w:szCs w:val="24"/>
          <w:lang w:val="fr-FR"/>
        </w:rPr>
        <w:t>.</w:t>
      </w:r>
    </w:p>
    <w:p w14:paraId="7C21C820" w14:textId="77777777" w:rsidR="00327BBB" w:rsidRPr="00237383" w:rsidRDefault="00327BBB" w:rsidP="000D2774">
      <w:pPr>
        <w:pStyle w:val="ColorfulList-Accent11"/>
        <w:tabs>
          <w:tab w:val="left" w:pos="0"/>
        </w:tabs>
        <w:spacing w:after="0" w:line="240" w:lineRule="auto"/>
        <w:ind w:left="0"/>
        <w:jc w:val="both"/>
        <w:rPr>
          <w:rFonts w:ascii="Times New Roman" w:hAnsi="Times New Roman" w:cs="Times New Roman"/>
          <w:sz w:val="24"/>
          <w:szCs w:val="24"/>
          <w:lang w:val="fr-FR"/>
        </w:rPr>
      </w:pPr>
    </w:p>
    <w:p w14:paraId="37075C73" w14:textId="77777777" w:rsidR="00327BBB" w:rsidRPr="00237383" w:rsidRDefault="00346E08" w:rsidP="003F05BF">
      <w:pPr>
        <w:pStyle w:val="ColorfulList-Accent11"/>
        <w:numPr>
          <w:ilvl w:val="0"/>
          <w:numId w:val="28"/>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Lorsque le Greffe a des raisons de croire que des informations confidentielles ou </w:t>
      </w:r>
      <w:r w:rsidR="009F3F8C" w:rsidRPr="00237383">
        <w:rPr>
          <w:rFonts w:ascii="Times New Roman" w:hAnsi="Times New Roman" w:cs="Times New Roman"/>
          <w:i/>
          <w:sz w:val="24"/>
          <w:szCs w:val="24"/>
          <w:lang w:val="fr-FR"/>
        </w:rPr>
        <w:t>ex</w:t>
      </w:r>
      <w:r w:rsidRPr="00237383">
        <w:rPr>
          <w:rFonts w:ascii="Times New Roman" w:hAnsi="Times New Roman" w:cs="Times New Roman"/>
          <w:i/>
          <w:sz w:val="24"/>
          <w:szCs w:val="24"/>
          <w:lang w:val="fr-FR"/>
        </w:rPr>
        <w:t> </w:t>
      </w:r>
      <w:r w:rsidR="009F3F8C" w:rsidRPr="00237383">
        <w:rPr>
          <w:rFonts w:ascii="Times New Roman" w:hAnsi="Times New Roman" w:cs="Times New Roman"/>
          <w:i/>
          <w:sz w:val="24"/>
          <w:szCs w:val="24"/>
          <w:lang w:val="fr-FR"/>
        </w:rPr>
        <w:t>parte</w:t>
      </w:r>
      <w:r w:rsidR="009F3F8C" w:rsidRPr="00237383">
        <w:rPr>
          <w:rFonts w:ascii="Times New Roman" w:hAnsi="Times New Roman" w:cs="Times New Roman"/>
          <w:iCs/>
          <w:sz w:val="24"/>
          <w:szCs w:val="24"/>
          <w:lang w:val="fr-FR"/>
        </w:rPr>
        <w:t xml:space="preserve"> </w:t>
      </w:r>
      <w:r w:rsidRPr="00237383">
        <w:rPr>
          <w:rFonts w:ascii="Times New Roman" w:hAnsi="Times New Roman" w:cs="Times New Roman"/>
          <w:sz w:val="24"/>
          <w:szCs w:val="24"/>
          <w:lang w:val="fr-FR"/>
        </w:rPr>
        <w:t xml:space="preserve">peuvent figurer </w:t>
      </w:r>
      <w:r w:rsidR="00C6011A" w:rsidRPr="00237383">
        <w:rPr>
          <w:rFonts w:ascii="Times New Roman" w:hAnsi="Times New Roman" w:cs="Times New Roman"/>
          <w:sz w:val="24"/>
          <w:szCs w:val="24"/>
          <w:lang w:val="fr-FR"/>
        </w:rPr>
        <w:t xml:space="preserve">dans un document présenté en tant que document public ou confidentiel, respectivement, il peut </w:t>
      </w:r>
      <w:r w:rsidR="009A6344" w:rsidRPr="00237383">
        <w:rPr>
          <w:rFonts w:ascii="Times New Roman" w:hAnsi="Times New Roman" w:cs="Times New Roman"/>
          <w:sz w:val="24"/>
          <w:szCs w:val="24"/>
          <w:lang w:val="fr-FR"/>
        </w:rPr>
        <w:t>porter la question à l’attention du</w:t>
      </w:r>
      <w:r w:rsidR="0016412B" w:rsidRPr="00237383">
        <w:rPr>
          <w:rFonts w:ascii="Times New Roman" w:hAnsi="Times New Roman" w:cs="Times New Roman"/>
          <w:sz w:val="24"/>
          <w:szCs w:val="24"/>
          <w:lang w:val="fr-FR"/>
        </w:rPr>
        <w:t xml:space="preserve"> Pr</w:t>
      </w:r>
      <w:r w:rsidR="009A6344" w:rsidRPr="00237383">
        <w:rPr>
          <w:rFonts w:ascii="Times New Roman" w:hAnsi="Times New Roman" w:cs="Times New Roman"/>
          <w:sz w:val="24"/>
          <w:szCs w:val="24"/>
          <w:lang w:val="fr-FR"/>
        </w:rPr>
        <w:t>é</w:t>
      </w:r>
      <w:r w:rsidR="0016412B" w:rsidRPr="00237383">
        <w:rPr>
          <w:rFonts w:ascii="Times New Roman" w:hAnsi="Times New Roman" w:cs="Times New Roman"/>
          <w:sz w:val="24"/>
          <w:szCs w:val="24"/>
          <w:lang w:val="fr-FR"/>
        </w:rPr>
        <w:t xml:space="preserve">sident </w:t>
      </w:r>
      <w:r w:rsidR="009A6344" w:rsidRPr="00237383">
        <w:rPr>
          <w:rFonts w:ascii="Times New Roman" w:hAnsi="Times New Roman" w:cs="Times New Roman"/>
          <w:sz w:val="24"/>
          <w:szCs w:val="24"/>
          <w:lang w:val="fr-FR"/>
        </w:rPr>
        <w:t xml:space="preserve">ou </w:t>
      </w:r>
      <w:r w:rsidR="00CD29F3" w:rsidRPr="00237383">
        <w:rPr>
          <w:rFonts w:ascii="Times New Roman" w:hAnsi="Times New Roman" w:cs="Times New Roman"/>
          <w:sz w:val="24"/>
          <w:szCs w:val="24"/>
          <w:lang w:val="fr-FR"/>
        </w:rPr>
        <w:t>de</w:t>
      </w:r>
      <w:r w:rsidR="009A6344" w:rsidRPr="00237383">
        <w:rPr>
          <w:rFonts w:ascii="Times New Roman" w:hAnsi="Times New Roman" w:cs="Times New Roman"/>
          <w:sz w:val="24"/>
          <w:szCs w:val="24"/>
          <w:lang w:val="fr-FR"/>
        </w:rPr>
        <w:t xml:space="preserve"> la Chambre et </w:t>
      </w:r>
      <w:r w:rsidR="00765787" w:rsidRPr="00237383">
        <w:rPr>
          <w:rFonts w:ascii="Times New Roman" w:hAnsi="Times New Roman" w:cs="Times New Roman"/>
          <w:sz w:val="24"/>
          <w:szCs w:val="24"/>
          <w:lang w:val="fr-FR"/>
        </w:rPr>
        <w:t xml:space="preserve">restreindre </w:t>
      </w:r>
      <w:r w:rsidR="00FD208E" w:rsidRPr="00237383">
        <w:rPr>
          <w:rFonts w:ascii="Times New Roman" w:hAnsi="Times New Roman" w:cs="Times New Roman"/>
          <w:sz w:val="24"/>
          <w:szCs w:val="24"/>
          <w:lang w:val="fr-FR"/>
        </w:rPr>
        <w:t xml:space="preserve">provisoirement la consultation du </w:t>
      </w:r>
      <w:r w:rsidR="002E367A" w:rsidRPr="00237383">
        <w:rPr>
          <w:rFonts w:ascii="Times New Roman" w:hAnsi="Times New Roman" w:cs="Times New Roman"/>
          <w:sz w:val="24"/>
          <w:szCs w:val="24"/>
          <w:lang w:val="fr-FR"/>
        </w:rPr>
        <w:t xml:space="preserve">document </w:t>
      </w:r>
      <w:r w:rsidR="00765787" w:rsidRPr="00237383">
        <w:rPr>
          <w:rFonts w:ascii="Times New Roman" w:hAnsi="Times New Roman" w:cs="Times New Roman"/>
          <w:sz w:val="24"/>
          <w:szCs w:val="24"/>
          <w:lang w:val="fr-FR"/>
        </w:rPr>
        <w:t>dans l’attente d’une décision judiciaire</w:t>
      </w:r>
      <w:r w:rsidR="0016412B" w:rsidRPr="00237383">
        <w:rPr>
          <w:rFonts w:ascii="Times New Roman" w:hAnsi="Times New Roman" w:cs="Times New Roman"/>
          <w:sz w:val="24"/>
          <w:szCs w:val="24"/>
          <w:lang w:val="fr-FR"/>
        </w:rPr>
        <w:t>.</w:t>
      </w:r>
    </w:p>
    <w:p w14:paraId="3072861D" w14:textId="77777777" w:rsidR="00327BBB" w:rsidRPr="00237383" w:rsidRDefault="00327BBB" w:rsidP="000D2774">
      <w:pPr>
        <w:pStyle w:val="ListParagraph"/>
      </w:pPr>
    </w:p>
    <w:p w14:paraId="348FD450" w14:textId="77777777" w:rsidR="00C521D6" w:rsidRPr="00237383" w:rsidRDefault="00C521D6" w:rsidP="006762BE">
      <w:pPr>
        <w:pStyle w:val="ColorfulList-Accent11"/>
        <w:keepNext/>
        <w:spacing w:after="0" w:line="240" w:lineRule="auto"/>
        <w:ind w:left="360" w:hanging="36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765787"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8</w:t>
      </w:r>
    </w:p>
    <w:p w14:paraId="0CD0C95F" w14:textId="77777777" w:rsidR="00C521D6" w:rsidRPr="00237383" w:rsidRDefault="00FD208E"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 xml:space="preserve">Consultation des </w:t>
      </w:r>
      <w:r w:rsidR="00765787" w:rsidRPr="00237383">
        <w:rPr>
          <w:rFonts w:ascii="Times New Roman" w:hAnsi="Times New Roman" w:cs="Times New Roman"/>
          <w:b/>
          <w:bCs/>
          <w:sz w:val="24"/>
          <w:szCs w:val="24"/>
          <w:lang w:val="fr-FR"/>
        </w:rPr>
        <w:t>documents judiciaires</w:t>
      </w:r>
    </w:p>
    <w:p w14:paraId="40C9FFDA" w14:textId="77777777" w:rsidR="00C521D6" w:rsidRPr="00237383" w:rsidRDefault="00C521D6" w:rsidP="000D2774">
      <w:pPr>
        <w:pStyle w:val="ColorfulList-Accent11"/>
        <w:keepNext/>
        <w:spacing w:after="0" w:line="240" w:lineRule="auto"/>
        <w:rPr>
          <w:rFonts w:ascii="Times New Roman" w:hAnsi="Times New Roman" w:cs="Times New Roman"/>
          <w:sz w:val="24"/>
          <w:szCs w:val="24"/>
          <w:lang w:val="fr-FR"/>
        </w:rPr>
      </w:pPr>
    </w:p>
    <w:p w14:paraId="20692CD5" w14:textId="0074F41F" w:rsidR="00327BBB" w:rsidRPr="00237383" w:rsidRDefault="00765787" w:rsidP="003F05BF">
      <w:pPr>
        <w:pStyle w:val="ColorfulList-Accent11"/>
        <w:numPr>
          <w:ilvl w:val="0"/>
          <w:numId w:val="29"/>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w:t>
      </w:r>
      <w:r w:rsidR="00C521D6" w:rsidRPr="00237383">
        <w:rPr>
          <w:rFonts w:ascii="Times New Roman" w:hAnsi="Times New Roman" w:cs="Times New Roman"/>
          <w:sz w:val="24"/>
          <w:szCs w:val="24"/>
          <w:lang w:val="fr-FR"/>
        </w:rPr>
        <w:t>e Pr</w:t>
      </w:r>
      <w:r w:rsidRPr="00237383">
        <w:rPr>
          <w:rFonts w:ascii="Times New Roman" w:hAnsi="Times New Roman" w:cs="Times New Roman"/>
          <w:sz w:val="24"/>
          <w:szCs w:val="24"/>
          <w:lang w:val="fr-FR"/>
        </w:rPr>
        <w:t>é</w:t>
      </w:r>
      <w:r w:rsidR="00C521D6" w:rsidRPr="00237383">
        <w:rPr>
          <w:rFonts w:ascii="Times New Roman" w:hAnsi="Times New Roman" w:cs="Times New Roman"/>
          <w:sz w:val="24"/>
          <w:szCs w:val="24"/>
          <w:lang w:val="fr-FR"/>
        </w:rPr>
        <w:t xml:space="preserve">sident, </w:t>
      </w:r>
      <w:r w:rsidRPr="00237383">
        <w:rPr>
          <w:rFonts w:ascii="Times New Roman" w:hAnsi="Times New Roman" w:cs="Times New Roman"/>
          <w:sz w:val="24"/>
          <w:szCs w:val="24"/>
          <w:lang w:val="fr-FR"/>
        </w:rPr>
        <w:t>la</w:t>
      </w:r>
      <w:r w:rsidR="00C521D6" w:rsidRPr="00237383">
        <w:rPr>
          <w:rFonts w:ascii="Times New Roman" w:hAnsi="Times New Roman" w:cs="Times New Roman"/>
          <w:sz w:val="24"/>
          <w:szCs w:val="24"/>
          <w:lang w:val="fr-FR"/>
        </w:rPr>
        <w:t xml:space="preserve"> Chambr</w:t>
      </w:r>
      <w:r w:rsidRPr="00237383">
        <w:rPr>
          <w:rFonts w:ascii="Times New Roman" w:hAnsi="Times New Roman" w:cs="Times New Roman"/>
          <w:sz w:val="24"/>
          <w:szCs w:val="24"/>
          <w:lang w:val="fr-FR"/>
        </w:rPr>
        <w:t xml:space="preserve">e et les </w:t>
      </w:r>
      <w:r w:rsidR="00865B7E" w:rsidRPr="00237383">
        <w:rPr>
          <w:rFonts w:ascii="Times New Roman" w:hAnsi="Times New Roman" w:cs="Times New Roman"/>
          <w:sz w:val="24"/>
          <w:szCs w:val="24"/>
          <w:lang w:val="fr-FR"/>
        </w:rPr>
        <w:t>p</w:t>
      </w:r>
      <w:r w:rsidR="00C521D6" w:rsidRPr="00237383">
        <w:rPr>
          <w:rFonts w:ascii="Times New Roman" w:hAnsi="Times New Roman" w:cs="Times New Roman"/>
          <w:sz w:val="24"/>
          <w:szCs w:val="24"/>
          <w:lang w:val="fr-FR"/>
        </w:rPr>
        <w:t xml:space="preserve">arties </w:t>
      </w:r>
      <w:r w:rsidRPr="00237383">
        <w:rPr>
          <w:rFonts w:ascii="Times New Roman" w:hAnsi="Times New Roman" w:cs="Times New Roman"/>
          <w:sz w:val="24"/>
          <w:szCs w:val="24"/>
          <w:lang w:val="fr-FR"/>
        </w:rPr>
        <w:t xml:space="preserve">à une affaire </w:t>
      </w:r>
      <w:r w:rsidR="00E4369C" w:rsidRPr="00237383">
        <w:rPr>
          <w:rFonts w:ascii="Times New Roman" w:hAnsi="Times New Roman" w:cs="Times New Roman"/>
          <w:sz w:val="24"/>
          <w:szCs w:val="24"/>
          <w:lang w:val="fr-FR"/>
        </w:rPr>
        <w:t xml:space="preserve">ont accès à </w:t>
      </w:r>
      <w:r w:rsidR="00DC581E" w:rsidRPr="00237383">
        <w:rPr>
          <w:rFonts w:ascii="Times New Roman" w:hAnsi="Times New Roman" w:cs="Times New Roman"/>
          <w:sz w:val="24"/>
          <w:szCs w:val="24"/>
          <w:lang w:val="fr-FR"/>
        </w:rPr>
        <w:t>tous les documents</w:t>
      </w:r>
      <w:r w:rsidR="00E4369C" w:rsidRPr="00237383">
        <w:rPr>
          <w:rFonts w:ascii="Times New Roman" w:hAnsi="Times New Roman" w:cs="Times New Roman"/>
          <w:sz w:val="24"/>
          <w:szCs w:val="24"/>
          <w:lang w:val="fr-FR"/>
        </w:rPr>
        <w:t xml:space="preserve"> du dossier au moyen de la </w:t>
      </w:r>
      <w:r w:rsidR="00865B7E" w:rsidRPr="00237383">
        <w:rPr>
          <w:rFonts w:ascii="Times New Roman" w:hAnsi="Times New Roman" w:cs="Times New Roman"/>
          <w:sz w:val="24"/>
          <w:szCs w:val="24"/>
          <w:lang w:val="fr-FR"/>
        </w:rPr>
        <w:t>b</w:t>
      </w:r>
      <w:r w:rsidR="00E4369C" w:rsidRPr="00237383">
        <w:rPr>
          <w:rFonts w:ascii="Times New Roman" w:hAnsi="Times New Roman" w:cs="Times New Roman"/>
          <w:sz w:val="24"/>
          <w:szCs w:val="24"/>
          <w:lang w:val="fr-FR"/>
        </w:rPr>
        <w:t>ase de données judiciaires unifiée</w:t>
      </w:r>
      <w:r w:rsidR="00C521D6" w:rsidRPr="00237383">
        <w:rPr>
          <w:rFonts w:ascii="Times New Roman" w:hAnsi="Times New Roman" w:cs="Times New Roman"/>
          <w:sz w:val="24"/>
          <w:szCs w:val="24"/>
          <w:lang w:val="fr-FR"/>
        </w:rPr>
        <w:t xml:space="preserve">, </w:t>
      </w:r>
      <w:r w:rsidR="00E4369C" w:rsidRPr="00237383">
        <w:rPr>
          <w:rFonts w:ascii="Times New Roman" w:hAnsi="Times New Roman" w:cs="Times New Roman"/>
          <w:sz w:val="24"/>
          <w:szCs w:val="24"/>
          <w:lang w:val="fr-FR"/>
        </w:rPr>
        <w:t xml:space="preserve">sous réserve de toute restriction découlant de </w:t>
      </w:r>
      <w:r w:rsidR="003E6EF3" w:rsidRPr="00237383">
        <w:rPr>
          <w:rFonts w:ascii="Times New Roman" w:hAnsi="Times New Roman" w:cs="Times New Roman"/>
          <w:sz w:val="24"/>
          <w:szCs w:val="24"/>
          <w:lang w:val="fr-FR"/>
        </w:rPr>
        <w:t>l</w:t>
      </w:r>
      <w:r w:rsidR="00DC581E" w:rsidRPr="00237383">
        <w:rPr>
          <w:rFonts w:ascii="Times New Roman" w:hAnsi="Times New Roman" w:cs="Times New Roman"/>
          <w:sz w:val="24"/>
          <w:szCs w:val="24"/>
          <w:lang w:val="fr-FR"/>
        </w:rPr>
        <w:t>eur</w:t>
      </w:r>
      <w:r w:rsidR="00E4369C" w:rsidRPr="00237383">
        <w:rPr>
          <w:rFonts w:ascii="Times New Roman" w:hAnsi="Times New Roman" w:cs="Times New Roman"/>
          <w:sz w:val="24"/>
          <w:szCs w:val="24"/>
          <w:lang w:val="fr-FR"/>
        </w:rPr>
        <w:t xml:space="preserve"> catégorie de classification</w:t>
      </w:r>
      <w:r w:rsidR="00C521D6" w:rsidRPr="00237383">
        <w:rPr>
          <w:rFonts w:ascii="Times New Roman" w:hAnsi="Times New Roman" w:cs="Times New Roman"/>
          <w:sz w:val="24"/>
          <w:szCs w:val="24"/>
          <w:lang w:val="fr-FR"/>
        </w:rPr>
        <w:t xml:space="preserve">. </w:t>
      </w:r>
      <w:r w:rsidR="00A24031" w:rsidRPr="00237383">
        <w:rPr>
          <w:rFonts w:ascii="Times New Roman" w:hAnsi="Times New Roman" w:cs="Times New Roman"/>
          <w:sz w:val="24"/>
          <w:szCs w:val="24"/>
          <w:lang w:val="fr-FR"/>
        </w:rPr>
        <w:t xml:space="preserve">Lorsque </w:t>
      </w:r>
      <w:r w:rsidR="0014635E" w:rsidRPr="00237383">
        <w:rPr>
          <w:rFonts w:ascii="Times New Roman" w:hAnsi="Times New Roman" w:cs="Times New Roman"/>
          <w:sz w:val="24"/>
          <w:szCs w:val="24"/>
          <w:lang w:val="fr-FR"/>
        </w:rPr>
        <w:t>le</w:t>
      </w:r>
      <w:r w:rsidR="00A24031" w:rsidRPr="00237383">
        <w:rPr>
          <w:rFonts w:ascii="Times New Roman" w:hAnsi="Times New Roman" w:cs="Times New Roman"/>
          <w:sz w:val="24"/>
          <w:szCs w:val="24"/>
          <w:lang w:val="fr-FR"/>
        </w:rPr>
        <w:t xml:space="preserve"> dossier </w:t>
      </w:r>
      <w:r w:rsidR="00384D1A" w:rsidRPr="00237383">
        <w:rPr>
          <w:rFonts w:ascii="Times New Roman" w:hAnsi="Times New Roman" w:cs="Times New Roman"/>
          <w:sz w:val="24"/>
          <w:szCs w:val="24"/>
          <w:lang w:val="fr-FR"/>
        </w:rPr>
        <w:t xml:space="preserve">n’est pas </w:t>
      </w:r>
      <w:r w:rsidR="0014635E" w:rsidRPr="00237383">
        <w:rPr>
          <w:rFonts w:ascii="Times New Roman" w:hAnsi="Times New Roman" w:cs="Times New Roman"/>
          <w:sz w:val="24"/>
          <w:szCs w:val="24"/>
          <w:lang w:val="fr-FR"/>
        </w:rPr>
        <w:t xml:space="preserve">intégralement </w:t>
      </w:r>
      <w:r w:rsidR="00384D1A" w:rsidRPr="00237383">
        <w:rPr>
          <w:rFonts w:ascii="Times New Roman" w:hAnsi="Times New Roman" w:cs="Times New Roman"/>
          <w:sz w:val="24"/>
          <w:szCs w:val="24"/>
          <w:lang w:val="fr-FR"/>
        </w:rPr>
        <w:t xml:space="preserve">disponible au moyen de la </w:t>
      </w:r>
      <w:r w:rsidR="00865B7E" w:rsidRPr="00237383">
        <w:rPr>
          <w:rFonts w:ascii="Times New Roman" w:hAnsi="Times New Roman" w:cs="Times New Roman"/>
          <w:sz w:val="24"/>
          <w:szCs w:val="24"/>
          <w:lang w:val="fr-FR"/>
        </w:rPr>
        <w:t>b</w:t>
      </w:r>
      <w:r w:rsidR="00384D1A" w:rsidRPr="00237383">
        <w:rPr>
          <w:rFonts w:ascii="Times New Roman" w:hAnsi="Times New Roman" w:cs="Times New Roman"/>
          <w:sz w:val="24"/>
          <w:szCs w:val="24"/>
          <w:lang w:val="fr-FR"/>
        </w:rPr>
        <w:t xml:space="preserve">ase de données judiciaires unifiée, en raison </w:t>
      </w:r>
      <w:r w:rsidR="00EF77E1" w:rsidRPr="00237383">
        <w:rPr>
          <w:rFonts w:ascii="Times New Roman" w:hAnsi="Times New Roman" w:cs="Times New Roman"/>
          <w:sz w:val="24"/>
          <w:szCs w:val="24"/>
          <w:lang w:val="fr-FR"/>
        </w:rPr>
        <w:t xml:space="preserve">notamment </w:t>
      </w:r>
      <w:r w:rsidR="00384D1A" w:rsidRPr="00237383">
        <w:rPr>
          <w:rFonts w:ascii="Times New Roman" w:hAnsi="Times New Roman" w:cs="Times New Roman"/>
          <w:sz w:val="24"/>
          <w:szCs w:val="24"/>
          <w:lang w:val="fr-FR"/>
        </w:rPr>
        <w:t xml:space="preserve">de sa taille ou </w:t>
      </w:r>
      <w:r w:rsidR="003E6EF3" w:rsidRPr="00237383">
        <w:rPr>
          <w:rFonts w:ascii="Times New Roman" w:hAnsi="Times New Roman" w:cs="Times New Roman"/>
          <w:sz w:val="24"/>
          <w:szCs w:val="24"/>
          <w:lang w:val="fr-FR"/>
        </w:rPr>
        <w:t>de contraintes d’accès temporaires,</w:t>
      </w:r>
      <w:r w:rsidR="00C521D6" w:rsidRPr="00237383">
        <w:rPr>
          <w:rFonts w:ascii="Times New Roman" w:hAnsi="Times New Roman" w:cs="Times New Roman"/>
          <w:sz w:val="24"/>
          <w:szCs w:val="24"/>
          <w:lang w:val="fr-FR"/>
        </w:rPr>
        <w:t xml:space="preserve"> </w:t>
      </w:r>
      <w:r w:rsidR="003E6EF3" w:rsidRPr="00237383">
        <w:rPr>
          <w:rFonts w:ascii="Times New Roman" w:hAnsi="Times New Roman" w:cs="Times New Roman"/>
          <w:sz w:val="24"/>
          <w:szCs w:val="24"/>
          <w:lang w:val="fr-FR"/>
        </w:rPr>
        <w:t xml:space="preserve">le Greffe s’assure que le </w:t>
      </w:r>
      <w:r w:rsidR="003E219E" w:rsidRPr="00237383">
        <w:rPr>
          <w:rFonts w:ascii="Times New Roman" w:hAnsi="Times New Roman" w:cs="Times New Roman"/>
          <w:sz w:val="24"/>
          <w:szCs w:val="24"/>
          <w:lang w:val="fr-FR"/>
        </w:rPr>
        <w:t>Pr</w:t>
      </w:r>
      <w:r w:rsidR="003E6EF3" w:rsidRPr="00237383">
        <w:rPr>
          <w:rFonts w:ascii="Times New Roman" w:hAnsi="Times New Roman" w:cs="Times New Roman"/>
          <w:sz w:val="24"/>
          <w:szCs w:val="24"/>
          <w:lang w:val="fr-FR"/>
        </w:rPr>
        <w:t>é</w:t>
      </w:r>
      <w:r w:rsidR="003E219E" w:rsidRPr="00237383">
        <w:rPr>
          <w:rFonts w:ascii="Times New Roman" w:hAnsi="Times New Roman" w:cs="Times New Roman"/>
          <w:sz w:val="24"/>
          <w:szCs w:val="24"/>
          <w:lang w:val="fr-FR"/>
        </w:rPr>
        <w:t xml:space="preserve">sident, </w:t>
      </w:r>
      <w:r w:rsidR="003E6EF3" w:rsidRPr="00237383">
        <w:rPr>
          <w:rFonts w:ascii="Times New Roman" w:hAnsi="Times New Roman" w:cs="Times New Roman"/>
          <w:sz w:val="24"/>
          <w:szCs w:val="24"/>
          <w:lang w:val="fr-FR"/>
        </w:rPr>
        <w:t xml:space="preserve">la Chambre et les </w:t>
      </w:r>
      <w:r w:rsidR="00A86F1F" w:rsidRPr="00237383">
        <w:rPr>
          <w:rFonts w:ascii="Times New Roman" w:hAnsi="Times New Roman" w:cs="Times New Roman"/>
          <w:sz w:val="24"/>
          <w:szCs w:val="24"/>
          <w:lang w:val="fr-FR"/>
        </w:rPr>
        <w:t>p</w:t>
      </w:r>
      <w:r w:rsidR="003E219E" w:rsidRPr="00237383">
        <w:rPr>
          <w:rFonts w:ascii="Times New Roman" w:hAnsi="Times New Roman" w:cs="Times New Roman"/>
          <w:sz w:val="24"/>
          <w:szCs w:val="24"/>
          <w:lang w:val="fr-FR"/>
        </w:rPr>
        <w:t>arties</w:t>
      </w:r>
      <w:r w:rsidR="00E91662" w:rsidRPr="00237383">
        <w:rPr>
          <w:rFonts w:ascii="Times New Roman" w:hAnsi="Times New Roman" w:cs="Times New Roman"/>
          <w:sz w:val="24"/>
          <w:szCs w:val="24"/>
          <w:lang w:val="fr-FR"/>
        </w:rPr>
        <w:t xml:space="preserve"> </w:t>
      </w:r>
      <w:r w:rsidR="003E6EF3" w:rsidRPr="00237383">
        <w:rPr>
          <w:rFonts w:ascii="Times New Roman" w:hAnsi="Times New Roman" w:cs="Times New Roman"/>
          <w:sz w:val="24"/>
          <w:szCs w:val="24"/>
          <w:lang w:val="fr-FR"/>
        </w:rPr>
        <w:t xml:space="preserve">ont </w:t>
      </w:r>
      <w:r w:rsidR="00EF77E1" w:rsidRPr="00237383">
        <w:rPr>
          <w:rFonts w:ascii="Times New Roman" w:hAnsi="Times New Roman" w:cs="Times New Roman"/>
          <w:sz w:val="24"/>
          <w:szCs w:val="24"/>
          <w:lang w:val="fr-FR"/>
        </w:rPr>
        <w:t>accès aux documents concernés</w:t>
      </w:r>
      <w:r w:rsidR="00C521D6" w:rsidRPr="00237383">
        <w:rPr>
          <w:rFonts w:ascii="Times New Roman" w:hAnsi="Times New Roman" w:cs="Times New Roman"/>
          <w:sz w:val="24"/>
          <w:szCs w:val="24"/>
          <w:lang w:val="fr-FR"/>
        </w:rPr>
        <w:t xml:space="preserve">, </w:t>
      </w:r>
      <w:r w:rsidR="00EF77E1" w:rsidRPr="00237383">
        <w:rPr>
          <w:rFonts w:ascii="Times New Roman" w:hAnsi="Times New Roman" w:cs="Times New Roman"/>
          <w:sz w:val="24"/>
          <w:szCs w:val="24"/>
          <w:lang w:val="fr-FR"/>
        </w:rPr>
        <w:t>sous réserve de toute restriction d’accès découlant de leur catégorie de classification</w:t>
      </w:r>
      <w:r w:rsidR="00C521D6" w:rsidRPr="00237383">
        <w:rPr>
          <w:rFonts w:ascii="Times New Roman" w:hAnsi="Times New Roman" w:cs="Times New Roman"/>
          <w:sz w:val="24"/>
          <w:szCs w:val="24"/>
          <w:lang w:val="fr-FR"/>
        </w:rPr>
        <w:t>.</w:t>
      </w:r>
    </w:p>
    <w:p w14:paraId="7DE9AAA9" w14:textId="77777777" w:rsidR="00327BBB" w:rsidRPr="00237383" w:rsidRDefault="00327BBB" w:rsidP="000D2774">
      <w:pPr>
        <w:pStyle w:val="ColorfulList-Accent11"/>
        <w:tabs>
          <w:tab w:val="left" w:pos="0"/>
        </w:tabs>
        <w:spacing w:after="0" w:line="240" w:lineRule="auto"/>
        <w:ind w:left="0"/>
        <w:jc w:val="both"/>
        <w:rPr>
          <w:rFonts w:ascii="Times New Roman" w:hAnsi="Times New Roman" w:cs="Times New Roman"/>
          <w:sz w:val="24"/>
          <w:szCs w:val="24"/>
          <w:lang w:val="fr-FR"/>
        </w:rPr>
      </w:pPr>
    </w:p>
    <w:p w14:paraId="084519F2" w14:textId="77777777" w:rsidR="00327BBB" w:rsidRPr="00237383" w:rsidRDefault="00CD29F3" w:rsidP="003F05BF">
      <w:pPr>
        <w:pStyle w:val="ColorfulList-Accent11"/>
        <w:numPr>
          <w:ilvl w:val="0"/>
          <w:numId w:val="29"/>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 public a accès à l’interface publique</w:t>
      </w:r>
      <w:r w:rsidR="0079734B" w:rsidRPr="00237383">
        <w:rPr>
          <w:rFonts w:ascii="Times New Roman" w:hAnsi="Times New Roman" w:cs="Times New Roman"/>
          <w:sz w:val="24"/>
          <w:szCs w:val="24"/>
          <w:lang w:val="fr-FR"/>
        </w:rPr>
        <w:t>, à moins que le Président ou la Chambre n’en décide autrement</w:t>
      </w:r>
      <w:r w:rsidR="00C521D6" w:rsidRPr="00237383">
        <w:rPr>
          <w:rFonts w:ascii="Times New Roman" w:hAnsi="Times New Roman" w:cs="Times New Roman"/>
          <w:sz w:val="24"/>
          <w:szCs w:val="24"/>
          <w:lang w:val="fr-FR"/>
        </w:rPr>
        <w:t>.</w:t>
      </w:r>
    </w:p>
    <w:p w14:paraId="5E0118D4" w14:textId="77777777" w:rsidR="00327BBB" w:rsidRPr="00237383" w:rsidRDefault="00327BBB" w:rsidP="000D2774">
      <w:pPr>
        <w:pStyle w:val="ListParagraph"/>
      </w:pPr>
    </w:p>
    <w:p w14:paraId="6B225488" w14:textId="77777777" w:rsidR="00327BBB" w:rsidRPr="00237383" w:rsidRDefault="0079734B" w:rsidP="003F05BF">
      <w:pPr>
        <w:pStyle w:val="ColorfulList-Accent11"/>
        <w:numPr>
          <w:ilvl w:val="0"/>
          <w:numId w:val="29"/>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Les documents judiciaires c</w:t>
      </w:r>
      <w:r w:rsidR="00C521D6" w:rsidRPr="00237383">
        <w:rPr>
          <w:rFonts w:ascii="Times New Roman" w:hAnsi="Times New Roman" w:cs="Times New Roman"/>
          <w:sz w:val="24"/>
          <w:szCs w:val="24"/>
          <w:lang w:val="fr-FR"/>
        </w:rPr>
        <w:t>onfidenti</w:t>
      </w:r>
      <w:r w:rsidRPr="00237383">
        <w:rPr>
          <w:rFonts w:ascii="Times New Roman" w:hAnsi="Times New Roman" w:cs="Times New Roman"/>
          <w:sz w:val="24"/>
          <w:szCs w:val="24"/>
          <w:lang w:val="fr-FR"/>
        </w:rPr>
        <w:t>e</w:t>
      </w:r>
      <w:r w:rsidR="00C521D6" w:rsidRPr="00237383">
        <w:rPr>
          <w:rFonts w:ascii="Times New Roman" w:hAnsi="Times New Roman" w:cs="Times New Roman"/>
          <w:sz w:val="24"/>
          <w:szCs w:val="24"/>
          <w:lang w:val="fr-FR"/>
        </w:rPr>
        <w:t>l</w:t>
      </w:r>
      <w:r w:rsidRPr="00237383">
        <w:rPr>
          <w:rFonts w:ascii="Times New Roman" w:hAnsi="Times New Roman" w:cs="Times New Roman"/>
          <w:sz w:val="24"/>
          <w:szCs w:val="24"/>
          <w:lang w:val="fr-FR"/>
        </w:rPr>
        <w:t>s ou confidentiels et</w:t>
      </w:r>
      <w:r w:rsidR="00B51409" w:rsidRPr="00237383">
        <w:rPr>
          <w:rFonts w:ascii="Times New Roman" w:hAnsi="Times New Roman" w:cs="Times New Roman"/>
          <w:sz w:val="24"/>
          <w:szCs w:val="24"/>
          <w:lang w:val="fr-FR"/>
        </w:rPr>
        <w:t xml:space="preserve"> </w:t>
      </w:r>
      <w:r w:rsidRPr="00237383">
        <w:rPr>
          <w:rFonts w:ascii="Times New Roman" w:hAnsi="Times New Roman" w:cs="Times New Roman"/>
          <w:i/>
          <w:iCs/>
          <w:sz w:val="24"/>
          <w:szCs w:val="24"/>
          <w:lang w:val="fr-FR"/>
        </w:rPr>
        <w:t>e</w:t>
      </w:r>
      <w:r w:rsidR="00B51409" w:rsidRPr="00237383">
        <w:rPr>
          <w:rFonts w:ascii="Times New Roman" w:hAnsi="Times New Roman" w:cs="Times New Roman"/>
          <w:i/>
          <w:iCs/>
          <w:sz w:val="24"/>
          <w:szCs w:val="24"/>
          <w:lang w:val="fr-FR"/>
        </w:rPr>
        <w:t>x</w:t>
      </w:r>
      <w:r w:rsidRPr="00237383">
        <w:rPr>
          <w:rFonts w:ascii="Times New Roman" w:hAnsi="Times New Roman" w:cs="Times New Roman"/>
          <w:i/>
          <w:iCs/>
          <w:sz w:val="24"/>
          <w:szCs w:val="24"/>
          <w:lang w:val="fr-FR"/>
        </w:rPr>
        <w:t> p</w:t>
      </w:r>
      <w:r w:rsidR="00B51409" w:rsidRPr="00237383">
        <w:rPr>
          <w:rFonts w:ascii="Times New Roman" w:hAnsi="Times New Roman" w:cs="Times New Roman"/>
          <w:i/>
          <w:iCs/>
          <w:sz w:val="24"/>
          <w:szCs w:val="24"/>
          <w:lang w:val="fr-FR"/>
        </w:rPr>
        <w:t>arte</w:t>
      </w:r>
      <w:r w:rsidR="00C521D6"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sont conservés en lieu sûr et </w:t>
      </w:r>
      <w:bookmarkStart w:id="4" w:name="_Hlk138428990"/>
      <w:r w:rsidRPr="00237383">
        <w:rPr>
          <w:rFonts w:ascii="Times New Roman" w:hAnsi="Times New Roman" w:cs="Times New Roman"/>
          <w:sz w:val="24"/>
          <w:szCs w:val="24"/>
          <w:lang w:val="fr-FR"/>
        </w:rPr>
        <w:t>ne sont pas accessibles au public</w:t>
      </w:r>
      <w:r w:rsidR="00B301CE" w:rsidRPr="00237383">
        <w:rPr>
          <w:rFonts w:ascii="Times New Roman" w:hAnsi="Times New Roman" w:cs="Times New Roman"/>
          <w:sz w:val="24"/>
          <w:szCs w:val="24"/>
          <w:lang w:val="fr-FR"/>
        </w:rPr>
        <w:t xml:space="preserve">, </w:t>
      </w:r>
      <w:r w:rsidR="00A9159A" w:rsidRPr="00237383">
        <w:rPr>
          <w:rFonts w:ascii="Times New Roman" w:hAnsi="Times New Roman" w:cs="Times New Roman"/>
          <w:sz w:val="24"/>
          <w:szCs w:val="24"/>
          <w:lang w:val="fr-FR"/>
        </w:rPr>
        <w:t xml:space="preserve">à </w:t>
      </w:r>
      <w:r w:rsidR="00782782" w:rsidRPr="00237383">
        <w:rPr>
          <w:rFonts w:ascii="Times New Roman" w:hAnsi="Times New Roman" w:cs="Times New Roman"/>
          <w:sz w:val="24"/>
          <w:szCs w:val="24"/>
          <w:lang w:val="fr-FR"/>
        </w:rPr>
        <w:t>toute</w:t>
      </w:r>
      <w:r w:rsidR="00A9159A" w:rsidRPr="00237383">
        <w:rPr>
          <w:rFonts w:ascii="Times New Roman" w:hAnsi="Times New Roman" w:cs="Times New Roman"/>
          <w:sz w:val="24"/>
          <w:szCs w:val="24"/>
          <w:lang w:val="fr-FR"/>
        </w:rPr>
        <w:t xml:space="preserve"> </w:t>
      </w:r>
      <w:r w:rsidR="00B301CE" w:rsidRPr="00237383">
        <w:rPr>
          <w:rFonts w:ascii="Times New Roman" w:hAnsi="Times New Roman" w:cs="Times New Roman"/>
          <w:sz w:val="24"/>
          <w:szCs w:val="24"/>
          <w:lang w:val="fr-FR"/>
        </w:rPr>
        <w:t xml:space="preserve">partie </w:t>
      </w:r>
      <w:r w:rsidR="00A9159A" w:rsidRPr="00237383">
        <w:rPr>
          <w:rFonts w:ascii="Times New Roman" w:hAnsi="Times New Roman" w:cs="Times New Roman"/>
          <w:sz w:val="24"/>
          <w:szCs w:val="24"/>
          <w:lang w:val="fr-FR"/>
        </w:rPr>
        <w:t xml:space="preserve">exclue, et </w:t>
      </w:r>
      <w:r w:rsidR="00782782" w:rsidRPr="00237383">
        <w:rPr>
          <w:rFonts w:ascii="Times New Roman" w:hAnsi="Times New Roman" w:cs="Times New Roman"/>
          <w:sz w:val="24"/>
          <w:szCs w:val="24"/>
          <w:lang w:val="fr-FR"/>
        </w:rPr>
        <w:t xml:space="preserve">à tout </w:t>
      </w:r>
      <w:r w:rsidR="00A9159A" w:rsidRPr="00237383">
        <w:rPr>
          <w:rFonts w:ascii="Times New Roman" w:hAnsi="Times New Roman" w:cs="Times New Roman"/>
          <w:sz w:val="24"/>
          <w:szCs w:val="24"/>
          <w:lang w:val="fr-FR"/>
        </w:rPr>
        <w:t>tiers exclu</w:t>
      </w:r>
      <w:bookmarkEnd w:id="4"/>
      <w:r w:rsidR="00A9159A" w:rsidRPr="00237383">
        <w:rPr>
          <w:rFonts w:ascii="Times New Roman" w:hAnsi="Times New Roman" w:cs="Times New Roman"/>
          <w:sz w:val="24"/>
          <w:szCs w:val="24"/>
          <w:lang w:val="fr-FR"/>
        </w:rPr>
        <w:t>, à moins que le Président ou la Chambre n’en décide autrement.</w:t>
      </w:r>
    </w:p>
    <w:p w14:paraId="1F11C53E" w14:textId="77777777" w:rsidR="00327BBB" w:rsidRPr="00237383" w:rsidRDefault="00327BBB" w:rsidP="000D2774">
      <w:pPr>
        <w:pStyle w:val="ListParagraph"/>
      </w:pPr>
    </w:p>
    <w:p w14:paraId="07C89B4B" w14:textId="77777777" w:rsidR="00C521D6" w:rsidRPr="00237383" w:rsidRDefault="0024058C" w:rsidP="003F05BF">
      <w:pPr>
        <w:pStyle w:val="ColorfulList-Accent11"/>
        <w:numPr>
          <w:ilvl w:val="0"/>
          <w:numId w:val="29"/>
        </w:numPr>
        <w:tabs>
          <w:tab w:val="left" w:pos="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 Greffe a la responsabilité de garantir l’accès aux documents judiciaires demandé par le Président, l</w:t>
      </w:r>
      <w:r w:rsidR="00266206" w:rsidRPr="00237383">
        <w:rPr>
          <w:rFonts w:ascii="Times New Roman" w:hAnsi="Times New Roman" w:cs="Times New Roman"/>
          <w:sz w:val="24"/>
          <w:szCs w:val="24"/>
          <w:lang w:val="fr-FR"/>
        </w:rPr>
        <w:t>es</w:t>
      </w:r>
      <w:r w:rsidRPr="00237383">
        <w:rPr>
          <w:rFonts w:ascii="Times New Roman" w:hAnsi="Times New Roman" w:cs="Times New Roman"/>
          <w:sz w:val="24"/>
          <w:szCs w:val="24"/>
          <w:lang w:val="fr-FR"/>
        </w:rPr>
        <w:t xml:space="preserve"> Chambre</w:t>
      </w:r>
      <w:r w:rsidR="00266206" w:rsidRPr="00237383">
        <w:rPr>
          <w:rFonts w:ascii="Times New Roman" w:hAnsi="Times New Roman" w:cs="Times New Roman"/>
          <w:sz w:val="24"/>
          <w:szCs w:val="24"/>
          <w:lang w:val="fr-FR"/>
        </w:rPr>
        <w:t>s</w:t>
      </w:r>
      <w:r w:rsidRPr="00237383">
        <w:rPr>
          <w:rFonts w:ascii="Times New Roman" w:hAnsi="Times New Roman" w:cs="Times New Roman"/>
          <w:sz w:val="24"/>
          <w:szCs w:val="24"/>
          <w:lang w:val="fr-FR"/>
        </w:rPr>
        <w:t xml:space="preserve"> et les parties à une affaire, ainsi que par </w:t>
      </w:r>
      <w:r w:rsidR="004904D0"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 xml:space="preserve">es autorités nationales </w:t>
      </w:r>
      <w:r w:rsidR="004904D0" w:rsidRPr="00237383">
        <w:rPr>
          <w:rFonts w:ascii="Times New Roman" w:hAnsi="Times New Roman" w:cs="Times New Roman"/>
          <w:sz w:val="24"/>
          <w:szCs w:val="24"/>
          <w:lang w:val="fr-FR"/>
        </w:rPr>
        <w:t>en vertu de l’article </w:t>
      </w:r>
      <w:r w:rsidR="00764288" w:rsidRPr="00237383">
        <w:rPr>
          <w:rFonts w:ascii="Times New Roman" w:hAnsi="Times New Roman" w:cs="Times New Roman"/>
          <w:sz w:val="24"/>
          <w:szCs w:val="24"/>
          <w:lang w:val="fr-FR"/>
        </w:rPr>
        <w:t>28</w:t>
      </w:r>
      <w:r w:rsidR="004904D0" w:rsidRPr="00237383">
        <w:rPr>
          <w:rFonts w:ascii="Times New Roman" w:hAnsi="Times New Roman" w:cs="Times New Roman"/>
          <w:sz w:val="24"/>
          <w:szCs w:val="24"/>
          <w:lang w:val="fr-FR"/>
        </w:rPr>
        <w:t> </w:t>
      </w:r>
      <w:r w:rsidR="00764288" w:rsidRPr="00237383">
        <w:rPr>
          <w:rFonts w:ascii="Times New Roman" w:hAnsi="Times New Roman" w:cs="Times New Roman"/>
          <w:sz w:val="24"/>
          <w:szCs w:val="24"/>
          <w:lang w:val="fr-FR"/>
        </w:rPr>
        <w:t xml:space="preserve">3) </w:t>
      </w:r>
      <w:r w:rsidR="004904D0" w:rsidRPr="00237383">
        <w:rPr>
          <w:rFonts w:ascii="Times New Roman" w:hAnsi="Times New Roman" w:cs="Times New Roman"/>
          <w:sz w:val="24"/>
          <w:szCs w:val="24"/>
          <w:lang w:val="fr-FR"/>
        </w:rPr>
        <w:t>du</w:t>
      </w:r>
      <w:r w:rsidR="00764288" w:rsidRPr="00237383">
        <w:rPr>
          <w:rFonts w:ascii="Times New Roman" w:hAnsi="Times New Roman" w:cs="Times New Roman"/>
          <w:sz w:val="24"/>
          <w:szCs w:val="24"/>
          <w:lang w:val="fr-FR"/>
        </w:rPr>
        <w:t xml:space="preserve"> Statut</w:t>
      </w:r>
      <w:r w:rsidR="00694E78" w:rsidRPr="00237383">
        <w:rPr>
          <w:rFonts w:ascii="Times New Roman" w:hAnsi="Times New Roman" w:cs="Times New Roman"/>
          <w:sz w:val="24"/>
          <w:szCs w:val="24"/>
          <w:lang w:val="fr-FR"/>
        </w:rPr>
        <w:t>,</w:t>
      </w:r>
      <w:r w:rsidR="00764288" w:rsidRPr="00237383">
        <w:rPr>
          <w:rFonts w:ascii="Times New Roman" w:hAnsi="Times New Roman" w:cs="Times New Roman"/>
          <w:sz w:val="24"/>
          <w:szCs w:val="24"/>
          <w:lang w:val="fr-FR"/>
        </w:rPr>
        <w:t xml:space="preserve"> </w:t>
      </w:r>
      <w:r w:rsidR="004904D0" w:rsidRPr="00237383">
        <w:rPr>
          <w:rFonts w:ascii="Times New Roman" w:hAnsi="Times New Roman" w:cs="Times New Roman"/>
          <w:sz w:val="24"/>
          <w:szCs w:val="24"/>
          <w:lang w:val="fr-FR"/>
        </w:rPr>
        <w:t>et de mettre à exécution les ordonnances judiciaires ayant trait à un tel accès, conformément au Règlement</w:t>
      </w:r>
      <w:r w:rsidR="00C521D6" w:rsidRPr="00237383">
        <w:rPr>
          <w:rFonts w:ascii="Times New Roman" w:hAnsi="Times New Roman" w:cs="Times New Roman"/>
          <w:sz w:val="24"/>
          <w:szCs w:val="24"/>
          <w:lang w:val="fr-FR"/>
        </w:rPr>
        <w:t>.</w:t>
      </w:r>
    </w:p>
    <w:p w14:paraId="35FA2F77" w14:textId="77777777" w:rsidR="00C521D6" w:rsidRPr="00237383" w:rsidRDefault="00C521D6" w:rsidP="000D2774">
      <w:pPr>
        <w:pStyle w:val="ColorfulList-Accent11"/>
        <w:spacing w:after="0" w:line="240" w:lineRule="auto"/>
        <w:ind w:left="0"/>
        <w:jc w:val="center"/>
        <w:rPr>
          <w:rFonts w:ascii="Times New Roman" w:hAnsi="Times New Roman" w:cs="Times New Roman"/>
          <w:b/>
          <w:bCs/>
          <w:sz w:val="24"/>
          <w:szCs w:val="24"/>
          <w:lang w:val="fr-FR"/>
        </w:rPr>
      </w:pPr>
    </w:p>
    <w:p w14:paraId="59FBA9F1" w14:textId="77777777" w:rsidR="005676D8" w:rsidRPr="00237383" w:rsidRDefault="00C521D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4904D0"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9</w:t>
      </w:r>
    </w:p>
    <w:p w14:paraId="26B367DB" w14:textId="77777777" w:rsidR="00C521D6" w:rsidRPr="00237383" w:rsidRDefault="00C521D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Copies</w:t>
      </w:r>
      <w:r w:rsidR="004904D0" w:rsidRPr="00237383">
        <w:rPr>
          <w:rFonts w:ascii="Times New Roman" w:hAnsi="Times New Roman" w:cs="Times New Roman"/>
          <w:b/>
          <w:bCs/>
          <w:sz w:val="24"/>
          <w:szCs w:val="24"/>
          <w:lang w:val="fr-FR"/>
        </w:rPr>
        <w:t xml:space="preserve"> certifiées conformes</w:t>
      </w:r>
    </w:p>
    <w:p w14:paraId="4BA40636" w14:textId="77777777" w:rsidR="00C521D6" w:rsidRPr="00237383" w:rsidRDefault="00C521D6" w:rsidP="000D2774">
      <w:pPr>
        <w:pStyle w:val="ColorfulList-Accent11"/>
        <w:keepNext/>
        <w:spacing w:after="0" w:line="240" w:lineRule="auto"/>
        <w:rPr>
          <w:rFonts w:ascii="Times New Roman" w:hAnsi="Times New Roman" w:cs="Times New Roman"/>
          <w:sz w:val="24"/>
          <w:szCs w:val="24"/>
          <w:lang w:val="fr-FR"/>
        </w:rPr>
      </w:pPr>
    </w:p>
    <w:p w14:paraId="6E8F34A9" w14:textId="77777777" w:rsidR="00C521D6" w:rsidRPr="00237383" w:rsidRDefault="00251833" w:rsidP="00BB439E">
      <w:pPr>
        <w:pStyle w:val="ColorfulList-Accent11"/>
        <w:tabs>
          <w:tab w:val="left" w:pos="0"/>
        </w:tabs>
        <w:spacing w:after="0" w:line="240" w:lineRule="auto"/>
        <w:ind w:left="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1.</w:t>
      </w:r>
      <w:r w:rsidRPr="00237383">
        <w:rPr>
          <w:rFonts w:ascii="Times New Roman" w:hAnsi="Times New Roman" w:cs="Times New Roman"/>
          <w:sz w:val="24"/>
          <w:szCs w:val="24"/>
          <w:lang w:val="fr-FR"/>
        </w:rPr>
        <w:tab/>
      </w:r>
      <w:r w:rsidR="004904D0" w:rsidRPr="00237383">
        <w:rPr>
          <w:rFonts w:ascii="Times New Roman" w:hAnsi="Times New Roman" w:cs="Times New Roman"/>
          <w:sz w:val="24"/>
          <w:szCs w:val="24"/>
          <w:lang w:val="fr-FR"/>
        </w:rPr>
        <w:t>L</w:t>
      </w:r>
      <w:r w:rsidR="00C521D6" w:rsidRPr="00237383">
        <w:rPr>
          <w:rFonts w:ascii="Times New Roman" w:hAnsi="Times New Roman" w:cs="Times New Roman"/>
          <w:sz w:val="24"/>
          <w:szCs w:val="24"/>
          <w:lang w:val="fr-FR"/>
        </w:rPr>
        <w:t xml:space="preserve">e </w:t>
      </w:r>
      <w:r w:rsidR="004904D0" w:rsidRPr="00237383">
        <w:rPr>
          <w:rFonts w:ascii="Times New Roman" w:hAnsi="Times New Roman" w:cs="Times New Roman"/>
          <w:sz w:val="24"/>
          <w:szCs w:val="24"/>
          <w:lang w:val="fr-FR"/>
        </w:rPr>
        <w:t xml:space="preserve">Greffier peut délivrer des copies certifiées conformes de documents judiciaires, </w:t>
      </w:r>
      <w:r w:rsidR="00DA70FD" w:rsidRPr="00237383">
        <w:rPr>
          <w:rFonts w:ascii="Times New Roman" w:hAnsi="Times New Roman" w:cs="Times New Roman"/>
          <w:sz w:val="24"/>
          <w:szCs w:val="24"/>
          <w:lang w:val="fr-FR"/>
        </w:rPr>
        <w:t>sur ordonnance du Président ou de la Chambre</w:t>
      </w:r>
      <w:r w:rsidR="0092006D" w:rsidRPr="00237383">
        <w:rPr>
          <w:rFonts w:ascii="Times New Roman" w:hAnsi="Times New Roman" w:cs="Times New Roman"/>
          <w:sz w:val="24"/>
          <w:szCs w:val="24"/>
          <w:lang w:val="fr-FR"/>
        </w:rPr>
        <w:t>,</w:t>
      </w:r>
      <w:r w:rsidR="00A53E28" w:rsidRPr="00237383">
        <w:rPr>
          <w:rFonts w:ascii="Times New Roman" w:hAnsi="Times New Roman" w:cs="Times New Roman"/>
          <w:sz w:val="24"/>
          <w:szCs w:val="24"/>
          <w:lang w:val="fr-FR"/>
        </w:rPr>
        <w:t xml:space="preserve"> </w:t>
      </w:r>
      <w:r w:rsidR="00DA70FD" w:rsidRPr="00237383">
        <w:rPr>
          <w:rFonts w:ascii="Times New Roman" w:hAnsi="Times New Roman" w:cs="Times New Roman"/>
          <w:sz w:val="24"/>
          <w:szCs w:val="24"/>
          <w:lang w:val="fr-FR"/>
        </w:rPr>
        <w:t>ou sur demande présentée en vertu de l’a</w:t>
      </w:r>
      <w:r w:rsidR="00A53E28" w:rsidRPr="00237383">
        <w:rPr>
          <w:rFonts w:ascii="Times New Roman" w:hAnsi="Times New Roman" w:cs="Times New Roman"/>
          <w:sz w:val="24"/>
          <w:szCs w:val="24"/>
          <w:lang w:val="fr-FR"/>
        </w:rPr>
        <w:t>rticle</w:t>
      </w:r>
      <w:r w:rsidR="00DA70FD" w:rsidRPr="00237383">
        <w:rPr>
          <w:rFonts w:ascii="Times New Roman" w:hAnsi="Times New Roman" w:cs="Times New Roman"/>
          <w:sz w:val="24"/>
          <w:szCs w:val="24"/>
          <w:lang w:val="fr-FR"/>
        </w:rPr>
        <w:t> </w:t>
      </w:r>
      <w:r w:rsidR="00A53E28" w:rsidRPr="00237383">
        <w:rPr>
          <w:rFonts w:ascii="Times New Roman" w:hAnsi="Times New Roman" w:cs="Times New Roman"/>
          <w:sz w:val="24"/>
          <w:szCs w:val="24"/>
          <w:lang w:val="fr-FR"/>
        </w:rPr>
        <w:t>28</w:t>
      </w:r>
      <w:r w:rsidR="00DA70FD" w:rsidRPr="00237383">
        <w:rPr>
          <w:rFonts w:ascii="Times New Roman" w:hAnsi="Times New Roman" w:cs="Times New Roman"/>
          <w:sz w:val="24"/>
          <w:szCs w:val="24"/>
          <w:lang w:val="fr-FR"/>
        </w:rPr>
        <w:t> </w:t>
      </w:r>
      <w:r w:rsidR="00A53E28" w:rsidRPr="00237383">
        <w:rPr>
          <w:rFonts w:ascii="Times New Roman" w:hAnsi="Times New Roman" w:cs="Times New Roman"/>
          <w:sz w:val="24"/>
          <w:szCs w:val="24"/>
          <w:lang w:val="fr-FR"/>
        </w:rPr>
        <w:t xml:space="preserve">3) </w:t>
      </w:r>
      <w:r w:rsidR="00DA70FD" w:rsidRPr="00237383">
        <w:rPr>
          <w:rFonts w:ascii="Times New Roman" w:hAnsi="Times New Roman" w:cs="Times New Roman"/>
          <w:sz w:val="24"/>
          <w:szCs w:val="24"/>
          <w:lang w:val="fr-FR"/>
        </w:rPr>
        <w:t>du</w:t>
      </w:r>
      <w:r w:rsidR="00A53E28" w:rsidRPr="00237383">
        <w:rPr>
          <w:rFonts w:ascii="Times New Roman" w:hAnsi="Times New Roman" w:cs="Times New Roman"/>
          <w:sz w:val="24"/>
          <w:szCs w:val="24"/>
          <w:lang w:val="fr-FR"/>
        </w:rPr>
        <w:t xml:space="preserve"> Statut</w:t>
      </w:r>
      <w:r w:rsidR="00C521D6" w:rsidRPr="00237383">
        <w:rPr>
          <w:rFonts w:ascii="Times New Roman" w:hAnsi="Times New Roman" w:cs="Times New Roman"/>
          <w:sz w:val="24"/>
          <w:szCs w:val="24"/>
          <w:lang w:val="fr-FR"/>
        </w:rPr>
        <w:t xml:space="preserve">. </w:t>
      </w:r>
      <w:r w:rsidR="00A25268" w:rsidRPr="00237383">
        <w:rPr>
          <w:rFonts w:ascii="Times New Roman" w:hAnsi="Times New Roman" w:cs="Times New Roman"/>
          <w:sz w:val="24"/>
          <w:szCs w:val="24"/>
          <w:lang w:val="fr-FR"/>
        </w:rPr>
        <w:t xml:space="preserve">Les copies certifiées conformes sont établies </w:t>
      </w:r>
      <w:r w:rsidR="00C7708D" w:rsidRPr="00237383">
        <w:rPr>
          <w:rFonts w:ascii="Times New Roman" w:hAnsi="Times New Roman" w:cs="Times New Roman"/>
          <w:sz w:val="24"/>
          <w:szCs w:val="24"/>
          <w:lang w:val="fr-FR"/>
        </w:rPr>
        <w:t xml:space="preserve">dans le respect des procédures </w:t>
      </w:r>
      <w:r w:rsidR="00C77DF7" w:rsidRPr="00237383">
        <w:rPr>
          <w:rFonts w:ascii="Times New Roman" w:hAnsi="Times New Roman" w:cs="Times New Roman"/>
          <w:sz w:val="24"/>
          <w:szCs w:val="24"/>
          <w:lang w:val="fr-FR"/>
        </w:rPr>
        <w:t xml:space="preserve">opératoires </w:t>
      </w:r>
      <w:r w:rsidR="00C7708D" w:rsidRPr="00237383">
        <w:rPr>
          <w:rFonts w:ascii="Times New Roman" w:hAnsi="Times New Roman" w:cs="Times New Roman"/>
          <w:sz w:val="24"/>
          <w:szCs w:val="24"/>
          <w:lang w:val="fr-FR"/>
        </w:rPr>
        <w:t xml:space="preserve">normalisées </w:t>
      </w:r>
      <w:r w:rsidR="00DE2C60" w:rsidRPr="00237383">
        <w:rPr>
          <w:rFonts w:ascii="Times New Roman" w:hAnsi="Times New Roman" w:cs="Times New Roman"/>
          <w:sz w:val="24"/>
          <w:szCs w:val="24"/>
          <w:lang w:val="fr-FR"/>
        </w:rPr>
        <w:t>et portent</w:t>
      </w:r>
      <w:r w:rsidR="003B2D76" w:rsidRPr="00237383">
        <w:rPr>
          <w:rFonts w:ascii="Times New Roman" w:hAnsi="Times New Roman" w:cs="Times New Roman"/>
          <w:sz w:val="24"/>
          <w:szCs w:val="24"/>
          <w:lang w:val="fr-FR"/>
        </w:rPr>
        <w:t xml:space="preserve"> </w:t>
      </w:r>
      <w:r w:rsidR="00DE2C60" w:rsidRPr="00237383">
        <w:rPr>
          <w:rFonts w:ascii="Times New Roman" w:hAnsi="Times New Roman" w:cs="Times New Roman"/>
          <w:sz w:val="24"/>
          <w:szCs w:val="24"/>
          <w:lang w:val="fr-FR"/>
        </w:rPr>
        <w:t xml:space="preserve">le </w:t>
      </w:r>
      <w:r w:rsidR="003B2D76" w:rsidRPr="00237383">
        <w:rPr>
          <w:rFonts w:ascii="Times New Roman" w:hAnsi="Times New Roman" w:cs="Times New Roman"/>
          <w:sz w:val="24"/>
          <w:szCs w:val="24"/>
          <w:lang w:val="fr-FR"/>
        </w:rPr>
        <w:t>cachet</w:t>
      </w:r>
      <w:r w:rsidR="00DE2C60" w:rsidRPr="00237383">
        <w:rPr>
          <w:rFonts w:ascii="Times New Roman" w:hAnsi="Times New Roman" w:cs="Times New Roman"/>
          <w:sz w:val="24"/>
          <w:szCs w:val="24"/>
          <w:lang w:val="fr-FR"/>
        </w:rPr>
        <w:t xml:space="preserve"> du Mécanisme et la signature du Greffier</w:t>
      </w:r>
      <w:r w:rsidR="00C521D6" w:rsidRPr="00237383">
        <w:rPr>
          <w:rFonts w:ascii="Times New Roman" w:hAnsi="Times New Roman" w:cs="Times New Roman"/>
          <w:sz w:val="24"/>
          <w:szCs w:val="24"/>
          <w:lang w:val="fr-FR"/>
        </w:rPr>
        <w:t xml:space="preserve">. </w:t>
      </w:r>
      <w:r w:rsidR="003B2D76" w:rsidRPr="00237383">
        <w:rPr>
          <w:rFonts w:ascii="Times New Roman" w:hAnsi="Times New Roman" w:cs="Times New Roman"/>
          <w:sz w:val="24"/>
          <w:szCs w:val="24"/>
          <w:lang w:val="fr-FR"/>
        </w:rPr>
        <w:t xml:space="preserve">Les copies certifiées conformes </w:t>
      </w:r>
      <w:r w:rsidR="00C77DF7" w:rsidRPr="00237383">
        <w:rPr>
          <w:rFonts w:ascii="Times New Roman" w:hAnsi="Times New Roman" w:cs="Times New Roman"/>
          <w:sz w:val="24"/>
          <w:szCs w:val="24"/>
          <w:lang w:val="fr-FR"/>
        </w:rPr>
        <w:t xml:space="preserve">visées par </w:t>
      </w:r>
      <w:r w:rsidR="00DD2324" w:rsidRPr="00237383">
        <w:rPr>
          <w:rFonts w:ascii="Times New Roman" w:hAnsi="Times New Roman" w:cs="Times New Roman"/>
          <w:sz w:val="24"/>
          <w:szCs w:val="24"/>
          <w:lang w:val="fr-FR"/>
        </w:rPr>
        <w:t>le fondement</w:t>
      </w:r>
      <w:r w:rsidR="003B2D76" w:rsidRPr="00237383">
        <w:rPr>
          <w:rFonts w:ascii="Times New Roman" w:hAnsi="Times New Roman" w:cs="Times New Roman"/>
          <w:sz w:val="24"/>
          <w:szCs w:val="24"/>
          <w:lang w:val="fr-FR"/>
        </w:rPr>
        <w:t xml:space="preserve"> du présent article sont considérées comme des reproductions exactes et fidèles des originaux</w:t>
      </w:r>
      <w:r w:rsidR="00C521D6" w:rsidRPr="00237383">
        <w:rPr>
          <w:rFonts w:ascii="Times New Roman" w:hAnsi="Times New Roman" w:cs="Times New Roman"/>
          <w:sz w:val="24"/>
          <w:szCs w:val="24"/>
          <w:lang w:val="fr-FR"/>
        </w:rPr>
        <w:t>.</w:t>
      </w:r>
    </w:p>
    <w:p w14:paraId="06E41895" w14:textId="77777777" w:rsidR="00C521D6" w:rsidRPr="00237383" w:rsidRDefault="00C521D6" w:rsidP="000D2774">
      <w:pPr>
        <w:pStyle w:val="ColorfulList-Accent11"/>
        <w:spacing w:after="0" w:line="240" w:lineRule="auto"/>
        <w:ind w:left="0"/>
        <w:jc w:val="center"/>
        <w:rPr>
          <w:rFonts w:ascii="Times New Roman" w:hAnsi="Times New Roman" w:cs="Times New Roman"/>
          <w:b/>
          <w:bCs/>
          <w:sz w:val="24"/>
          <w:szCs w:val="24"/>
          <w:lang w:val="fr-FR"/>
        </w:rPr>
      </w:pPr>
    </w:p>
    <w:p w14:paraId="778FAFDE" w14:textId="77777777" w:rsidR="00C521D6" w:rsidRPr="00237383" w:rsidRDefault="005676D8"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lastRenderedPageBreak/>
        <w:t>Article</w:t>
      </w:r>
      <w:r w:rsidR="003B2D76"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10</w:t>
      </w:r>
    </w:p>
    <w:p w14:paraId="5E5ACA23" w14:textId="77777777" w:rsidR="00C639F1" w:rsidRPr="00237383" w:rsidRDefault="003B2D76"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Ouverture d’un dossier</w:t>
      </w:r>
    </w:p>
    <w:p w14:paraId="5C098F88"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75D4470B" w14:textId="77777777" w:rsidR="00C521D6" w:rsidRPr="00237383" w:rsidRDefault="00251833" w:rsidP="00BB439E">
      <w:pPr>
        <w:pStyle w:val="ColorfulList-Accent11"/>
        <w:tabs>
          <w:tab w:val="left" w:pos="0"/>
        </w:tabs>
        <w:spacing w:after="0" w:line="240" w:lineRule="auto"/>
        <w:ind w:left="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1.</w:t>
      </w:r>
      <w:r w:rsidRPr="00237383">
        <w:rPr>
          <w:rFonts w:ascii="Times New Roman" w:hAnsi="Times New Roman" w:cs="Times New Roman"/>
          <w:sz w:val="24"/>
          <w:szCs w:val="24"/>
          <w:lang w:val="fr-FR"/>
        </w:rPr>
        <w:tab/>
      </w:r>
      <w:r w:rsidR="003B2D76" w:rsidRPr="00237383">
        <w:rPr>
          <w:rFonts w:ascii="Times New Roman" w:hAnsi="Times New Roman" w:cs="Times New Roman"/>
          <w:sz w:val="24"/>
          <w:szCs w:val="24"/>
          <w:lang w:val="fr-FR"/>
        </w:rPr>
        <w:t xml:space="preserve">Un dossier nouveau est </w:t>
      </w:r>
      <w:r w:rsidR="009170CE" w:rsidRPr="00237383">
        <w:rPr>
          <w:rFonts w:ascii="Times New Roman" w:hAnsi="Times New Roman" w:cs="Times New Roman"/>
          <w:sz w:val="24"/>
          <w:szCs w:val="24"/>
          <w:lang w:val="fr-FR"/>
        </w:rPr>
        <w:t xml:space="preserve">ouvert lorsqu’un document présenté </w:t>
      </w:r>
      <w:r w:rsidR="0016284C" w:rsidRPr="00237383">
        <w:rPr>
          <w:rFonts w:ascii="Times New Roman" w:hAnsi="Times New Roman" w:cs="Times New Roman"/>
          <w:sz w:val="24"/>
          <w:szCs w:val="24"/>
          <w:lang w:val="fr-FR"/>
        </w:rPr>
        <w:t>en vue de son dépôt vise l’ouverture d’</w:t>
      </w:r>
      <w:r w:rsidR="00961BF5" w:rsidRPr="00237383">
        <w:rPr>
          <w:rFonts w:ascii="Times New Roman" w:hAnsi="Times New Roman" w:cs="Times New Roman"/>
          <w:sz w:val="24"/>
          <w:szCs w:val="24"/>
          <w:lang w:val="fr-FR"/>
        </w:rPr>
        <w:t xml:space="preserve">une procédure ou </w:t>
      </w:r>
      <w:r w:rsidR="0016284C" w:rsidRPr="00237383">
        <w:rPr>
          <w:rFonts w:ascii="Times New Roman" w:hAnsi="Times New Roman" w:cs="Times New Roman"/>
          <w:sz w:val="24"/>
          <w:szCs w:val="24"/>
          <w:lang w:val="fr-FR"/>
        </w:rPr>
        <w:t>d’</w:t>
      </w:r>
      <w:r w:rsidR="00961BF5" w:rsidRPr="00237383">
        <w:rPr>
          <w:rFonts w:ascii="Times New Roman" w:hAnsi="Times New Roman" w:cs="Times New Roman"/>
          <w:sz w:val="24"/>
          <w:szCs w:val="24"/>
          <w:lang w:val="fr-FR"/>
        </w:rPr>
        <w:t xml:space="preserve">une nouvelle étape de </w:t>
      </w:r>
      <w:r w:rsidR="00C77DF7" w:rsidRPr="00237383">
        <w:rPr>
          <w:rFonts w:ascii="Times New Roman" w:hAnsi="Times New Roman" w:cs="Times New Roman"/>
          <w:sz w:val="24"/>
          <w:szCs w:val="24"/>
          <w:lang w:val="fr-FR"/>
        </w:rPr>
        <w:t xml:space="preserve">la </w:t>
      </w:r>
      <w:r w:rsidR="00961BF5" w:rsidRPr="00237383">
        <w:rPr>
          <w:rFonts w:ascii="Times New Roman" w:hAnsi="Times New Roman" w:cs="Times New Roman"/>
          <w:sz w:val="24"/>
          <w:szCs w:val="24"/>
          <w:lang w:val="fr-FR"/>
        </w:rPr>
        <w:t>procédure</w:t>
      </w:r>
      <w:r w:rsidR="00482FBB" w:rsidRPr="00237383">
        <w:rPr>
          <w:rFonts w:ascii="Times New Roman" w:hAnsi="Times New Roman" w:cs="Times New Roman"/>
          <w:sz w:val="24"/>
          <w:szCs w:val="24"/>
          <w:lang w:val="fr-FR"/>
        </w:rPr>
        <w:t xml:space="preserve">. </w:t>
      </w:r>
      <w:r w:rsidR="00961BF5" w:rsidRPr="00237383">
        <w:rPr>
          <w:rFonts w:ascii="Times New Roman" w:hAnsi="Times New Roman" w:cs="Times New Roman"/>
          <w:sz w:val="24"/>
          <w:szCs w:val="24"/>
          <w:lang w:val="fr-FR"/>
        </w:rPr>
        <w:t>Un dossier nouveau est ouvert également lorsqu’un d</w:t>
      </w:r>
      <w:r w:rsidR="00336207" w:rsidRPr="00237383">
        <w:rPr>
          <w:rFonts w:ascii="Times New Roman" w:hAnsi="Times New Roman" w:cs="Times New Roman"/>
          <w:sz w:val="24"/>
          <w:szCs w:val="24"/>
          <w:lang w:val="fr-FR"/>
        </w:rPr>
        <w:t>ocument</w:t>
      </w:r>
      <w:r w:rsidR="00961BF5" w:rsidRPr="00237383">
        <w:rPr>
          <w:rFonts w:ascii="Times New Roman" w:hAnsi="Times New Roman" w:cs="Times New Roman"/>
          <w:sz w:val="24"/>
          <w:szCs w:val="24"/>
          <w:lang w:val="fr-FR"/>
        </w:rPr>
        <w:t xml:space="preserve"> </w:t>
      </w:r>
      <w:r w:rsidR="004A1898" w:rsidRPr="00237383">
        <w:rPr>
          <w:rFonts w:ascii="Times New Roman" w:hAnsi="Times New Roman" w:cs="Times New Roman"/>
          <w:sz w:val="24"/>
          <w:szCs w:val="24"/>
          <w:lang w:val="fr-FR"/>
        </w:rPr>
        <w:t>a trait</w:t>
      </w:r>
      <w:r w:rsidR="00005AA5" w:rsidRPr="00237383">
        <w:rPr>
          <w:rFonts w:ascii="Times New Roman" w:hAnsi="Times New Roman" w:cs="Times New Roman"/>
          <w:sz w:val="24"/>
          <w:szCs w:val="24"/>
          <w:lang w:val="fr-FR"/>
        </w:rPr>
        <w:t xml:space="preserve"> à une question incidente </w:t>
      </w:r>
      <w:r w:rsidR="004A1898" w:rsidRPr="00237383">
        <w:rPr>
          <w:rFonts w:ascii="Times New Roman" w:hAnsi="Times New Roman" w:cs="Times New Roman"/>
          <w:sz w:val="24"/>
          <w:szCs w:val="24"/>
          <w:lang w:val="fr-FR"/>
        </w:rPr>
        <w:t>et/</w:t>
      </w:r>
      <w:r w:rsidR="00005AA5" w:rsidRPr="00237383">
        <w:rPr>
          <w:rFonts w:ascii="Times New Roman" w:hAnsi="Times New Roman" w:cs="Times New Roman"/>
          <w:sz w:val="24"/>
          <w:szCs w:val="24"/>
          <w:lang w:val="fr-FR"/>
        </w:rPr>
        <w:t>ou à des ordonnances judiciaires du Mécanisme</w:t>
      </w:r>
      <w:r w:rsidR="00A631A3" w:rsidRPr="00237383">
        <w:rPr>
          <w:rFonts w:ascii="Times New Roman" w:hAnsi="Times New Roman" w:cs="Times New Roman"/>
          <w:sz w:val="24"/>
          <w:szCs w:val="24"/>
          <w:lang w:val="fr-FR"/>
        </w:rPr>
        <w:t>.</w:t>
      </w:r>
    </w:p>
    <w:p w14:paraId="6BB66DC0"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509D4939" w14:textId="77777777" w:rsidR="00C639F1" w:rsidRPr="00237383" w:rsidRDefault="00C639F1" w:rsidP="000D2774">
      <w:pPr>
        <w:pStyle w:val="ColorfulList-Accent11"/>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005AA5" w:rsidRPr="00237383">
        <w:rPr>
          <w:rFonts w:ascii="Times New Roman" w:hAnsi="Times New Roman" w:cs="Times New Roman"/>
          <w:b/>
          <w:bCs/>
          <w:sz w:val="24"/>
          <w:szCs w:val="24"/>
          <w:lang w:val="fr-FR"/>
        </w:rPr>
        <w:t> </w:t>
      </w:r>
      <w:r w:rsidR="008165DA" w:rsidRPr="00237383">
        <w:rPr>
          <w:rFonts w:ascii="Times New Roman" w:hAnsi="Times New Roman" w:cs="Times New Roman"/>
          <w:b/>
          <w:bCs/>
          <w:sz w:val="24"/>
          <w:szCs w:val="24"/>
          <w:lang w:val="fr-FR"/>
        </w:rPr>
        <w:t>1</w:t>
      </w:r>
      <w:r w:rsidR="00597F8B" w:rsidRPr="00237383">
        <w:rPr>
          <w:rFonts w:ascii="Times New Roman" w:hAnsi="Times New Roman" w:cs="Times New Roman"/>
          <w:b/>
          <w:bCs/>
          <w:sz w:val="24"/>
          <w:szCs w:val="24"/>
          <w:lang w:val="fr-FR"/>
        </w:rPr>
        <w:t>1</w:t>
      </w:r>
    </w:p>
    <w:p w14:paraId="3D0EEDE4" w14:textId="77777777" w:rsidR="00C639F1" w:rsidRPr="00237383" w:rsidRDefault="00A23377" w:rsidP="000D2774">
      <w:pPr>
        <w:pStyle w:val="ColorfulList-Accent11"/>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Attribution d</w:t>
      </w:r>
      <w:r w:rsidR="004A1898" w:rsidRPr="00237383">
        <w:rPr>
          <w:rFonts w:ascii="Times New Roman" w:hAnsi="Times New Roman" w:cs="Times New Roman"/>
          <w:b/>
          <w:bCs/>
          <w:sz w:val="24"/>
          <w:szCs w:val="24"/>
          <w:lang w:val="fr-FR"/>
        </w:rPr>
        <w:t>es</w:t>
      </w:r>
      <w:r w:rsidRPr="00237383">
        <w:rPr>
          <w:rFonts w:ascii="Times New Roman" w:hAnsi="Times New Roman" w:cs="Times New Roman"/>
          <w:b/>
          <w:bCs/>
          <w:sz w:val="24"/>
          <w:szCs w:val="24"/>
          <w:lang w:val="fr-FR"/>
        </w:rPr>
        <w:t xml:space="preserve"> numéro</w:t>
      </w:r>
      <w:r w:rsidR="004A1898" w:rsidRPr="00237383">
        <w:rPr>
          <w:rFonts w:ascii="Times New Roman" w:hAnsi="Times New Roman" w:cs="Times New Roman"/>
          <w:b/>
          <w:bCs/>
          <w:sz w:val="24"/>
          <w:szCs w:val="24"/>
          <w:lang w:val="fr-FR"/>
        </w:rPr>
        <w:t>s</w:t>
      </w:r>
      <w:r w:rsidRPr="00237383">
        <w:rPr>
          <w:rFonts w:ascii="Times New Roman" w:hAnsi="Times New Roman" w:cs="Times New Roman"/>
          <w:b/>
          <w:bCs/>
          <w:sz w:val="24"/>
          <w:szCs w:val="24"/>
          <w:lang w:val="fr-FR"/>
        </w:rPr>
        <w:t xml:space="preserve"> d’affaire</w:t>
      </w:r>
    </w:p>
    <w:p w14:paraId="00C92A09" w14:textId="77777777" w:rsidR="00C639F1" w:rsidRPr="00237383" w:rsidRDefault="00C639F1" w:rsidP="000D2774">
      <w:pPr>
        <w:pStyle w:val="ColorfulList-Accent11"/>
        <w:spacing w:after="0" w:line="240" w:lineRule="auto"/>
        <w:ind w:left="0"/>
        <w:jc w:val="center"/>
        <w:rPr>
          <w:rFonts w:ascii="Times New Roman" w:hAnsi="Times New Roman" w:cs="Times New Roman"/>
          <w:b/>
          <w:bCs/>
          <w:sz w:val="24"/>
          <w:szCs w:val="24"/>
          <w:lang w:val="fr-FR"/>
        </w:rPr>
      </w:pPr>
    </w:p>
    <w:p w14:paraId="405E4574" w14:textId="77777777" w:rsidR="00C639F1" w:rsidRPr="00237383" w:rsidRDefault="00CE2F32" w:rsidP="000D2774">
      <w:pPr>
        <w:pStyle w:val="ColorfulList-Accent11"/>
        <w:numPr>
          <w:ilvl w:val="0"/>
          <w:numId w:val="2"/>
        </w:numPr>
        <w:tabs>
          <w:tab w:val="left" w:pos="720"/>
        </w:tabs>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Chaque affaire portée devant le Mécanisme se voit attribuer un numéro composé de quatre éléments :</w:t>
      </w:r>
    </w:p>
    <w:p w14:paraId="7B9B5718" w14:textId="77777777" w:rsidR="00C639F1" w:rsidRPr="00237383" w:rsidRDefault="00C639F1" w:rsidP="000D2774">
      <w:pPr>
        <w:pStyle w:val="ColorfulList-Accent11"/>
        <w:spacing w:after="0" w:line="240" w:lineRule="auto"/>
        <w:ind w:left="1440" w:hanging="720"/>
        <w:jc w:val="both"/>
        <w:rPr>
          <w:rFonts w:ascii="Times New Roman" w:hAnsi="Times New Roman" w:cs="Times New Roman"/>
          <w:sz w:val="24"/>
          <w:szCs w:val="24"/>
          <w:lang w:val="fr-FR"/>
        </w:rPr>
      </w:pPr>
    </w:p>
    <w:p w14:paraId="116924DD" w14:textId="77777777" w:rsidR="00C639F1" w:rsidRPr="00237383" w:rsidRDefault="00171EA5" w:rsidP="00171EA5">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r>
      <w:r w:rsidR="00863167" w:rsidRPr="00237383">
        <w:rPr>
          <w:rFonts w:ascii="Times New Roman" w:hAnsi="Times New Roman" w:cs="Times New Roman"/>
          <w:sz w:val="24"/>
          <w:szCs w:val="24"/>
          <w:lang w:val="fr-FR"/>
        </w:rPr>
        <w:t>M</w:t>
      </w:r>
      <w:r w:rsidR="008165DA" w:rsidRPr="00237383">
        <w:rPr>
          <w:rFonts w:ascii="Times New Roman" w:hAnsi="Times New Roman" w:cs="Times New Roman"/>
          <w:sz w:val="24"/>
          <w:szCs w:val="24"/>
          <w:lang w:val="fr-FR"/>
        </w:rPr>
        <w:t>I</w:t>
      </w:r>
      <w:r w:rsidR="00863167" w:rsidRPr="00237383">
        <w:rPr>
          <w:rFonts w:ascii="Times New Roman" w:hAnsi="Times New Roman" w:cs="Times New Roman"/>
          <w:sz w:val="24"/>
          <w:szCs w:val="24"/>
          <w:lang w:val="fr-FR"/>
        </w:rPr>
        <w:t>CT</w:t>
      </w:r>
      <w:r w:rsidR="00C639F1"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qui montre qu’il s’agit d’une affaire portée devant le Mécanisme </w:t>
      </w:r>
      <w:r w:rsidR="00C639F1" w:rsidRPr="00237383">
        <w:rPr>
          <w:rFonts w:ascii="Times New Roman" w:hAnsi="Times New Roman" w:cs="Times New Roman"/>
          <w:sz w:val="24"/>
          <w:szCs w:val="24"/>
          <w:lang w:val="fr-FR"/>
        </w:rPr>
        <w:t>;</w:t>
      </w:r>
    </w:p>
    <w:p w14:paraId="09B7F08E" w14:textId="77777777" w:rsidR="00E538B5" w:rsidRPr="00237383" w:rsidRDefault="00171EA5" w:rsidP="00171EA5">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r>
      <w:r w:rsidR="00395B7C" w:rsidRPr="00237383">
        <w:rPr>
          <w:rFonts w:ascii="Times New Roman" w:hAnsi="Times New Roman" w:cs="Times New Roman"/>
          <w:sz w:val="24"/>
          <w:szCs w:val="24"/>
          <w:lang w:val="fr-FR"/>
        </w:rPr>
        <w:t xml:space="preserve">L’année </w:t>
      </w:r>
      <w:r w:rsidR="005B3FCE" w:rsidRPr="00237383">
        <w:rPr>
          <w:rFonts w:ascii="Times New Roman" w:hAnsi="Times New Roman" w:cs="Times New Roman"/>
          <w:sz w:val="24"/>
          <w:szCs w:val="24"/>
          <w:lang w:val="fr-FR"/>
        </w:rPr>
        <w:t>où</w:t>
      </w:r>
      <w:r w:rsidR="00395B7C" w:rsidRPr="00237383">
        <w:rPr>
          <w:rFonts w:ascii="Times New Roman" w:hAnsi="Times New Roman" w:cs="Times New Roman"/>
          <w:sz w:val="24"/>
          <w:szCs w:val="24"/>
          <w:lang w:val="fr-FR"/>
        </w:rPr>
        <w:t xml:space="preserve"> le numéro d</w:t>
      </w:r>
      <w:r w:rsidR="00F7506A" w:rsidRPr="00237383">
        <w:rPr>
          <w:rFonts w:ascii="Times New Roman" w:hAnsi="Times New Roman" w:cs="Times New Roman"/>
          <w:sz w:val="24"/>
          <w:szCs w:val="24"/>
          <w:lang w:val="fr-FR"/>
        </w:rPr>
        <w:t>e l</w:t>
      </w:r>
      <w:r w:rsidR="00395B7C" w:rsidRPr="00237383">
        <w:rPr>
          <w:rFonts w:ascii="Times New Roman" w:hAnsi="Times New Roman" w:cs="Times New Roman"/>
          <w:sz w:val="24"/>
          <w:szCs w:val="24"/>
          <w:lang w:val="fr-FR"/>
        </w:rPr>
        <w:t xml:space="preserve">’affaire a été enregistré devant le Mécanisme et </w:t>
      </w:r>
      <w:r w:rsidR="005B3FCE" w:rsidRPr="00237383">
        <w:rPr>
          <w:rFonts w:ascii="Times New Roman" w:hAnsi="Times New Roman" w:cs="Times New Roman"/>
          <w:sz w:val="24"/>
          <w:szCs w:val="24"/>
          <w:lang w:val="fr-FR"/>
        </w:rPr>
        <w:t xml:space="preserve">où </w:t>
      </w:r>
      <w:r w:rsidR="00395B7C" w:rsidRPr="00237383">
        <w:rPr>
          <w:rFonts w:ascii="Times New Roman" w:hAnsi="Times New Roman" w:cs="Times New Roman"/>
          <w:sz w:val="24"/>
          <w:szCs w:val="24"/>
          <w:lang w:val="fr-FR"/>
        </w:rPr>
        <w:t>le premier document a été versé au dossier</w:t>
      </w:r>
      <w:r w:rsidR="00E538B5" w:rsidRPr="00237383">
        <w:rPr>
          <w:rFonts w:ascii="Times New Roman" w:hAnsi="Times New Roman" w:cs="Times New Roman"/>
          <w:sz w:val="24"/>
          <w:szCs w:val="24"/>
          <w:lang w:val="fr-FR"/>
        </w:rPr>
        <w:t xml:space="preserve"> (</w:t>
      </w:r>
      <w:r w:rsidR="00395B7C" w:rsidRPr="00237383">
        <w:rPr>
          <w:rFonts w:ascii="Times New Roman" w:hAnsi="Times New Roman" w:cs="Times New Roman"/>
          <w:sz w:val="24"/>
          <w:szCs w:val="24"/>
          <w:lang w:val="fr-FR"/>
        </w:rPr>
        <w:t>par exemple « </w:t>
      </w:r>
      <w:r w:rsidR="00E538B5" w:rsidRPr="00237383">
        <w:rPr>
          <w:rFonts w:ascii="Times New Roman" w:hAnsi="Times New Roman" w:cs="Times New Roman"/>
          <w:sz w:val="24"/>
          <w:szCs w:val="24"/>
          <w:lang w:val="fr-FR"/>
        </w:rPr>
        <w:t>12</w:t>
      </w:r>
      <w:r w:rsidR="00395B7C" w:rsidRPr="00237383">
        <w:rPr>
          <w:rFonts w:ascii="Times New Roman" w:hAnsi="Times New Roman" w:cs="Times New Roman"/>
          <w:sz w:val="24"/>
          <w:szCs w:val="24"/>
          <w:lang w:val="fr-FR"/>
        </w:rPr>
        <w:t> »</w:t>
      </w:r>
      <w:r w:rsidR="00E538B5" w:rsidRPr="00237383">
        <w:rPr>
          <w:rFonts w:ascii="Times New Roman" w:hAnsi="Times New Roman" w:cs="Times New Roman"/>
          <w:sz w:val="24"/>
          <w:szCs w:val="24"/>
          <w:lang w:val="fr-FR"/>
        </w:rPr>
        <w:t xml:space="preserve"> </w:t>
      </w:r>
      <w:r w:rsidR="00395B7C" w:rsidRPr="00237383">
        <w:rPr>
          <w:rFonts w:ascii="Times New Roman" w:hAnsi="Times New Roman" w:cs="Times New Roman"/>
          <w:sz w:val="24"/>
          <w:szCs w:val="24"/>
          <w:lang w:val="fr-FR"/>
        </w:rPr>
        <w:t>pou</w:t>
      </w:r>
      <w:r w:rsidR="00E538B5" w:rsidRPr="00237383">
        <w:rPr>
          <w:rFonts w:ascii="Times New Roman" w:hAnsi="Times New Roman" w:cs="Times New Roman"/>
          <w:sz w:val="24"/>
          <w:szCs w:val="24"/>
          <w:lang w:val="fr-FR"/>
        </w:rPr>
        <w:t>r 2012)</w:t>
      </w:r>
      <w:r w:rsidR="00395B7C" w:rsidRPr="00237383">
        <w:rPr>
          <w:rFonts w:ascii="Times New Roman" w:hAnsi="Times New Roman" w:cs="Times New Roman"/>
          <w:sz w:val="24"/>
          <w:szCs w:val="24"/>
          <w:lang w:val="fr-FR"/>
        </w:rPr>
        <w:t> </w:t>
      </w:r>
      <w:r w:rsidR="00E538B5" w:rsidRPr="00237383">
        <w:rPr>
          <w:rFonts w:ascii="Times New Roman" w:hAnsi="Times New Roman" w:cs="Times New Roman"/>
          <w:sz w:val="24"/>
          <w:szCs w:val="24"/>
          <w:lang w:val="fr-FR"/>
        </w:rPr>
        <w:t>;</w:t>
      </w:r>
    </w:p>
    <w:p w14:paraId="709428E3" w14:textId="77777777" w:rsidR="00C639F1" w:rsidRPr="00237383" w:rsidRDefault="00171EA5" w:rsidP="00171EA5">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w:t>
      </w:r>
      <w:r w:rsidRPr="00237383">
        <w:rPr>
          <w:rFonts w:ascii="Times New Roman" w:hAnsi="Times New Roman" w:cs="Times New Roman"/>
          <w:sz w:val="24"/>
          <w:szCs w:val="24"/>
          <w:lang w:val="fr-FR"/>
        </w:rPr>
        <w:tab/>
      </w:r>
      <w:r w:rsidR="00395B7C" w:rsidRPr="00237383">
        <w:rPr>
          <w:rFonts w:ascii="Times New Roman" w:hAnsi="Times New Roman" w:cs="Times New Roman"/>
          <w:sz w:val="24"/>
          <w:szCs w:val="24"/>
          <w:lang w:val="fr-FR"/>
        </w:rPr>
        <w:t>Le numéro du dossier suivant l’ordre chronologique d’introduction de l’instance devant le Mécanisme (par exemple « 08 » pour la huitième affaire) ;</w:t>
      </w:r>
    </w:p>
    <w:p w14:paraId="7EF17A3B" w14:textId="77777777" w:rsidR="008165DA" w:rsidRPr="00237383" w:rsidRDefault="00171EA5" w:rsidP="00171EA5">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ab/>
      </w:r>
      <w:r w:rsidR="005B3FCE" w:rsidRPr="00237383">
        <w:rPr>
          <w:rFonts w:ascii="Times New Roman" w:hAnsi="Times New Roman" w:cs="Times New Roman"/>
          <w:sz w:val="24"/>
          <w:szCs w:val="24"/>
          <w:lang w:val="fr-FR"/>
        </w:rPr>
        <w:t xml:space="preserve">Si </w:t>
      </w:r>
      <w:r w:rsidR="00671261" w:rsidRPr="00237383">
        <w:rPr>
          <w:rFonts w:ascii="Times New Roman" w:hAnsi="Times New Roman" w:cs="Times New Roman"/>
          <w:sz w:val="24"/>
          <w:szCs w:val="24"/>
          <w:lang w:val="fr-FR"/>
        </w:rPr>
        <w:t xml:space="preserve">applicable, </w:t>
      </w:r>
      <w:r w:rsidR="005B3FCE" w:rsidRPr="00237383">
        <w:rPr>
          <w:rFonts w:ascii="Times New Roman" w:hAnsi="Times New Roman" w:cs="Times New Roman"/>
          <w:sz w:val="24"/>
          <w:szCs w:val="24"/>
          <w:lang w:val="fr-FR"/>
        </w:rPr>
        <w:t xml:space="preserve">un </w:t>
      </w:r>
      <w:r w:rsidR="00AF30A8" w:rsidRPr="00237383">
        <w:rPr>
          <w:rFonts w:ascii="Times New Roman" w:hAnsi="Times New Roman" w:cs="Times New Roman"/>
          <w:sz w:val="24"/>
          <w:szCs w:val="24"/>
          <w:lang w:val="fr-FR"/>
        </w:rPr>
        <w:t>s</w:t>
      </w:r>
      <w:r w:rsidR="008165DA" w:rsidRPr="00237383">
        <w:rPr>
          <w:rFonts w:ascii="Times New Roman" w:hAnsi="Times New Roman" w:cs="Times New Roman"/>
          <w:sz w:val="24"/>
          <w:szCs w:val="24"/>
          <w:lang w:val="fr-FR"/>
        </w:rPr>
        <w:t>uffix</w:t>
      </w:r>
      <w:r w:rsidR="005B3FCE" w:rsidRPr="00237383">
        <w:rPr>
          <w:rFonts w:ascii="Times New Roman" w:hAnsi="Times New Roman" w:cs="Times New Roman"/>
          <w:sz w:val="24"/>
          <w:szCs w:val="24"/>
          <w:lang w:val="fr-FR"/>
        </w:rPr>
        <w:t>e indiquant l’étape et/ou le type de l’affaire</w:t>
      </w:r>
      <w:r w:rsidR="008165DA" w:rsidRPr="00237383">
        <w:rPr>
          <w:rFonts w:ascii="Times New Roman" w:hAnsi="Times New Roman" w:cs="Times New Roman"/>
          <w:sz w:val="24"/>
          <w:szCs w:val="24"/>
          <w:lang w:val="fr-FR"/>
        </w:rPr>
        <w:t>.</w:t>
      </w:r>
    </w:p>
    <w:p w14:paraId="10EB2DAF" w14:textId="77777777" w:rsidR="00C639F1" w:rsidRPr="00237383" w:rsidRDefault="00C639F1" w:rsidP="00171EA5">
      <w:pPr>
        <w:pStyle w:val="ColorfulList-Accent11"/>
        <w:spacing w:after="0" w:line="240" w:lineRule="auto"/>
        <w:ind w:left="1418" w:hanging="698"/>
        <w:jc w:val="both"/>
        <w:rPr>
          <w:rFonts w:ascii="Times New Roman" w:hAnsi="Times New Roman" w:cs="Times New Roman"/>
          <w:sz w:val="24"/>
          <w:szCs w:val="24"/>
          <w:lang w:val="fr-FR"/>
        </w:rPr>
      </w:pPr>
    </w:p>
    <w:p w14:paraId="29445CFB" w14:textId="77777777" w:rsidR="00C639F1" w:rsidRPr="00237383" w:rsidRDefault="00447BC4" w:rsidP="000D2774">
      <w:pPr>
        <w:pStyle w:val="ColorfulList-Accent11"/>
        <w:numPr>
          <w:ilvl w:val="0"/>
          <w:numId w:val="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w:t>
      </w:r>
      <w:r w:rsidR="00C639F1" w:rsidRPr="00237383">
        <w:rPr>
          <w:rFonts w:ascii="Times New Roman" w:hAnsi="Times New Roman" w:cs="Times New Roman"/>
          <w:sz w:val="24"/>
          <w:szCs w:val="24"/>
          <w:lang w:val="fr-FR"/>
        </w:rPr>
        <w:t>e</w:t>
      </w:r>
      <w:r w:rsidR="008165DA" w:rsidRPr="00237383">
        <w:rPr>
          <w:rFonts w:ascii="Times New Roman" w:hAnsi="Times New Roman" w:cs="Times New Roman"/>
          <w:sz w:val="24"/>
          <w:szCs w:val="24"/>
          <w:lang w:val="fr-FR"/>
        </w:rPr>
        <w:t xml:space="preserve"> suffix</w:t>
      </w:r>
      <w:r w:rsidRPr="00237383">
        <w:rPr>
          <w:rFonts w:ascii="Times New Roman" w:hAnsi="Times New Roman" w:cs="Times New Roman"/>
          <w:sz w:val="24"/>
          <w:szCs w:val="24"/>
          <w:lang w:val="fr-FR"/>
        </w:rPr>
        <w:t>e</w:t>
      </w:r>
      <w:r w:rsidR="008165DA"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vient compléter le numéro d’affaire comme suit </w:t>
      </w:r>
      <w:r w:rsidR="00C639F1" w:rsidRPr="00237383">
        <w:rPr>
          <w:rFonts w:ascii="Times New Roman" w:hAnsi="Times New Roman" w:cs="Times New Roman"/>
          <w:sz w:val="24"/>
          <w:szCs w:val="24"/>
          <w:lang w:val="fr-FR"/>
        </w:rPr>
        <w:t>:</w:t>
      </w:r>
    </w:p>
    <w:p w14:paraId="3EAFCAD2"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7904B89F"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1812A9" w:rsidRPr="00237383">
        <w:rPr>
          <w:rFonts w:ascii="Times New Roman" w:hAnsi="Times New Roman" w:cs="Times New Roman"/>
          <w:sz w:val="24"/>
          <w:szCs w:val="24"/>
          <w:lang w:val="fr-FR"/>
        </w:rPr>
        <w:t>a</w:t>
      </w:r>
      <w:r w:rsidR="00C639F1" w:rsidRPr="00237383">
        <w:rPr>
          <w:rFonts w:ascii="Times New Roman" w:hAnsi="Times New Roman" w:cs="Times New Roman"/>
          <w:sz w:val="24"/>
          <w:szCs w:val="24"/>
          <w:lang w:val="fr-FR"/>
        </w:rPr>
        <w:t>ppel</w:t>
      </w:r>
      <w:r w:rsidR="002E367A" w:rsidRPr="00237383">
        <w:rPr>
          <w:rFonts w:ascii="Times New Roman" w:hAnsi="Times New Roman" w:cs="Times New Roman"/>
          <w:sz w:val="24"/>
          <w:szCs w:val="24"/>
          <w:lang w:val="fr-FR"/>
        </w:rPr>
        <w:t xml:space="preserve"> </w:t>
      </w:r>
      <w:r w:rsidR="00A23699" w:rsidRPr="00237383">
        <w:rPr>
          <w:rFonts w:ascii="Times New Roman" w:hAnsi="Times New Roman" w:cs="Times New Roman"/>
          <w:sz w:val="24"/>
          <w:szCs w:val="24"/>
          <w:lang w:val="fr-FR"/>
        </w:rPr>
        <w:t>de</w:t>
      </w:r>
      <w:r w:rsidR="002E367A" w:rsidRPr="00237383">
        <w:rPr>
          <w:rFonts w:ascii="Times New Roman" w:hAnsi="Times New Roman" w:cs="Times New Roman"/>
          <w:sz w:val="24"/>
          <w:szCs w:val="24"/>
          <w:lang w:val="fr-FR"/>
        </w:rPr>
        <w:t xml:space="preserve"> </w:t>
      </w:r>
      <w:r w:rsidR="00073A01" w:rsidRPr="00237383">
        <w:rPr>
          <w:rFonts w:ascii="Times New Roman" w:hAnsi="Times New Roman" w:cs="Times New Roman"/>
          <w:sz w:val="24"/>
          <w:szCs w:val="24"/>
          <w:lang w:val="fr-FR"/>
        </w:rPr>
        <w:t>j</w:t>
      </w:r>
      <w:r w:rsidR="002E367A" w:rsidRPr="00237383">
        <w:rPr>
          <w:rFonts w:ascii="Times New Roman" w:hAnsi="Times New Roman" w:cs="Times New Roman"/>
          <w:sz w:val="24"/>
          <w:szCs w:val="24"/>
          <w:lang w:val="fr-FR"/>
        </w:rPr>
        <w:t>ug</w:t>
      </w:r>
      <w:r w:rsidR="00F53668" w:rsidRPr="00237383">
        <w:rPr>
          <w:rFonts w:ascii="Times New Roman" w:hAnsi="Times New Roman" w:cs="Times New Roman"/>
          <w:sz w:val="24"/>
          <w:szCs w:val="24"/>
          <w:lang w:val="fr-FR"/>
        </w:rPr>
        <w:t>e</w:t>
      </w:r>
      <w:r w:rsidR="002E367A" w:rsidRPr="00237383">
        <w:rPr>
          <w:rFonts w:ascii="Times New Roman" w:hAnsi="Times New Roman" w:cs="Times New Roman"/>
          <w:sz w:val="24"/>
          <w:szCs w:val="24"/>
          <w:lang w:val="fr-FR"/>
        </w:rPr>
        <w:t>ment</w:t>
      </w:r>
      <w:r w:rsidR="00A23699"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 xml:space="preserve">: </w:t>
      </w:r>
      <w:r w:rsidR="00073A01" w:rsidRPr="00237383">
        <w:rPr>
          <w:rFonts w:ascii="Times New Roman" w:hAnsi="Times New Roman" w:cs="Times New Roman"/>
          <w:sz w:val="24"/>
          <w:szCs w:val="24"/>
          <w:lang w:val="fr-FR"/>
        </w:rPr>
        <w:t xml:space="preserve">à partir </w:t>
      </w:r>
      <w:r w:rsidR="00EC4EB8" w:rsidRPr="00237383">
        <w:rPr>
          <w:rFonts w:ascii="Times New Roman" w:hAnsi="Times New Roman" w:cs="Times New Roman"/>
          <w:sz w:val="24"/>
          <w:szCs w:val="24"/>
          <w:lang w:val="fr-FR"/>
        </w:rPr>
        <w:t xml:space="preserve">du dépôt du premier acte d’appel </w:t>
      </w:r>
      <w:r w:rsidR="00073A01" w:rsidRPr="00237383">
        <w:rPr>
          <w:rFonts w:ascii="Times New Roman" w:hAnsi="Times New Roman" w:cs="Times New Roman"/>
          <w:sz w:val="24"/>
          <w:szCs w:val="24"/>
          <w:lang w:val="fr-FR"/>
        </w:rPr>
        <w:t>en application de</w:t>
      </w:r>
      <w:r w:rsidR="000776E9" w:rsidRPr="00237383">
        <w:rPr>
          <w:rFonts w:ascii="Times New Roman" w:hAnsi="Times New Roman" w:cs="Times New Roman"/>
          <w:sz w:val="24"/>
          <w:szCs w:val="24"/>
          <w:lang w:val="fr-FR"/>
        </w:rPr>
        <w:t xml:space="preserve"> l’article </w:t>
      </w:r>
      <w:r w:rsidR="00C639F1" w:rsidRPr="00237383">
        <w:rPr>
          <w:rFonts w:ascii="Times New Roman" w:hAnsi="Times New Roman" w:cs="Times New Roman"/>
          <w:sz w:val="24"/>
          <w:szCs w:val="24"/>
          <w:lang w:val="fr-FR"/>
        </w:rPr>
        <w:t xml:space="preserve">133 </w:t>
      </w:r>
      <w:r w:rsidR="000776E9" w:rsidRPr="00237383">
        <w:rPr>
          <w:rFonts w:ascii="Times New Roman" w:hAnsi="Times New Roman" w:cs="Times New Roman"/>
          <w:sz w:val="24"/>
          <w:szCs w:val="24"/>
          <w:lang w:val="fr-FR"/>
        </w:rPr>
        <w:t>du Règlement</w:t>
      </w:r>
      <w:r w:rsidR="00073A01" w:rsidRPr="00237383">
        <w:rPr>
          <w:rFonts w:ascii="Times New Roman" w:hAnsi="Times New Roman" w:cs="Times New Roman"/>
          <w:sz w:val="24"/>
          <w:szCs w:val="24"/>
          <w:lang w:val="fr-FR"/>
        </w:rPr>
        <w:t>,</w:t>
      </w:r>
      <w:r w:rsidR="000776E9" w:rsidRPr="00237383">
        <w:rPr>
          <w:rFonts w:ascii="Times New Roman" w:hAnsi="Times New Roman" w:cs="Times New Roman"/>
          <w:sz w:val="24"/>
          <w:szCs w:val="24"/>
          <w:lang w:val="fr-FR"/>
        </w:rPr>
        <w:t xml:space="preserve"> </w:t>
      </w:r>
      <w:r w:rsidR="00073A01" w:rsidRPr="00237383">
        <w:rPr>
          <w:rFonts w:ascii="Times New Roman" w:hAnsi="Times New Roman" w:cs="Times New Roman"/>
          <w:sz w:val="24"/>
          <w:szCs w:val="24"/>
          <w:lang w:val="fr-FR"/>
        </w:rPr>
        <w:t>jusqu’</w:t>
      </w:r>
      <w:r w:rsidR="000776E9" w:rsidRPr="00237383">
        <w:rPr>
          <w:rFonts w:ascii="Times New Roman" w:hAnsi="Times New Roman" w:cs="Times New Roman"/>
          <w:sz w:val="24"/>
          <w:szCs w:val="24"/>
          <w:lang w:val="fr-FR"/>
        </w:rPr>
        <w:t>au prononcé de l’arrêt</w:t>
      </w:r>
      <w:r w:rsidR="00073A01" w:rsidRPr="00237383">
        <w:rPr>
          <w:rFonts w:ascii="Times New Roman" w:hAnsi="Times New Roman" w:cs="Times New Roman"/>
          <w:sz w:val="24"/>
          <w:szCs w:val="24"/>
          <w:lang w:val="fr-FR"/>
        </w:rPr>
        <w:t xml:space="preserve"> </w:t>
      </w:r>
      <w:r w:rsidR="00B455F9" w:rsidRPr="00237383">
        <w:rPr>
          <w:rFonts w:ascii="Times New Roman" w:hAnsi="Times New Roman" w:cs="Times New Roman"/>
          <w:sz w:val="24"/>
          <w:szCs w:val="24"/>
          <w:lang w:val="fr-FR"/>
        </w:rPr>
        <w:t>en application de</w:t>
      </w:r>
      <w:r w:rsidR="00073A01" w:rsidRPr="00237383">
        <w:rPr>
          <w:rFonts w:ascii="Times New Roman" w:hAnsi="Times New Roman" w:cs="Times New Roman"/>
          <w:sz w:val="24"/>
          <w:szCs w:val="24"/>
          <w:lang w:val="fr-FR"/>
        </w:rPr>
        <w:t xml:space="preserve"> </w:t>
      </w:r>
      <w:r w:rsidR="000776E9" w:rsidRPr="00237383">
        <w:rPr>
          <w:rFonts w:ascii="Times New Roman" w:hAnsi="Times New Roman" w:cs="Times New Roman"/>
          <w:sz w:val="24"/>
          <w:szCs w:val="24"/>
          <w:lang w:val="fr-FR"/>
        </w:rPr>
        <w:t>l’article 144 du Règlement</w:t>
      </w:r>
      <w:r w:rsidR="00073A01" w:rsidRPr="00237383">
        <w:rPr>
          <w:rFonts w:ascii="Times New Roman" w:hAnsi="Times New Roman" w:cs="Times New Roman"/>
          <w:sz w:val="24"/>
          <w:szCs w:val="24"/>
          <w:lang w:val="fr-FR"/>
        </w:rPr>
        <w:t xml:space="preserve"> ou, à titre exceptionnel</w:t>
      </w:r>
      <w:r w:rsidR="000776E9" w:rsidRPr="00237383">
        <w:rPr>
          <w:rFonts w:ascii="Times New Roman" w:hAnsi="Times New Roman" w:cs="Times New Roman"/>
          <w:sz w:val="24"/>
          <w:szCs w:val="24"/>
          <w:lang w:val="fr-FR"/>
        </w:rPr>
        <w:t xml:space="preserve">, </w:t>
      </w:r>
      <w:r w:rsidR="002652F2" w:rsidRPr="00237383">
        <w:rPr>
          <w:rFonts w:ascii="Times New Roman" w:hAnsi="Times New Roman" w:cs="Times New Roman"/>
          <w:sz w:val="24"/>
          <w:szCs w:val="24"/>
          <w:lang w:val="fr-FR"/>
        </w:rPr>
        <w:t>à partir du dépôt d’une demande de prorogation du délai de dépôt de l’acte d’appel </w:t>
      </w:r>
      <w:r w:rsidR="005D59BC" w:rsidRPr="00237383">
        <w:rPr>
          <w:rFonts w:ascii="Times New Roman" w:hAnsi="Times New Roman" w:cs="Times New Roman"/>
          <w:sz w:val="24"/>
          <w:szCs w:val="24"/>
          <w:lang w:val="fr-FR"/>
        </w:rPr>
        <w:t>;</w:t>
      </w:r>
    </w:p>
    <w:p w14:paraId="452B9FE7" w14:textId="77777777" w:rsidR="008165DA"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r>
      <w:r w:rsidR="008165DA" w:rsidRPr="00237383">
        <w:rPr>
          <w:rFonts w:ascii="Times New Roman" w:hAnsi="Times New Roman" w:cs="Times New Roman"/>
          <w:sz w:val="24"/>
          <w:szCs w:val="24"/>
          <w:lang w:val="fr-FR"/>
        </w:rPr>
        <w:t>AR</w:t>
      </w:r>
      <w:r w:rsidRPr="00237383">
        <w:rPr>
          <w:rFonts w:ascii="Times New Roman" w:hAnsi="Times New Roman" w:cs="Times New Roman"/>
          <w:sz w:val="24"/>
          <w:szCs w:val="24"/>
          <w:lang w:val="fr-FR"/>
        </w:rPr>
        <w:t> </w:t>
      </w:r>
      <w:r w:rsidR="008165DA" w:rsidRPr="00237383">
        <w:rPr>
          <w:rFonts w:ascii="Times New Roman" w:hAnsi="Times New Roman" w:cs="Times New Roman"/>
          <w:sz w:val="24"/>
          <w:szCs w:val="24"/>
          <w:lang w:val="fr-FR"/>
        </w:rPr>
        <w:t>:</w:t>
      </w:r>
      <w:r w:rsidR="008165DA" w:rsidRPr="00237383">
        <w:rPr>
          <w:rFonts w:ascii="Times New Roman" w:hAnsi="Times New Roman" w:cs="Times New Roman"/>
          <w:sz w:val="24"/>
          <w:szCs w:val="24"/>
          <w:lang w:val="fr-FR"/>
        </w:rPr>
        <w:tab/>
      </w:r>
      <w:r w:rsidR="001812A9" w:rsidRPr="00237383">
        <w:rPr>
          <w:rFonts w:ascii="Times New Roman" w:hAnsi="Times New Roman" w:cs="Times New Roman"/>
          <w:sz w:val="24"/>
          <w:szCs w:val="24"/>
          <w:lang w:val="fr-FR"/>
        </w:rPr>
        <w:t>a</w:t>
      </w:r>
      <w:r w:rsidR="004D3F0D" w:rsidRPr="00237383">
        <w:rPr>
          <w:rFonts w:ascii="Times New Roman" w:hAnsi="Times New Roman" w:cs="Times New Roman"/>
          <w:sz w:val="24"/>
          <w:szCs w:val="24"/>
          <w:lang w:val="fr-FR"/>
        </w:rPr>
        <w:t xml:space="preserve">ppel dans </w:t>
      </w:r>
      <w:r w:rsidR="008D7FE8" w:rsidRPr="00237383">
        <w:rPr>
          <w:rFonts w:ascii="Times New Roman" w:hAnsi="Times New Roman" w:cs="Times New Roman"/>
          <w:sz w:val="24"/>
          <w:szCs w:val="24"/>
          <w:lang w:val="fr-FR"/>
        </w:rPr>
        <w:t>une</w:t>
      </w:r>
      <w:r w:rsidR="004D3F0D" w:rsidRPr="00237383">
        <w:rPr>
          <w:rFonts w:ascii="Times New Roman" w:hAnsi="Times New Roman" w:cs="Times New Roman"/>
          <w:sz w:val="24"/>
          <w:szCs w:val="24"/>
          <w:lang w:val="fr-FR"/>
        </w:rPr>
        <w:t xml:space="preserve"> procédure désignée par un article particulier du Règlement : la lettre « A » apparaît devant la référence à l’article (par exemple, «</w:t>
      </w:r>
      <w:r w:rsidR="009F2A88" w:rsidRPr="00237383">
        <w:rPr>
          <w:rFonts w:ascii="Times New Roman" w:hAnsi="Times New Roman" w:cs="Times New Roman"/>
          <w:sz w:val="24"/>
          <w:szCs w:val="24"/>
          <w:lang w:val="fr-FR"/>
        </w:rPr>
        <w:t> </w:t>
      </w:r>
      <w:r w:rsidR="004D3F0D" w:rsidRPr="00237383">
        <w:rPr>
          <w:rFonts w:ascii="Times New Roman" w:hAnsi="Times New Roman" w:cs="Times New Roman"/>
          <w:sz w:val="24"/>
          <w:szCs w:val="24"/>
          <w:lang w:val="fr-FR"/>
        </w:rPr>
        <w:t>AR14</w:t>
      </w:r>
      <w:r w:rsidR="009F2A88" w:rsidRPr="00237383">
        <w:rPr>
          <w:rFonts w:ascii="Times New Roman" w:hAnsi="Times New Roman" w:cs="Times New Roman"/>
          <w:sz w:val="24"/>
          <w:szCs w:val="24"/>
          <w:lang w:val="fr-FR"/>
        </w:rPr>
        <w:t> </w:t>
      </w:r>
      <w:r w:rsidR="004D3F0D" w:rsidRPr="00237383">
        <w:rPr>
          <w:rFonts w:ascii="Times New Roman" w:hAnsi="Times New Roman" w:cs="Times New Roman"/>
          <w:sz w:val="24"/>
          <w:szCs w:val="24"/>
          <w:lang w:val="fr-FR"/>
        </w:rPr>
        <w:t xml:space="preserve">», </w:t>
      </w:r>
      <w:r w:rsidR="009F2A88" w:rsidRPr="00237383">
        <w:rPr>
          <w:rFonts w:ascii="Times New Roman" w:hAnsi="Times New Roman" w:cs="Times New Roman"/>
          <w:sz w:val="24"/>
          <w:szCs w:val="24"/>
          <w:lang w:val="fr-FR"/>
        </w:rPr>
        <w:t xml:space="preserve">« AR68 », </w:t>
      </w:r>
      <w:r w:rsidR="004D3F0D" w:rsidRPr="00237383">
        <w:rPr>
          <w:rFonts w:ascii="Times New Roman" w:hAnsi="Times New Roman" w:cs="Times New Roman"/>
          <w:sz w:val="24"/>
          <w:szCs w:val="24"/>
          <w:lang w:val="fr-FR"/>
        </w:rPr>
        <w:t>«</w:t>
      </w:r>
      <w:r w:rsidR="009F2A88" w:rsidRPr="00237383">
        <w:rPr>
          <w:rFonts w:ascii="Times New Roman" w:hAnsi="Times New Roman" w:cs="Times New Roman"/>
          <w:sz w:val="24"/>
          <w:szCs w:val="24"/>
          <w:lang w:val="fr-FR"/>
        </w:rPr>
        <w:t> </w:t>
      </w:r>
      <w:r w:rsidR="004D3F0D" w:rsidRPr="00237383">
        <w:rPr>
          <w:rFonts w:ascii="Times New Roman" w:hAnsi="Times New Roman" w:cs="Times New Roman"/>
          <w:sz w:val="24"/>
          <w:szCs w:val="24"/>
          <w:lang w:val="fr-FR"/>
        </w:rPr>
        <w:t>AR79</w:t>
      </w:r>
      <w:r w:rsidR="009F2A88" w:rsidRPr="00237383">
        <w:rPr>
          <w:rFonts w:ascii="Times New Roman" w:hAnsi="Times New Roman" w:cs="Times New Roman"/>
          <w:sz w:val="24"/>
          <w:szCs w:val="24"/>
          <w:lang w:val="fr-FR"/>
        </w:rPr>
        <w:t> </w:t>
      </w:r>
      <w:r w:rsidR="004D3F0D" w:rsidRPr="00237383">
        <w:rPr>
          <w:rFonts w:ascii="Times New Roman" w:hAnsi="Times New Roman" w:cs="Times New Roman"/>
          <w:sz w:val="24"/>
          <w:szCs w:val="24"/>
          <w:lang w:val="fr-FR"/>
        </w:rPr>
        <w:t>», «</w:t>
      </w:r>
      <w:r w:rsidR="009F2A88" w:rsidRPr="00237383">
        <w:rPr>
          <w:rFonts w:ascii="Times New Roman" w:hAnsi="Times New Roman" w:cs="Times New Roman"/>
          <w:sz w:val="24"/>
          <w:szCs w:val="24"/>
          <w:lang w:val="fr-FR"/>
        </w:rPr>
        <w:t> </w:t>
      </w:r>
      <w:r w:rsidR="004D3F0D" w:rsidRPr="00237383">
        <w:rPr>
          <w:rFonts w:ascii="Times New Roman" w:hAnsi="Times New Roman" w:cs="Times New Roman"/>
          <w:sz w:val="24"/>
          <w:szCs w:val="24"/>
          <w:lang w:val="fr-FR"/>
        </w:rPr>
        <w:t>AR80</w:t>
      </w:r>
      <w:r w:rsidR="009F2A88" w:rsidRPr="00237383">
        <w:rPr>
          <w:rFonts w:ascii="Times New Roman" w:hAnsi="Times New Roman" w:cs="Times New Roman"/>
          <w:sz w:val="24"/>
          <w:szCs w:val="24"/>
          <w:lang w:val="fr-FR"/>
        </w:rPr>
        <w:t> </w:t>
      </w:r>
      <w:r w:rsidR="004D3F0D" w:rsidRPr="00237383">
        <w:rPr>
          <w:rFonts w:ascii="Times New Roman" w:hAnsi="Times New Roman" w:cs="Times New Roman"/>
          <w:sz w:val="24"/>
          <w:szCs w:val="24"/>
          <w:lang w:val="fr-FR"/>
        </w:rPr>
        <w:t>»)</w:t>
      </w:r>
      <w:r w:rsidR="009F2A88" w:rsidRPr="00237383">
        <w:rPr>
          <w:rFonts w:ascii="Times New Roman" w:hAnsi="Times New Roman" w:cs="Times New Roman"/>
          <w:sz w:val="24"/>
          <w:szCs w:val="24"/>
          <w:lang w:val="fr-FR"/>
        </w:rPr>
        <w:t> </w:t>
      </w:r>
      <w:r w:rsidR="008165DA" w:rsidRPr="00237383">
        <w:rPr>
          <w:rFonts w:ascii="Times New Roman" w:hAnsi="Times New Roman" w:cs="Times New Roman"/>
          <w:sz w:val="24"/>
          <w:szCs w:val="24"/>
          <w:lang w:val="fr-FR"/>
        </w:rPr>
        <w:t>;</w:t>
      </w:r>
    </w:p>
    <w:p w14:paraId="35A22960"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BA0DAD" w:rsidRPr="00237383">
        <w:rPr>
          <w:rFonts w:ascii="Times New Roman" w:hAnsi="Times New Roman" w:cs="Times New Roman"/>
          <w:sz w:val="24"/>
          <w:szCs w:val="24"/>
          <w:lang w:val="fr-FR"/>
        </w:rPr>
        <w:t xml:space="preserve">dessaisissement : à partir du </w:t>
      </w:r>
      <w:r w:rsidR="00CF652E" w:rsidRPr="00237383">
        <w:rPr>
          <w:rFonts w:ascii="Times New Roman" w:hAnsi="Times New Roman" w:cs="Times New Roman"/>
          <w:sz w:val="24"/>
          <w:szCs w:val="24"/>
          <w:lang w:val="fr-FR"/>
        </w:rPr>
        <w:t xml:space="preserve">moment où </w:t>
      </w:r>
      <w:r w:rsidR="00BA0DAD" w:rsidRPr="00237383">
        <w:rPr>
          <w:rFonts w:ascii="Times New Roman" w:hAnsi="Times New Roman" w:cs="Times New Roman"/>
          <w:sz w:val="24"/>
          <w:szCs w:val="24"/>
          <w:lang w:val="fr-FR"/>
        </w:rPr>
        <w:t>une demande de dessaisissement</w:t>
      </w:r>
      <w:r w:rsidR="00CF652E" w:rsidRPr="00237383">
        <w:rPr>
          <w:rFonts w:ascii="Times New Roman" w:hAnsi="Times New Roman" w:cs="Times New Roman"/>
          <w:sz w:val="24"/>
          <w:szCs w:val="24"/>
          <w:lang w:val="fr-FR"/>
        </w:rPr>
        <w:t xml:space="preserve"> est déposée</w:t>
      </w:r>
      <w:r w:rsidR="00BA0DAD" w:rsidRPr="00237383">
        <w:rPr>
          <w:rFonts w:ascii="Times New Roman" w:hAnsi="Times New Roman" w:cs="Times New Roman"/>
          <w:sz w:val="24"/>
          <w:szCs w:val="24"/>
          <w:lang w:val="fr-FR"/>
        </w:rPr>
        <w:t xml:space="preserve">, jusqu’à la décision </w:t>
      </w:r>
      <w:proofErr w:type="gramStart"/>
      <w:r w:rsidR="00BA0DAD" w:rsidRPr="00237383">
        <w:rPr>
          <w:rFonts w:ascii="Times New Roman" w:hAnsi="Times New Roman" w:cs="Times New Roman"/>
          <w:sz w:val="24"/>
          <w:szCs w:val="24"/>
          <w:lang w:val="fr-FR"/>
        </w:rPr>
        <w:t>la</w:t>
      </w:r>
      <w:proofErr w:type="gramEnd"/>
      <w:r w:rsidR="00BA0DAD" w:rsidRPr="00237383">
        <w:rPr>
          <w:rFonts w:ascii="Times New Roman" w:hAnsi="Times New Roman" w:cs="Times New Roman"/>
          <w:sz w:val="24"/>
          <w:szCs w:val="24"/>
          <w:lang w:val="fr-FR"/>
        </w:rPr>
        <w:t xml:space="preserve"> concernant</w:t>
      </w:r>
      <w:r w:rsidR="000608E8" w:rsidRPr="00237383">
        <w:rPr>
          <w:rFonts w:ascii="Times New Roman" w:hAnsi="Times New Roman" w:cs="Times New Roman"/>
          <w:sz w:val="24"/>
          <w:szCs w:val="24"/>
          <w:lang w:val="fr-FR"/>
        </w:rPr>
        <w:t xml:space="preserve"> rendue</w:t>
      </w:r>
      <w:r w:rsidR="00BA0DAD" w:rsidRPr="00237383">
        <w:rPr>
          <w:rFonts w:ascii="Times New Roman" w:hAnsi="Times New Roman" w:cs="Times New Roman"/>
          <w:sz w:val="24"/>
          <w:szCs w:val="24"/>
          <w:lang w:val="fr-FR"/>
        </w:rPr>
        <w:t xml:space="preserve"> en application de l’article 12 du Règlement </w:t>
      </w:r>
      <w:r w:rsidR="00C639F1" w:rsidRPr="00237383">
        <w:rPr>
          <w:rFonts w:ascii="Times New Roman" w:hAnsi="Times New Roman" w:cs="Times New Roman"/>
          <w:sz w:val="24"/>
          <w:szCs w:val="24"/>
          <w:lang w:val="fr-FR"/>
        </w:rPr>
        <w:t>;</w:t>
      </w:r>
    </w:p>
    <w:p w14:paraId="291A1427"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ES</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BA0DAD" w:rsidRPr="00237383">
        <w:rPr>
          <w:rFonts w:ascii="Times New Roman" w:hAnsi="Times New Roman" w:cs="Times New Roman"/>
          <w:sz w:val="24"/>
          <w:szCs w:val="24"/>
          <w:lang w:val="fr-FR"/>
        </w:rPr>
        <w:t>exécution de</w:t>
      </w:r>
      <w:r w:rsidR="008D7FE8" w:rsidRPr="00237383">
        <w:rPr>
          <w:rFonts w:ascii="Times New Roman" w:hAnsi="Times New Roman" w:cs="Times New Roman"/>
          <w:sz w:val="24"/>
          <w:szCs w:val="24"/>
          <w:lang w:val="fr-FR"/>
        </w:rPr>
        <w:t xml:space="preserve"> la</w:t>
      </w:r>
      <w:r w:rsidR="00BA0DAD" w:rsidRPr="00237383">
        <w:rPr>
          <w:rFonts w:ascii="Times New Roman" w:hAnsi="Times New Roman" w:cs="Times New Roman"/>
          <w:sz w:val="24"/>
          <w:szCs w:val="24"/>
          <w:lang w:val="fr-FR"/>
        </w:rPr>
        <w:t xml:space="preserve"> peine : procédure </w:t>
      </w:r>
      <w:r w:rsidR="009C665F" w:rsidRPr="00237383">
        <w:rPr>
          <w:rFonts w:ascii="Times New Roman" w:hAnsi="Times New Roman" w:cs="Times New Roman"/>
          <w:sz w:val="24"/>
          <w:szCs w:val="24"/>
          <w:lang w:val="fr-FR"/>
        </w:rPr>
        <w:t>relative à</w:t>
      </w:r>
      <w:r w:rsidR="00BA0DAD" w:rsidRPr="00237383">
        <w:rPr>
          <w:rFonts w:ascii="Times New Roman" w:hAnsi="Times New Roman" w:cs="Times New Roman"/>
          <w:sz w:val="24"/>
          <w:szCs w:val="24"/>
          <w:lang w:val="fr-FR"/>
        </w:rPr>
        <w:t xml:space="preserve"> l’exécution</w:t>
      </w:r>
      <w:r w:rsidR="0018398B" w:rsidRPr="00237383">
        <w:rPr>
          <w:rFonts w:ascii="Times New Roman" w:hAnsi="Times New Roman" w:cs="Times New Roman"/>
          <w:sz w:val="24"/>
          <w:szCs w:val="24"/>
          <w:lang w:val="fr-FR"/>
        </w:rPr>
        <w:t xml:space="preserve"> </w:t>
      </w:r>
      <w:r w:rsidR="000608E8" w:rsidRPr="00237383">
        <w:rPr>
          <w:rFonts w:ascii="Times New Roman" w:hAnsi="Times New Roman" w:cs="Times New Roman"/>
          <w:sz w:val="24"/>
          <w:szCs w:val="24"/>
          <w:lang w:val="fr-FR"/>
        </w:rPr>
        <w:t xml:space="preserve">d’une </w:t>
      </w:r>
      <w:r w:rsidR="008D7FE8" w:rsidRPr="00237383">
        <w:rPr>
          <w:rFonts w:ascii="Times New Roman" w:hAnsi="Times New Roman" w:cs="Times New Roman"/>
          <w:sz w:val="24"/>
          <w:szCs w:val="24"/>
          <w:lang w:val="fr-FR"/>
        </w:rPr>
        <w:t>peine</w:t>
      </w:r>
      <w:r w:rsidR="009C665F" w:rsidRPr="00237383">
        <w:rPr>
          <w:rFonts w:ascii="Times New Roman" w:hAnsi="Times New Roman" w:cs="Times New Roman"/>
          <w:sz w:val="24"/>
          <w:szCs w:val="24"/>
          <w:lang w:val="fr-FR"/>
        </w:rPr>
        <w:t>, ouverte</w:t>
      </w:r>
      <w:r w:rsidR="00BA0DAD" w:rsidRPr="00237383">
        <w:rPr>
          <w:rFonts w:ascii="Times New Roman" w:hAnsi="Times New Roman" w:cs="Times New Roman"/>
          <w:sz w:val="24"/>
          <w:szCs w:val="24"/>
          <w:lang w:val="fr-FR"/>
        </w:rPr>
        <w:t xml:space="preserve"> </w:t>
      </w:r>
      <w:r w:rsidR="00AF2D6A" w:rsidRPr="00237383">
        <w:rPr>
          <w:rFonts w:ascii="Times New Roman" w:hAnsi="Times New Roman" w:cs="Times New Roman"/>
          <w:sz w:val="24"/>
          <w:szCs w:val="24"/>
          <w:lang w:val="fr-FR"/>
        </w:rPr>
        <w:t>après</w:t>
      </w:r>
      <w:r w:rsidR="00BA0DAD" w:rsidRPr="00237383">
        <w:rPr>
          <w:rFonts w:ascii="Times New Roman" w:hAnsi="Times New Roman" w:cs="Times New Roman"/>
          <w:sz w:val="24"/>
          <w:szCs w:val="24"/>
          <w:lang w:val="fr-FR"/>
        </w:rPr>
        <w:t xml:space="preserve"> la date où le jugement devient définitif </w:t>
      </w:r>
      <w:r w:rsidR="00C639F1" w:rsidRPr="00237383">
        <w:rPr>
          <w:rFonts w:ascii="Times New Roman" w:hAnsi="Times New Roman" w:cs="Times New Roman"/>
          <w:sz w:val="24"/>
          <w:szCs w:val="24"/>
          <w:lang w:val="fr-FR"/>
        </w:rPr>
        <w:t>;</w:t>
      </w:r>
    </w:p>
    <w:p w14:paraId="6883F28F"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e)</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I</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18398B" w:rsidRPr="00237383">
        <w:rPr>
          <w:rFonts w:ascii="Times New Roman" w:hAnsi="Times New Roman" w:cs="Times New Roman"/>
          <w:sz w:val="24"/>
          <w:szCs w:val="24"/>
          <w:lang w:val="fr-FR"/>
        </w:rPr>
        <w:t xml:space="preserve">(pour </w:t>
      </w:r>
      <w:proofErr w:type="spellStart"/>
      <w:r w:rsidR="0018398B" w:rsidRPr="00237383">
        <w:rPr>
          <w:rFonts w:ascii="Times New Roman" w:hAnsi="Times New Roman" w:cs="Times New Roman"/>
          <w:i/>
          <w:iCs/>
          <w:sz w:val="24"/>
          <w:szCs w:val="24"/>
          <w:lang w:val="fr-FR"/>
        </w:rPr>
        <w:t>indictment</w:t>
      </w:r>
      <w:proofErr w:type="spellEnd"/>
      <w:r w:rsidR="0018398B" w:rsidRPr="00237383">
        <w:rPr>
          <w:rFonts w:ascii="Times New Roman" w:hAnsi="Times New Roman" w:cs="Times New Roman"/>
          <w:sz w:val="24"/>
          <w:szCs w:val="24"/>
          <w:lang w:val="fr-FR"/>
        </w:rPr>
        <w:t xml:space="preserve"> en anglais</w:t>
      </w:r>
      <w:r w:rsidR="008D7FE8" w:rsidRPr="00237383">
        <w:rPr>
          <w:rFonts w:ascii="Times New Roman" w:hAnsi="Times New Roman" w:cs="Times New Roman"/>
          <w:sz w:val="24"/>
          <w:szCs w:val="24"/>
          <w:lang w:val="fr-FR"/>
        </w:rPr>
        <w:t>)</w:t>
      </w:r>
      <w:r w:rsidR="0018398B" w:rsidRPr="00237383">
        <w:rPr>
          <w:rFonts w:ascii="Times New Roman" w:hAnsi="Times New Roman" w:cs="Times New Roman"/>
          <w:sz w:val="24"/>
          <w:szCs w:val="24"/>
          <w:lang w:val="fr-FR"/>
        </w:rPr>
        <w:t xml:space="preserve"> </w:t>
      </w:r>
      <w:r w:rsidR="001812A9" w:rsidRPr="00237383">
        <w:rPr>
          <w:rFonts w:ascii="Times New Roman" w:hAnsi="Times New Roman" w:cs="Times New Roman"/>
          <w:sz w:val="24"/>
          <w:szCs w:val="24"/>
          <w:lang w:val="fr-FR"/>
        </w:rPr>
        <w:t xml:space="preserve">acte d’accusation : </w:t>
      </w:r>
      <w:r w:rsidR="009C665F" w:rsidRPr="00237383">
        <w:rPr>
          <w:rFonts w:ascii="Times New Roman" w:hAnsi="Times New Roman" w:cs="Times New Roman"/>
          <w:sz w:val="24"/>
          <w:szCs w:val="24"/>
          <w:lang w:val="fr-FR"/>
        </w:rPr>
        <w:t xml:space="preserve">à partir </w:t>
      </w:r>
      <w:r w:rsidR="001812A9" w:rsidRPr="00237383">
        <w:rPr>
          <w:rFonts w:ascii="Times New Roman" w:hAnsi="Times New Roman" w:cs="Times New Roman"/>
          <w:sz w:val="24"/>
          <w:szCs w:val="24"/>
          <w:lang w:val="fr-FR"/>
        </w:rPr>
        <w:t xml:space="preserve">du dépôt d’un acte d’accusation en application de l’article 48 du Règlement, </w:t>
      </w:r>
      <w:r w:rsidR="009C665F" w:rsidRPr="00237383">
        <w:rPr>
          <w:rFonts w:ascii="Times New Roman" w:hAnsi="Times New Roman" w:cs="Times New Roman"/>
          <w:sz w:val="24"/>
          <w:szCs w:val="24"/>
          <w:lang w:val="fr-FR"/>
        </w:rPr>
        <w:t>jusqu’</w:t>
      </w:r>
      <w:r w:rsidR="001812A9" w:rsidRPr="00237383">
        <w:rPr>
          <w:rFonts w:ascii="Times New Roman" w:hAnsi="Times New Roman" w:cs="Times New Roman"/>
          <w:sz w:val="24"/>
          <w:szCs w:val="24"/>
          <w:lang w:val="fr-FR"/>
        </w:rPr>
        <w:t>au prononcé du plaidoyer visé à l’article 64 du Règlement </w:t>
      </w:r>
      <w:r w:rsidR="00F31CF3" w:rsidRPr="00237383">
        <w:rPr>
          <w:rFonts w:ascii="Times New Roman" w:hAnsi="Times New Roman" w:cs="Times New Roman"/>
          <w:sz w:val="24"/>
          <w:szCs w:val="24"/>
          <w:lang w:val="fr-FR"/>
        </w:rPr>
        <w:t>;</w:t>
      </w:r>
    </w:p>
    <w:p w14:paraId="28FD4259" w14:textId="77777777" w:rsidR="00404DC5"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f)</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PT</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8D7FE8" w:rsidRPr="00237383">
        <w:rPr>
          <w:rFonts w:ascii="Times New Roman" w:hAnsi="Times New Roman" w:cs="Times New Roman"/>
          <w:sz w:val="24"/>
          <w:szCs w:val="24"/>
          <w:lang w:val="fr-FR"/>
        </w:rPr>
        <w:t xml:space="preserve">(pour </w:t>
      </w:r>
      <w:proofErr w:type="spellStart"/>
      <w:r w:rsidR="008D7FE8" w:rsidRPr="00237383">
        <w:rPr>
          <w:rFonts w:ascii="Times New Roman" w:hAnsi="Times New Roman" w:cs="Times New Roman"/>
          <w:i/>
          <w:iCs/>
          <w:sz w:val="24"/>
          <w:szCs w:val="24"/>
          <w:lang w:val="fr-FR"/>
        </w:rPr>
        <w:t>pre</w:t>
      </w:r>
      <w:proofErr w:type="spellEnd"/>
      <w:r w:rsidR="008D7FE8" w:rsidRPr="00237383">
        <w:rPr>
          <w:rFonts w:ascii="Times New Roman" w:hAnsi="Times New Roman" w:cs="Times New Roman"/>
          <w:i/>
          <w:iCs/>
          <w:sz w:val="24"/>
          <w:szCs w:val="24"/>
          <w:lang w:val="fr-FR"/>
        </w:rPr>
        <w:t>-trial</w:t>
      </w:r>
      <w:r w:rsidR="008D7FE8" w:rsidRPr="00237383">
        <w:rPr>
          <w:rFonts w:ascii="Times New Roman" w:hAnsi="Times New Roman" w:cs="Times New Roman"/>
          <w:sz w:val="24"/>
          <w:szCs w:val="24"/>
          <w:lang w:val="fr-FR"/>
        </w:rPr>
        <w:t xml:space="preserve"> en anglais) </w:t>
      </w:r>
      <w:r w:rsidR="001812A9" w:rsidRPr="00237383">
        <w:rPr>
          <w:rFonts w:ascii="Times New Roman" w:hAnsi="Times New Roman" w:cs="Times New Roman"/>
          <w:sz w:val="24"/>
          <w:szCs w:val="24"/>
          <w:lang w:val="fr-FR"/>
        </w:rPr>
        <w:t xml:space="preserve">mise en état : à partir du moment où l’accusé plaide coupable ou non coupable dans les conditions prévues à l’article 64 du Règlement, jusqu’à la première audience du procès (consacrée par exemple aux déclarations liminaires) ou </w:t>
      </w:r>
      <w:r w:rsidR="00A02E0A" w:rsidRPr="00237383">
        <w:rPr>
          <w:rFonts w:ascii="Times New Roman" w:hAnsi="Times New Roman" w:cs="Times New Roman"/>
          <w:sz w:val="24"/>
          <w:szCs w:val="24"/>
          <w:lang w:val="fr-FR"/>
        </w:rPr>
        <w:t>jusqu’</w:t>
      </w:r>
      <w:r w:rsidR="001812A9" w:rsidRPr="00237383">
        <w:rPr>
          <w:rFonts w:ascii="Times New Roman" w:hAnsi="Times New Roman" w:cs="Times New Roman"/>
          <w:sz w:val="24"/>
          <w:szCs w:val="24"/>
          <w:lang w:val="fr-FR"/>
        </w:rPr>
        <w:t xml:space="preserve">au prononcé de la sentence prévu à </w:t>
      </w:r>
      <w:r w:rsidR="00A02E0A" w:rsidRPr="00237383">
        <w:rPr>
          <w:rFonts w:ascii="Times New Roman" w:hAnsi="Times New Roman" w:cs="Times New Roman"/>
          <w:sz w:val="24"/>
          <w:szCs w:val="24"/>
          <w:lang w:val="fr-FR"/>
        </w:rPr>
        <w:t>l’article </w:t>
      </w:r>
      <w:r w:rsidR="001812A9" w:rsidRPr="00237383">
        <w:rPr>
          <w:rFonts w:ascii="Times New Roman" w:hAnsi="Times New Roman" w:cs="Times New Roman"/>
          <w:sz w:val="24"/>
          <w:szCs w:val="24"/>
          <w:lang w:val="fr-FR"/>
        </w:rPr>
        <w:t>124 du Règlement</w:t>
      </w:r>
      <w:r w:rsidR="00A02E0A" w:rsidRPr="00237383">
        <w:rPr>
          <w:rFonts w:ascii="Times New Roman" w:hAnsi="Times New Roman" w:cs="Times New Roman"/>
          <w:sz w:val="24"/>
          <w:szCs w:val="24"/>
          <w:lang w:val="fr-FR"/>
        </w:rPr>
        <w:t> ;</w:t>
      </w:r>
    </w:p>
    <w:p w14:paraId="16E7277A"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g)</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R</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A02E0A" w:rsidRPr="00237383">
        <w:rPr>
          <w:rFonts w:ascii="Times New Roman" w:hAnsi="Times New Roman" w:cs="Times New Roman"/>
          <w:sz w:val="24"/>
          <w:szCs w:val="24"/>
          <w:lang w:val="fr-FR"/>
        </w:rPr>
        <w:t xml:space="preserve">révision : à partir du dépôt de la demande en révision en </w:t>
      </w:r>
      <w:r w:rsidR="00C55E1B" w:rsidRPr="00237383">
        <w:rPr>
          <w:rFonts w:ascii="Times New Roman" w:hAnsi="Times New Roman" w:cs="Times New Roman"/>
          <w:sz w:val="24"/>
          <w:szCs w:val="24"/>
          <w:lang w:val="fr-FR"/>
        </w:rPr>
        <w:t>vertu</w:t>
      </w:r>
      <w:r w:rsidR="00A02E0A" w:rsidRPr="00237383">
        <w:rPr>
          <w:rFonts w:ascii="Times New Roman" w:hAnsi="Times New Roman" w:cs="Times New Roman"/>
          <w:sz w:val="24"/>
          <w:szCs w:val="24"/>
          <w:lang w:val="fr-FR"/>
        </w:rPr>
        <w:t xml:space="preserve"> de l’article</w:t>
      </w:r>
      <w:r w:rsidR="00807E2E" w:rsidRPr="00237383">
        <w:rPr>
          <w:rFonts w:ascii="Times New Roman" w:hAnsi="Times New Roman" w:cs="Times New Roman"/>
          <w:sz w:val="24"/>
          <w:szCs w:val="24"/>
          <w:lang w:val="fr-FR"/>
        </w:rPr>
        <w:t> </w:t>
      </w:r>
      <w:r w:rsidR="00A02E0A" w:rsidRPr="00237383">
        <w:rPr>
          <w:rFonts w:ascii="Times New Roman" w:hAnsi="Times New Roman" w:cs="Times New Roman"/>
          <w:sz w:val="24"/>
          <w:szCs w:val="24"/>
          <w:lang w:val="fr-FR"/>
        </w:rPr>
        <w:t xml:space="preserve">146 du Règlement, ou d’une demande connexe, </w:t>
      </w:r>
      <w:r w:rsidR="00807E2E" w:rsidRPr="00237383">
        <w:rPr>
          <w:rFonts w:ascii="Times New Roman" w:hAnsi="Times New Roman" w:cs="Times New Roman"/>
          <w:sz w:val="24"/>
          <w:szCs w:val="24"/>
          <w:lang w:val="fr-FR"/>
        </w:rPr>
        <w:t>jusqu’</w:t>
      </w:r>
      <w:r w:rsidR="00A02E0A" w:rsidRPr="00237383">
        <w:rPr>
          <w:rFonts w:ascii="Times New Roman" w:hAnsi="Times New Roman" w:cs="Times New Roman"/>
          <w:sz w:val="24"/>
          <w:szCs w:val="24"/>
          <w:lang w:val="fr-FR"/>
        </w:rPr>
        <w:t>au prononcé de la décision afférente ou d</w:t>
      </w:r>
      <w:r w:rsidR="007814C7" w:rsidRPr="00237383">
        <w:rPr>
          <w:rFonts w:ascii="Times New Roman" w:hAnsi="Times New Roman" w:cs="Times New Roman"/>
          <w:sz w:val="24"/>
          <w:szCs w:val="24"/>
          <w:lang w:val="fr-FR"/>
        </w:rPr>
        <w:t>’un</w:t>
      </w:r>
      <w:r w:rsidR="00A02E0A" w:rsidRPr="00237383">
        <w:rPr>
          <w:rFonts w:ascii="Times New Roman" w:hAnsi="Times New Roman" w:cs="Times New Roman"/>
          <w:sz w:val="24"/>
          <w:szCs w:val="24"/>
          <w:lang w:val="fr-FR"/>
        </w:rPr>
        <w:t xml:space="preserve"> </w:t>
      </w:r>
      <w:r w:rsidR="00C55E1B" w:rsidRPr="00237383">
        <w:rPr>
          <w:rFonts w:ascii="Times New Roman" w:hAnsi="Times New Roman" w:cs="Times New Roman"/>
          <w:sz w:val="24"/>
          <w:szCs w:val="24"/>
          <w:lang w:val="fr-FR"/>
        </w:rPr>
        <w:t>nouveau jugement</w:t>
      </w:r>
      <w:r w:rsidR="007814C7" w:rsidRPr="00237383">
        <w:rPr>
          <w:rFonts w:ascii="Times New Roman" w:hAnsi="Times New Roman" w:cs="Times New Roman"/>
          <w:sz w:val="24"/>
          <w:szCs w:val="24"/>
          <w:lang w:val="fr-FR"/>
        </w:rPr>
        <w:t xml:space="preserve"> </w:t>
      </w:r>
      <w:r w:rsidR="00A02E0A" w:rsidRPr="00237383">
        <w:rPr>
          <w:rFonts w:ascii="Times New Roman" w:hAnsi="Times New Roman" w:cs="Times New Roman"/>
          <w:sz w:val="24"/>
          <w:szCs w:val="24"/>
          <w:lang w:val="fr-FR"/>
        </w:rPr>
        <w:t>en application de l’article</w:t>
      </w:r>
      <w:r w:rsidR="00807E2E" w:rsidRPr="00237383">
        <w:rPr>
          <w:rFonts w:ascii="Times New Roman" w:hAnsi="Times New Roman" w:cs="Times New Roman"/>
          <w:sz w:val="24"/>
          <w:szCs w:val="24"/>
          <w:lang w:val="fr-FR"/>
        </w:rPr>
        <w:t> </w:t>
      </w:r>
      <w:r w:rsidR="00A02E0A" w:rsidRPr="00237383">
        <w:rPr>
          <w:rFonts w:ascii="Times New Roman" w:hAnsi="Times New Roman" w:cs="Times New Roman"/>
          <w:sz w:val="24"/>
          <w:szCs w:val="24"/>
          <w:lang w:val="fr-FR"/>
        </w:rPr>
        <w:t>147 du Règlement</w:t>
      </w:r>
      <w:r w:rsidR="00807E2E"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p>
    <w:p w14:paraId="3CE23050"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h)</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R14</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795C8B" w:rsidRPr="00237383">
        <w:rPr>
          <w:rFonts w:ascii="Times New Roman" w:hAnsi="Times New Roman" w:cs="Times New Roman"/>
          <w:sz w:val="24"/>
          <w:szCs w:val="24"/>
          <w:lang w:val="fr-FR"/>
        </w:rPr>
        <w:t xml:space="preserve">procédure de renvoi </w:t>
      </w:r>
      <w:r w:rsidR="00B455F9" w:rsidRPr="00237383">
        <w:rPr>
          <w:rFonts w:ascii="Times New Roman" w:hAnsi="Times New Roman" w:cs="Times New Roman"/>
          <w:sz w:val="24"/>
          <w:szCs w:val="24"/>
          <w:lang w:val="fr-FR"/>
        </w:rPr>
        <w:t>visée à</w:t>
      </w:r>
      <w:r w:rsidR="00795C8B" w:rsidRPr="00237383">
        <w:rPr>
          <w:rFonts w:ascii="Times New Roman" w:hAnsi="Times New Roman" w:cs="Times New Roman"/>
          <w:sz w:val="24"/>
          <w:szCs w:val="24"/>
          <w:lang w:val="fr-FR"/>
        </w:rPr>
        <w:t xml:space="preserve"> l’article 14 du Règlement </w:t>
      </w:r>
      <w:r w:rsidR="00C639F1" w:rsidRPr="00237383">
        <w:rPr>
          <w:rFonts w:ascii="Times New Roman" w:hAnsi="Times New Roman" w:cs="Times New Roman"/>
          <w:sz w:val="24"/>
          <w:szCs w:val="24"/>
          <w:lang w:val="fr-FR"/>
        </w:rPr>
        <w:t>;</w:t>
      </w:r>
    </w:p>
    <w:p w14:paraId="4C64415B" w14:textId="77777777" w:rsidR="00E551FC"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i)</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R78</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662713" w:rsidRPr="00237383">
        <w:rPr>
          <w:rFonts w:ascii="Times New Roman" w:hAnsi="Times New Roman" w:cs="Times New Roman"/>
          <w:sz w:val="24"/>
          <w:szCs w:val="24"/>
          <w:lang w:val="fr-FR"/>
        </w:rPr>
        <w:t xml:space="preserve">recueil </w:t>
      </w:r>
      <w:r w:rsidR="00795C8B" w:rsidRPr="00237383">
        <w:rPr>
          <w:rFonts w:ascii="Times New Roman" w:hAnsi="Times New Roman" w:cs="Times New Roman"/>
          <w:sz w:val="24"/>
          <w:szCs w:val="24"/>
          <w:lang w:val="fr-FR"/>
        </w:rPr>
        <w:t>de déposition</w:t>
      </w:r>
      <w:r w:rsidR="00662713" w:rsidRPr="00237383">
        <w:rPr>
          <w:rFonts w:ascii="Times New Roman" w:hAnsi="Times New Roman" w:cs="Times New Roman"/>
          <w:sz w:val="24"/>
          <w:szCs w:val="24"/>
          <w:lang w:val="fr-FR"/>
        </w:rPr>
        <w:t>s</w:t>
      </w:r>
      <w:r w:rsidR="00795C8B" w:rsidRPr="00237383">
        <w:rPr>
          <w:rFonts w:ascii="Times New Roman" w:hAnsi="Times New Roman" w:cs="Times New Roman"/>
          <w:sz w:val="24"/>
          <w:szCs w:val="24"/>
          <w:lang w:val="fr-FR"/>
        </w:rPr>
        <w:t xml:space="preserve"> spéciale</w:t>
      </w:r>
      <w:r w:rsidR="00662713" w:rsidRPr="00237383">
        <w:rPr>
          <w:rFonts w:ascii="Times New Roman" w:hAnsi="Times New Roman" w:cs="Times New Roman"/>
          <w:sz w:val="24"/>
          <w:szCs w:val="24"/>
          <w:lang w:val="fr-FR"/>
        </w:rPr>
        <w:t>s</w:t>
      </w:r>
      <w:r w:rsidR="00795C8B" w:rsidRPr="00237383">
        <w:rPr>
          <w:rFonts w:ascii="Times New Roman" w:hAnsi="Times New Roman" w:cs="Times New Roman"/>
          <w:sz w:val="24"/>
          <w:szCs w:val="24"/>
          <w:lang w:val="fr-FR"/>
        </w:rPr>
        <w:t xml:space="preserve"> </w:t>
      </w:r>
      <w:r w:rsidR="00B521FA" w:rsidRPr="00237383">
        <w:rPr>
          <w:rFonts w:ascii="Times New Roman" w:hAnsi="Times New Roman" w:cs="Times New Roman"/>
          <w:sz w:val="24"/>
          <w:szCs w:val="24"/>
          <w:lang w:val="fr-FR"/>
        </w:rPr>
        <w:t>visé à</w:t>
      </w:r>
      <w:r w:rsidR="00795C8B" w:rsidRPr="00237383">
        <w:rPr>
          <w:rFonts w:ascii="Times New Roman" w:hAnsi="Times New Roman" w:cs="Times New Roman"/>
          <w:sz w:val="24"/>
          <w:szCs w:val="24"/>
          <w:lang w:val="fr-FR"/>
        </w:rPr>
        <w:t xml:space="preserve"> l’article 78 du Règlement </w:t>
      </w:r>
      <w:r w:rsidR="00C639F1" w:rsidRPr="00237383">
        <w:rPr>
          <w:rFonts w:ascii="Times New Roman" w:hAnsi="Times New Roman" w:cs="Times New Roman"/>
          <w:sz w:val="24"/>
          <w:szCs w:val="24"/>
          <w:lang w:val="fr-FR"/>
        </w:rPr>
        <w:t>;</w:t>
      </w:r>
    </w:p>
    <w:p w14:paraId="3D2C2729" w14:textId="77777777" w:rsidR="002338B8"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lastRenderedPageBreak/>
        <w:t>j)</w:t>
      </w:r>
      <w:r w:rsidRPr="00237383">
        <w:rPr>
          <w:rFonts w:ascii="Times New Roman" w:hAnsi="Times New Roman" w:cs="Times New Roman"/>
          <w:sz w:val="24"/>
          <w:szCs w:val="24"/>
          <w:lang w:val="fr-FR"/>
        </w:rPr>
        <w:tab/>
      </w:r>
      <w:r w:rsidR="002338B8" w:rsidRPr="00237383">
        <w:rPr>
          <w:rFonts w:ascii="Times New Roman" w:hAnsi="Times New Roman" w:cs="Times New Roman"/>
          <w:sz w:val="24"/>
          <w:szCs w:val="24"/>
          <w:lang w:val="fr-FR"/>
        </w:rPr>
        <w:t>R86</w:t>
      </w:r>
      <w:r w:rsidR="00E0713D" w:rsidRPr="00237383">
        <w:rPr>
          <w:rFonts w:ascii="Times New Roman" w:hAnsi="Times New Roman" w:cs="Times New Roman"/>
          <w:sz w:val="24"/>
          <w:szCs w:val="24"/>
          <w:lang w:val="fr-FR"/>
        </w:rPr>
        <w:t>F</w:t>
      </w:r>
      <w:r w:rsidRPr="00237383">
        <w:rPr>
          <w:rFonts w:ascii="Times New Roman" w:hAnsi="Times New Roman" w:cs="Times New Roman"/>
          <w:sz w:val="24"/>
          <w:szCs w:val="24"/>
          <w:lang w:val="fr-FR"/>
        </w:rPr>
        <w:t> </w:t>
      </w:r>
      <w:r w:rsidR="002338B8" w:rsidRPr="00237383">
        <w:rPr>
          <w:rFonts w:ascii="Times New Roman" w:hAnsi="Times New Roman" w:cs="Times New Roman"/>
          <w:sz w:val="24"/>
          <w:szCs w:val="24"/>
          <w:lang w:val="fr-FR"/>
        </w:rPr>
        <w:t>:</w:t>
      </w:r>
      <w:r w:rsidR="002338B8" w:rsidRPr="00237383">
        <w:rPr>
          <w:rFonts w:ascii="Times New Roman" w:hAnsi="Times New Roman" w:cs="Times New Roman"/>
          <w:sz w:val="24"/>
          <w:szCs w:val="24"/>
          <w:lang w:val="fr-FR"/>
        </w:rPr>
        <w:tab/>
      </w:r>
      <w:r w:rsidR="00501E23" w:rsidRPr="00237383">
        <w:rPr>
          <w:rFonts w:ascii="Times New Roman" w:hAnsi="Times New Roman" w:cs="Times New Roman"/>
          <w:sz w:val="24"/>
          <w:szCs w:val="24"/>
          <w:lang w:val="fr-FR"/>
        </w:rPr>
        <w:t>m</w:t>
      </w:r>
      <w:r w:rsidR="00EE0348" w:rsidRPr="00237383">
        <w:rPr>
          <w:rFonts w:ascii="Times New Roman" w:hAnsi="Times New Roman" w:cs="Times New Roman"/>
          <w:sz w:val="24"/>
          <w:szCs w:val="24"/>
          <w:lang w:val="fr-FR"/>
        </w:rPr>
        <w:t>esures de protection des témoins </w:t>
      </w:r>
      <w:r w:rsidR="00A97371" w:rsidRPr="00237383">
        <w:rPr>
          <w:rFonts w:ascii="Times New Roman" w:hAnsi="Times New Roman" w:cs="Times New Roman"/>
          <w:sz w:val="24"/>
          <w:szCs w:val="24"/>
          <w:lang w:val="fr-FR"/>
        </w:rPr>
        <w:t xml:space="preserve">: </w:t>
      </w:r>
      <w:r w:rsidR="00EE0348" w:rsidRPr="00237383">
        <w:rPr>
          <w:rFonts w:ascii="Times New Roman" w:hAnsi="Times New Roman" w:cs="Times New Roman"/>
          <w:sz w:val="24"/>
          <w:szCs w:val="24"/>
          <w:lang w:val="fr-FR"/>
        </w:rPr>
        <w:t>procédure</w:t>
      </w:r>
      <w:r w:rsidR="00C03AD4" w:rsidRPr="00237383">
        <w:rPr>
          <w:rFonts w:ascii="Times New Roman" w:hAnsi="Times New Roman" w:cs="Times New Roman"/>
          <w:sz w:val="24"/>
          <w:szCs w:val="24"/>
          <w:lang w:val="fr-FR"/>
        </w:rPr>
        <w:t xml:space="preserve"> relative à une demande </w:t>
      </w:r>
      <w:r w:rsidR="00F15C3E" w:rsidRPr="00237383">
        <w:rPr>
          <w:rFonts w:ascii="Times New Roman" w:hAnsi="Times New Roman" w:cs="Times New Roman"/>
          <w:sz w:val="24"/>
          <w:szCs w:val="24"/>
          <w:lang w:val="fr-FR"/>
        </w:rPr>
        <w:t>qu’</w:t>
      </w:r>
      <w:r w:rsidR="00C03AD4" w:rsidRPr="00237383">
        <w:rPr>
          <w:rFonts w:ascii="Times New Roman" w:hAnsi="Times New Roman" w:cs="Times New Roman"/>
          <w:sz w:val="24"/>
          <w:szCs w:val="24"/>
          <w:lang w:val="fr-FR"/>
        </w:rPr>
        <w:t>un juge</w:t>
      </w:r>
      <w:r w:rsidR="009445E8" w:rsidRPr="00237383">
        <w:rPr>
          <w:rFonts w:ascii="Times New Roman" w:hAnsi="Times New Roman" w:cs="Times New Roman"/>
          <w:sz w:val="24"/>
          <w:szCs w:val="24"/>
          <w:lang w:val="fr-FR"/>
        </w:rPr>
        <w:t xml:space="preserve"> ou</w:t>
      </w:r>
      <w:r w:rsidR="00C03AD4" w:rsidRPr="00237383">
        <w:rPr>
          <w:rFonts w:ascii="Times New Roman" w:hAnsi="Times New Roman" w:cs="Times New Roman"/>
          <w:sz w:val="24"/>
          <w:szCs w:val="24"/>
          <w:lang w:val="fr-FR"/>
        </w:rPr>
        <w:t xml:space="preserve"> un collège de juges </w:t>
      </w:r>
      <w:r w:rsidR="009445E8" w:rsidRPr="00237383">
        <w:rPr>
          <w:rFonts w:ascii="Times New Roman" w:hAnsi="Times New Roman" w:cs="Times New Roman"/>
          <w:sz w:val="24"/>
          <w:szCs w:val="24"/>
          <w:lang w:val="fr-FR"/>
        </w:rPr>
        <w:t>saisi d’une affaire portée devant une autre juridiction, ou une partie à une telle affaire habilitée par une autorité judiciaire compétente</w:t>
      </w:r>
      <w:r w:rsidR="007D66F6" w:rsidRPr="00237383">
        <w:rPr>
          <w:rFonts w:ascii="Times New Roman" w:hAnsi="Times New Roman" w:cs="Times New Roman"/>
          <w:sz w:val="24"/>
          <w:szCs w:val="24"/>
          <w:lang w:val="fr-FR"/>
        </w:rPr>
        <w:t xml:space="preserve">, </w:t>
      </w:r>
      <w:r w:rsidR="00F15C3E" w:rsidRPr="00237383">
        <w:rPr>
          <w:rFonts w:ascii="Times New Roman" w:hAnsi="Times New Roman" w:cs="Times New Roman"/>
          <w:sz w:val="24"/>
          <w:szCs w:val="24"/>
          <w:lang w:val="fr-FR"/>
        </w:rPr>
        <w:t xml:space="preserve">a présentée </w:t>
      </w:r>
      <w:r w:rsidR="006C2F47" w:rsidRPr="00237383">
        <w:rPr>
          <w:rFonts w:ascii="Times New Roman" w:hAnsi="Times New Roman" w:cs="Times New Roman"/>
          <w:sz w:val="24"/>
          <w:szCs w:val="24"/>
          <w:lang w:val="fr-FR"/>
        </w:rPr>
        <w:t xml:space="preserve">en vertu </w:t>
      </w:r>
      <w:r w:rsidR="00F15C3E" w:rsidRPr="00237383">
        <w:rPr>
          <w:rFonts w:ascii="Times New Roman" w:hAnsi="Times New Roman" w:cs="Times New Roman"/>
          <w:sz w:val="24"/>
          <w:szCs w:val="24"/>
          <w:lang w:val="fr-FR"/>
        </w:rPr>
        <w:t>de</w:t>
      </w:r>
      <w:r w:rsidR="007D66F6" w:rsidRPr="00237383">
        <w:rPr>
          <w:rFonts w:ascii="Times New Roman" w:hAnsi="Times New Roman" w:cs="Times New Roman"/>
          <w:sz w:val="24"/>
          <w:szCs w:val="24"/>
          <w:lang w:val="fr-FR"/>
        </w:rPr>
        <w:t xml:space="preserve"> l’article </w:t>
      </w:r>
      <w:r w:rsidR="00E0713D" w:rsidRPr="00237383">
        <w:rPr>
          <w:rFonts w:ascii="Times New Roman" w:hAnsi="Times New Roman" w:cs="Times New Roman"/>
          <w:sz w:val="24"/>
          <w:szCs w:val="24"/>
          <w:lang w:val="fr-FR"/>
        </w:rPr>
        <w:t>86</w:t>
      </w:r>
      <w:r w:rsidR="007D66F6" w:rsidRPr="00237383">
        <w:rPr>
          <w:rFonts w:ascii="Times New Roman" w:hAnsi="Times New Roman" w:cs="Times New Roman"/>
          <w:sz w:val="24"/>
          <w:szCs w:val="24"/>
          <w:lang w:val="fr-FR"/>
        </w:rPr>
        <w:t> </w:t>
      </w:r>
      <w:r w:rsidR="00E0713D" w:rsidRPr="00237383">
        <w:rPr>
          <w:rFonts w:ascii="Times New Roman" w:hAnsi="Times New Roman" w:cs="Times New Roman"/>
          <w:sz w:val="24"/>
          <w:szCs w:val="24"/>
          <w:lang w:val="fr-FR"/>
        </w:rPr>
        <w:t xml:space="preserve">F) </w:t>
      </w:r>
      <w:r w:rsidR="007D66F6" w:rsidRPr="00237383">
        <w:rPr>
          <w:rFonts w:ascii="Times New Roman" w:hAnsi="Times New Roman" w:cs="Times New Roman"/>
          <w:sz w:val="24"/>
          <w:szCs w:val="24"/>
          <w:lang w:val="fr-FR"/>
        </w:rPr>
        <w:t>du Règlement </w:t>
      </w:r>
      <w:r w:rsidR="002338B8" w:rsidRPr="00237383">
        <w:rPr>
          <w:rFonts w:ascii="Times New Roman" w:hAnsi="Times New Roman" w:cs="Times New Roman"/>
          <w:sz w:val="24"/>
          <w:szCs w:val="24"/>
          <w:lang w:val="fr-FR"/>
        </w:rPr>
        <w:t>;</w:t>
      </w:r>
    </w:p>
    <w:p w14:paraId="61E72756"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k)</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R86</w:t>
      </w:r>
      <w:r w:rsidR="00E16D8A" w:rsidRPr="00237383">
        <w:rPr>
          <w:rFonts w:ascii="Times New Roman" w:hAnsi="Times New Roman" w:cs="Times New Roman"/>
          <w:sz w:val="24"/>
          <w:szCs w:val="24"/>
          <w:lang w:val="fr-FR"/>
        </w:rPr>
        <w:t>G</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5D59BC" w:rsidRPr="00237383">
        <w:rPr>
          <w:rFonts w:ascii="Times New Roman" w:hAnsi="Times New Roman" w:cs="Times New Roman"/>
          <w:sz w:val="24"/>
          <w:szCs w:val="24"/>
          <w:lang w:val="fr-FR"/>
        </w:rPr>
        <w:tab/>
      </w:r>
      <w:r w:rsidR="007D66F6" w:rsidRPr="00237383">
        <w:rPr>
          <w:rFonts w:ascii="Times New Roman" w:hAnsi="Times New Roman" w:cs="Times New Roman"/>
          <w:sz w:val="24"/>
          <w:szCs w:val="24"/>
          <w:lang w:val="fr-FR"/>
        </w:rPr>
        <w:t>abrogation, modification ou renforcement de mesure</w:t>
      </w:r>
      <w:r w:rsidR="003C4A7A" w:rsidRPr="00237383">
        <w:rPr>
          <w:rFonts w:ascii="Times New Roman" w:hAnsi="Times New Roman" w:cs="Times New Roman"/>
          <w:sz w:val="24"/>
          <w:szCs w:val="24"/>
          <w:lang w:val="fr-FR"/>
        </w:rPr>
        <w:t>s</w:t>
      </w:r>
      <w:r w:rsidR="007D66F6" w:rsidRPr="00237383">
        <w:rPr>
          <w:rFonts w:ascii="Times New Roman" w:hAnsi="Times New Roman" w:cs="Times New Roman"/>
          <w:sz w:val="24"/>
          <w:szCs w:val="24"/>
          <w:lang w:val="fr-FR"/>
        </w:rPr>
        <w:t xml:space="preserve"> de protection</w:t>
      </w:r>
      <w:r w:rsidR="00026703" w:rsidRPr="00237383">
        <w:rPr>
          <w:rFonts w:ascii="Times New Roman" w:hAnsi="Times New Roman" w:cs="Times New Roman"/>
          <w:sz w:val="24"/>
          <w:szCs w:val="24"/>
          <w:lang w:val="fr-FR"/>
        </w:rPr>
        <w:t xml:space="preserve"> des témoins</w:t>
      </w:r>
      <w:r w:rsidR="007D66F6" w:rsidRPr="00237383">
        <w:rPr>
          <w:rFonts w:ascii="Times New Roman" w:hAnsi="Times New Roman" w:cs="Times New Roman"/>
          <w:sz w:val="24"/>
          <w:szCs w:val="24"/>
          <w:lang w:val="fr-FR"/>
        </w:rPr>
        <w:t xml:space="preserve"> : procédure relative à une demande </w:t>
      </w:r>
      <w:r w:rsidR="00F15C3E" w:rsidRPr="00237383">
        <w:rPr>
          <w:rFonts w:ascii="Times New Roman" w:hAnsi="Times New Roman" w:cs="Times New Roman"/>
          <w:sz w:val="24"/>
          <w:szCs w:val="24"/>
          <w:lang w:val="fr-FR"/>
        </w:rPr>
        <w:t xml:space="preserve">qu’une </w:t>
      </w:r>
      <w:r w:rsidR="007D66F6" w:rsidRPr="00237383">
        <w:rPr>
          <w:rFonts w:ascii="Times New Roman" w:hAnsi="Times New Roman" w:cs="Times New Roman"/>
          <w:sz w:val="24"/>
          <w:szCs w:val="24"/>
          <w:lang w:val="fr-FR"/>
        </w:rPr>
        <w:t xml:space="preserve">partie à </w:t>
      </w:r>
      <w:r w:rsidR="00EC42A0" w:rsidRPr="00237383">
        <w:rPr>
          <w:rFonts w:ascii="Times New Roman" w:hAnsi="Times New Roman" w:cs="Times New Roman"/>
          <w:sz w:val="24"/>
          <w:szCs w:val="24"/>
          <w:lang w:val="fr-FR"/>
        </w:rPr>
        <w:t>toute</w:t>
      </w:r>
      <w:r w:rsidR="007D66F6" w:rsidRPr="00237383">
        <w:rPr>
          <w:rFonts w:ascii="Times New Roman" w:hAnsi="Times New Roman" w:cs="Times New Roman"/>
          <w:sz w:val="24"/>
          <w:szCs w:val="24"/>
          <w:lang w:val="fr-FR"/>
        </w:rPr>
        <w:t xml:space="preserve"> </w:t>
      </w:r>
      <w:r w:rsidR="00EC42A0" w:rsidRPr="00237383">
        <w:rPr>
          <w:rFonts w:ascii="Times New Roman" w:hAnsi="Times New Roman" w:cs="Times New Roman"/>
          <w:sz w:val="24"/>
          <w:szCs w:val="24"/>
          <w:lang w:val="fr-FR"/>
        </w:rPr>
        <w:t xml:space="preserve">autre </w:t>
      </w:r>
      <w:r w:rsidR="007D66F6" w:rsidRPr="00237383">
        <w:rPr>
          <w:rFonts w:ascii="Times New Roman" w:hAnsi="Times New Roman" w:cs="Times New Roman"/>
          <w:sz w:val="24"/>
          <w:szCs w:val="24"/>
          <w:lang w:val="fr-FR"/>
        </w:rPr>
        <w:t xml:space="preserve">affaire portée devant le </w:t>
      </w:r>
      <w:r w:rsidR="00026703" w:rsidRPr="00237383">
        <w:rPr>
          <w:rFonts w:ascii="Times New Roman" w:hAnsi="Times New Roman" w:cs="Times New Roman"/>
          <w:sz w:val="24"/>
          <w:szCs w:val="24"/>
          <w:lang w:val="fr-FR"/>
        </w:rPr>
        <w:t>Mécanisme</w:t>
      </w:r>
      <w:r w:rsidR="00F15C3E" w:rsidRPr="00237383">
        <w:rPr>
          <w:rFonts w:ascii="Times New Roman" w:hAnsi="Times New Roman" w:cs="Times New Roman"/>
          <w:sz w:val="24"/>
          <w:szCs w:val="24"/>
          <w:lang w:val="fr-FR"/>
        </w:rPr>
        <w:t xml:space="preserve"> a présentée </w:t>
      </w:r>
      <w:r w:rsidR="00026703" w:rsidRPr="00237383">
        <w:rPr>
          <w:rFonts w:ascii="Times New Roman" w:hAnsi="Times New Roman" w:cs="Times New Roman"/>
          <w:sz w:val="24"/>
          <w:szCs w:val="24"/>
          <w:lang w:val="fr-FR"/>
        </w:rPr>
        <w:t>aux fins de l’abrogation, de la modification ou du renforcement de mesures de protection</w:t>
      </w:r>
      <w:r w:rsidR="00F15C3E" w:rsidRPr="00237383">
        <w:rPr>
          <w:rFonts w:ascii="Times New Roman" w:hAnsi="Times New Roman" w:cs="Times New Roman"/>
          <w:sz w:val="24"/>
          <w:szCs w:val="24"/>
          <w:lang w:val="fr-FR"/>
        </w:rPr>
        <w:t xml:space="preserve"> en vertu de l’article 86 G) du Règlement</w:t>
      </w:r>
      <w:r w:rsidR="00026703"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p>
    <w:p w14:paraId="7BDCE71B" w14:textId="77777777" w:rsidR="00E16D8A"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w:t>
      </w:r>
      <w:r w:rsidRPr="00237383">
        <w:rPr>
          <w:rFonts w:ascii="Times New Roman" w:hAnsi="Times New Roman" w:cs="Times New Roman"/>
          <w:sz w:val="24"/>
          <w:szCs w:val="24"/>
          <w:lang w:val="fr-FR"/>
        </w:rPr>
        <w:tab/>
      </w:r>
      <w:r w:rsidR="00E16D8A" w:rsidRPr="00237383">
        <w:rPr>
          <w:rFonts w:ascii="Times New Roman" w:hAnsi="Times New Roman" w:cs="Times New Roman"/>
          <w:sz w:val="24"/>
          <w:szCs w:val="24"/>
          <w:lang w:val="fr-FR"/>
        </w:rPr>
        <w:t>R86H</w:t>
      </w:r>
      <w:r w:rsidRPr="00237383">
        <w:rPr>
          <w:rFonts w:ascii="Times New Roman" w:hAnsi="Times New Roman" w:cs="Times New Roman"/>
          <w:sz w:val="24"/>
          <w:szCs w:val="24"/>
          <w:lang w:val="fr-FR"/>
        </w:rPr>
        <w:t> </w:t>
      </w:r>
      <w:r w:rsidR="00E16D8A" w:rsidRPr="00237383">
        <w:rPr>
          <w:rFonts w:ascii="Times New Roman" w:hAnsi="Times New Roman" w:cs="Times New Roman"/>
          <w:sz w:val="24"/>
          <w:szCs w:val="24"/>
          <w:lang w:val="fr-FR"/>
        </w:rPr>
        <w:t>:</w:t>
      </w:r>
      <w:r w:rsidR="005D59BC" w:rsidRPr="00237383">
        <w:rPr>
          <w:rFonts w:ascii="Times New Roman" w:hAnsi="Times New Roman" w:cs="Times New Roman"/>
          <w:sz w:val="24"/>
          <w:szCs w:val="24"/>
          <w:lang w:val="fr-FR"/>
        </w:rPr>
        <w:tab/>
      </w:r>
      <w:r w:rsidR="003C4A7A" w:rsidRPr="00237383">
        <w:rPr>
          <w:rFonts w:ascii="Times New Roman" w:hAnsi="Times New Roman" w:cs="Times New Roman"/>
          <w:sz w:val="24"/>
          <w:szCs w:val="24"/>
          <w:lang w:val="fr-FR"/>
        </w:rPr>
        <w:t xml:space="preserve">abrogation, modification ou renforcement des mesures de protection des témoins : procédure relative à une demande </w:t>
      </w:r>
      <w:r w:rsidR="00117D45" w:rsidRPr="00237383">
        <w:rPr>
          <w:rFonts w:ascii="Times New Roman" w:hAnsi="Times New Roman" w:cs="Times New Roman"/>
          <w:sz w:val="24"/>
          <w:szCs w:val="24"/>
          <w:lang w:val="fr-FR"/>
        </w:rPr>
        <w:t>qu’</w:t>
      </w:r>
      <w:r w:rsidR="003C4A7A" w:rsidRPr="00237383">
        <w:rPr>
          <w:rFonts w:ascii="Times New Roman" w:hAnsi="Times New Roman" w:cs="Times New Roman"/>
          <w:sz w:val="24"/>
          <w:szCs w:val="24"/>
          <w:lang w:val="fr-FR"/>
        </w:rPr>
        <w:t xml:space="preserve">un juge ou un collège de juges saisi d’une affaire portée devant une autre juridiction, une partie à une telle affaire habilitée par une autorité judiciaire compétente, ou </w:t>
      </w:r>
      <w:r w:rsidR="00F15C3E" w:rsidRPr="00237383">
        <w:rPr>
          <w:rFonts w:ascii="Times New Roman" w:hAnsi="Times New Roman" w:cs="Times New Roman"/>
          <w:sz w:val="24"/>
          <w:szCs w:val="24"/>
          <w:lang w:val="fr-FR"/>
        </w:rPr>
        <w:t xml:space="preserve">une victime ou un témoin bénéficiant de mesures de protection ordonnées par le TPIY, le TPIR ou le Mécanisme </w:t>
      </w:r>
      <w:r w:rsidR="00117D45" w:rsidRPr="00237383">
        <w:rPr>
          <w:rFonts w:ascii="Times New Roman" w:hAnsi="Times New Roman" w:cs="Times New Roman"/>
          <w:sz w:val="24"/>
          <w:szCs w:val="24"/>
          <w:lang w:val="fr-FR"/>
        </w:rPr>
        <w:t>a présentée</w:t>
      </w:r>
      <w:r w:rsidR="00F15C3E" w:rsidRPr="00237383">
        <w:rPr>
          <w:rFonts w:ascii="Times New Roman" w:hAnsi="Times New Roman" w:cs="Times New Roman"/>
          <w:sz w:val="24"/>
          <w:szCs w:val="24"/>
          <w:lang w:val="fr-FR"/>
        </w:rPr>
        <w:t xml:space="preserve"> </w:t>
      </w:r>
      <w:r w:rsidR="00117D45" w:rsidRPr="00237383">
        <w:rPr>
          <w:rFonts w:ascii="Times New Roman" w:hAnsi="Times New Roman" w:cs="Times New Roman"/>
          <w:sz w:val="24"/>
          <w:szCs w:val="24"/>
          <w:lang w:val="fr-FR"/>
        </w:rPr>
        <w:t>aux fins de l’abrogation, de la modification ou du renforcement de mesures de protection en vertu de</w:t>
      </w:r>
      <w:r w:rsidR="003C4A7A" w:rsidRPr="00237383">
        <w:rPr>
          <w:rFonts w:ascii="Times New Roman" w:hAnsi="Times New Roman" w:cs="Times New Roman"/>
          <w:sz w:val="24"/>
          <w:szCs w:val="24"/>
          <w:lang w:val="fr-FR"/>
        </w:rPr>
        <w:t xml:space="preserve"> l’article 86 </w:t>
      </w:r>
      <w:r w:rsidR="00117D45" w:rsidRPr="00237383">
        <w:rPr>
          <w:rFonts w:ascii="Times New Roman" w:hAnsi="Times New Roman" w:cs="Times New Roman"/>
          <w:sz w:val="24"/>
          <w:szCs w:val="24"/>
          <w:lang w:val="fr-FR"/>
        </w:rPr>
        <w:t>H</w:t>
      </w:r>
      <w:r w:rsidR="003C4A7A" w:rsidRPr="00237383">
        <w:rPr>
          <w:rFonts w:ascii="Times New Roman" w:hAnsi="Times New Roman" w:cs="Times New Roman"/>
          <w:sz w:val="24"/>
          <w:szCs w:val="24"/>
          <w:lang w:val="fr-FR"/>
        </w:rPr>
        <w:t>) du Règlement</w:t>
      </w:r>
      <w:r w:rsidR="00322018" w:rsidRPr="00237383">
        <w:rPr>
          <w:rFonts w:ascii="Times New Roman" w:hAnsi="Times New Roman" w:cs="Times New Roman"/>
          <w:sz w:val="24"/>
          <w:szCs w:val="24"/>
          <w:lang w:val="fr-FR"/>
        </w:rPr>
        <w:t> </w:t>
      </w:r>
      <w:r w:rsidR="00E16D8A" w:rsidRPr="00237383">
        <w:rPr>
          <w:rFonts w:ascii="Times New Roman" w:hAnsi="Times New Roman" w:cs="Times New Roman"/>
          <w:sz w:val="24"/>
          <w:szCs w:val="24"/>
          <w:lang w:val="fr-FR"/>
        </w:rPr>
        <w:t>;</w:t>
      </w:r>
    </w:p>
    <w:p w14:paraId="649AE0FB"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m)</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R87</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322018" w:rsidRPr="00237383">
        <w:rPr>
          <w:rFonts w:ascii="Times New Roman" w:hAnsi="Times New Roman" w:cs="Times New Roman"/>
          <w:sz w:val="24"/>
          <w:szCs w:val="24"/>
          <w:lang w:val="fr-FR"/>
        </w:rPr>
        <w:t>demande d’</w:t>
      </w:r>
      <w:r w:rsidR="00974134" w:rsidRPr="00237383">
        <w:rPr>
          <w:rFonts w:ascii="Times New Roman" w:hAnsi="Times New Roman" w:cs="Times New Roman"/>
          <w:sz w:val="24"/>
          <w:szCs w:val="24"/>
          <w:lang w:val="fr-FR"/>
        </w:rPr>
        <w:t>assistance</w:t>
      </w:r>
      <w:r w:rsidR="00322018" w:rsidRPr="00237383">
        <w:rPr>
          <w:rFonts w:ascii="Times New Roman" w:hAnsi="Times New Roman" w:cs="Times New Roman"/>
          <w:sz w:val="24"/>
          <w:szCs w:val="24"/>
          <w:lang w:val="fr-FR"/>
        </w:rPr>
        <w:t> </w:t>
      </w:r>
      <w:r w:rsidR="00974134" w:rsidRPr="00237383">
        <w:rPr>
          <w:rFonts w:ascii="Times New Roman" w:hAnsi="Times New Roman" w:cs="Times New Roman"/>
          <w:sz w:val="24"/>
          <w:szCs w:val="24"/>
          <w:lang w:val="fr-FR"/>
        </w:rPr>
        <w:t xml:space="preserve">: </w:t>
      </w:r>
      <w:r w:rsidR="00322018" w:rsidRPr="00237383">
        <w:rPr>
          <w:rFonts w:ascii="Times New Roman" w:hAnsi="Times New Roman" w:cs="Times New Roman"/>
          <w:sz w:val="24"/>
          <w:szCs w:val="24"/>
          <w:lang w:val="fr-FR"/>
        </w:rPr>
        <w:t xml:space="preserve">procédure relative à une demande présentée </w:t>
      </w:r>
      <w:r w:rsidR="00EC42A0" w:rsidRPr="00237383">
        <w:rPr>
          <w:rFonts w:ascii="Times New Roman" w:hAnsi="Times New Roman" w:cs="Times New Roman"/>
          <w:sz w:val="24"/>
          <w:szCs w:val="24"/>
          <w:lang w:val="fr-FR"/>
        </w:rPr>
        <w:t xml:space="preserve">en vertu </w:t>
      </w:r>
      <w:r w:rsidR="00322018" w:rsidRPr="00237383">
        <w:rPr>
          <w:rFonts w:ascii="Times New Roman" w:hAnsi="Times New Roman" w:cs="Times New Roman"/>
          <w:sz w:val="24"/>
          <w:szCs w:val="24"/>
          <w:lang w:val="fr-FR"/>
        </w:rPr>
        <w:t>de l’article 87 du Règlement </w:t>
      </w:r>
      <w:r w:rsidR="00C639F1" w:rsidRPr="00237383">
        <w:rPr>
          <w:rFonts w:ascii="Times New Roman" w:hAnsi="Times New Roman" w:cs="Times New Roman"/>
          <w:sz w:val="24"/>
          <w:szCs w:val="24"/>
          <w:lang w:val="fr-FR"/>
        </w:rPr>
        <w:t>;</w:t>
      </w:r>
    </w:p>
    <w:p w14:paraId="24B5E5DC"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n)</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R90</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 xml:space="preserve">: </w:t>
      </w:r>
      <w:r w:rsidR="00C639F1" w:rsidRPr="00237383">
        <w:rPr>
          <w:rFonts w:ascii="Times New Roman" w:hAnsi="Times New Roman" w:cs="Times New Roman"/>
          <w:sz w:val="24"/>
          <w:szCs w:val="24"/>
          <w:lang w:val="fr-FR"/>
        </w:rPr>
        <w:tab/>
      </w:r>
      <w:r w:rsidR="00611B32" w:rsidRPr="00237383">
        <w:rPr>
          <w:rFonts w:ascii="Times New Roman" w:hAnsi="Times New Roman" w:cs="Times New Roman"/>
          <w:sz w:val="24"/>
          <w:szCs w:val="24"/>
          <w:lang w:val="fr-FR"/>
        </w:rPr>
        <w:t xml:space="preserve">procédure pour outrage </w:t>
      </w:r>
      <w:r w:rsidR="00B521FA" w:rsidRPr="00237383">
        <w:rPr>
          <w:rFonts w:ascii="Times New Roman" w:hAnsi="Times New Roman" w:cs="Times New Roman"/>
          <w:sz w:val="24"/>
          <w:szCs w:val="24"/>
          <w:lang w:val="fr-FR"/>
        </w:rPr>
        <w:t>visée à</w:t>
      </w:r>
      <w:r w:rsidR="00611B32" w:rsidRPr="00237383">
        <w:rPr>
          <w:rFonts w:ascii="Times New Roman" w:hAnsi="Times New Roman" w:cs="Times New Roman"/>
          <w:sz w:val="24"/>
          <w:szCs w:val="24"/>
          <w:lang w:val="fr-FR"/>
        </w:rPr>
        <w:t xml:space="preserve"> l’article 90 du Règlement, </w:t>
      </w:r>
      <w:r w:rsidR="00E71FFE" w:rsidRPr="00237383">
        <w:rPr>
          <w:rFonts w:ascii="Times New Roman" w:hAnsi="Times New Roman" w:cs="Times New Roman"/>
          <w:sz w:val="24"/>
          <w:szCs w:val="24"/>
          <w:lang w:val="fr-FR"/>
        </w:rPr>
        <w:t>prenant fin avec</w:t>
      </w:r>
      <w:r w:rsidR="00611B32" w:rsidRPr="00237383">
        <w:rPr>
          <w:rFonts w:ascii="Times New Roman" w:hAnsi="Times New Roman" w:cs="Times New Roman"/>
          <w:sz w:val="24"/>
          <w:szCs w:val="24"/>
          <w:lang w:val="fr-FR"/>
        </w:rPr>
        <w:t xml:space="preserve"> la délivrance de l’acte d’accusation ou d’un document tenant lieu d’acte d’accusation </w:t>
      </w:r>
      <w:r w:rsidR="00C639F1" w:rsidRPr="00237383">
        <w:rPr>
          <w:rFonts w:ascii="Times New Roman" w:hAnsi="Times New Roman" w:cs="Times New Roman"/>
          <w:sz w:val="24"/>
          <w:szCs w:val="24"/>
          <w:lang w:val="fr-FR"/>
        </w:rPr>
        <w:t>;</w:t>
      </w:r>
    </w:p>
    <w:p w14:paraId="713FF93E"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o)</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R108</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611B32" w:rsidRPr="00237383">
        <w:rPr>
          <w:rFonts w:ascii="Times New Roman" w:hAnsi="Times New Roman" w:cs="Times New Roman"/>
          <w:sz w:val="24"/>
          <w:szCs w:val="24"/>
          <w:lang w:val="fr-FR"/>
        </w:rPr>
        <w:t xml:space="preserve">procédure pour faux témoignage </w:t>
      </w:r>
      <w:r w:rsidR="00B521FA" w:rsidRPr="00237383">
        <w:rPr>
          <w:rFonts w:ascii="Times New Roman" w:hAnsi="Times New Roman" w:cs="Times New Roman"/>
          <w:sz w:val="24"/>
          <w:szCs w:val="24"/>
          <w:lang w:val="fr-FR"/>
        </w:rPr>
        <w:t>visée à</w:t>
      </w:r>
      <w:r w:rsidR="00611B32" w:rsidRPr="00237383">
        <w:rPr>
          <w:rFonts w:ascii="Times New Roman" w:hAnsi="Times New Roman" w:cs="Times New Roman"/>
          <w:sz w:val="24"/>
          <w:szCs w:val="24"/>
          <w:lang w:val="fr-FR"/>
        </w:rPr>
        <w:t xml:space="preserve"> l’article</w:t>
      </w:r>
      <w:r w:rsidR="00193A00" w:rsidRPr="00237383">
        <w:rPr>
          <w:rFonts w:ascii="Times New Roman" w:hAnsi="Times New Roman" w:cs="Times New Roman"/>
          <w:sz w:val="24"/>
          <w:szCs w:val="24"/>
          <w:lang w:val="fr-FR"/>
        </w:rPr>
        <w:t> </w:t>
      </w:r>
      <w:r w:rsidR="00611B32" w:rsidRPr="00237383">
        <w:rPr>
          <w:rFonts w:ascii="Times New Roman" w:hAnsi="Times New Roman" w:cs="Times New Roman"/>
          <w:sz w:val="24"/>
          <w:szCs w:val="24"/>
          <w:lang w:val="fr-FR"/>
        </w:rPr>
        <w:t xml:space="preserve">108 du Règlement, </w:t>
      </w:r>
      <w:r w:rsidR="00E71FFE" w:rsidRPr="00237383">
        <w:rPr>
          <w:rFonts w:ascii="Times New Roman" w:hAnsi="Times New Roman" w:cs="Times New Roman"/>
          <w:sz w:val="24"/>
          <w:szCs w:val="24"/>
          <w:lang w:val="fr-FR"/>
        </w:rPr>
        <w:t>prenant fin avec</w:t>
      </w:r>
      <w:r w:rsidR="00611B32" w:rsidRPr="00237383">
        <w:rPr>
          <w:rFonts w:ascii="Times New Roman" w:hAnsi="Times New Roman" w:cs="Times New Roman"/>
          <w:sz w:val="24"/>
          <w:szCs w:val="24"/>
          <w:lang w:val="fr-FR"/>
        </w:rPr>
        <w:t xml:space="preserve"> la délivrance de l’acte d’accusation ou d’un document tenant lieu d’acte d’accusation </w:t>
      </w:r>
      <w:r w:rsidR="00C639F1" w:rsidRPr="00237383">
        <w:rPr>
          <w:rFonts w:ascii="Times New Roman" w:hAnsi="Times New Roman" w:cs="Times New Roman"/>
          <w:sz w:val="24"/>
          <w:szCs w:val="24"/>
          <w:lang w:val="fr-FR"/>
        </w:rPr>
        <w:t>;</w:t>
      </w:r>
    </w:p>
    <w:p w14:paraId="3E49B4F0" w14:textId="77777777" w:rsidR="00C639F1"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p)</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S</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ab/>
      </w:r>
      <w:r w:rsidR="006B6BE4" w:rsidRPr="00237383">
        <w:rPr>
          <w:rFonts w:ascii="Times New Roman" w:hAnsi="Times New Roman" w:cs="Times New Roman"/>
          <w:sz w:val="24"/>
          <w:szCs w:val="24"/>
          <w:lang w:val="fr-FR"/>
        </w:rPr>
        <w:t>peine</w:t>
      </w:r>
      <w:r w:rsidR="00611B32" w:rsidRPr="00237383">
        <w:rPr>
          <w:rFonts w:ascii="Times New Roman" w:hAnsi="Times New Roman" w:cs="Times New Roman"/>
          <w:sz w:val="24"/>
          <w:szCs w:val="24"/>
          <w:lang w:val="fr-FR"/>
        </w:rPr>
        <w:t xml:space="preserve"> : pour toute procédure distincte relative à la </w:t>
      </w:r>
      <w:r w:rsidR="006B6BE4" w:rsidRPr="00237383">
        <w:rPr>
          <w:rFonts w:ascii="Times New Roman" w:hAnsi="Times New Roman" w:cs="Times New Roman"/>
          <w:sz w:val="24"/>
          <w:szCs w:val="24"/>
          <w:lang w:val="fr-FR"/>
        </w:rPr>
        <w:t>peine</w:t>
      </w:r>
      <w:r w:rsidR="00611B32" w:rsidRPr="00237383">
        <w:rPr>
          <w:rFonts w:ascii="Times New Roman" w:hAnsi="Times New Roman" w:cs="Times New Roman"/>
          <w:sz w:val="24"/>
          <w:szCs w:val="24"/>
          <w:lang w:val="fr-FR"/>
        </w:rPr>
        <w:t>, y compris pour celles tenues après l’acceptation</w:t>
      </w:r>
      <w:r w:rsidR="00672AEC" w:rsidRPr="00237383">
        <w:rPr>
          <w:rFonts w:ascii="Times New Roman" w:hAnsi="Times New Roman" w:cs="Times New Roman"/>
          <w:sz w:val="24"/>
          <w:szCs w:val="24"/>
          <w:lang w:val="fr-FR"/>
        </w:rPr>
        <w:t>,</w:t>
      </w:r>
      <w:r w:rsidR="00611B32" w:rsidRPr="00237383">
        <w:rPr>
          <w:rFonts w:ascii="Times New Roman" w:hAnsi="Times New Roman" w:cs="Times New Roman"/>
          <w:sz w:val="24"/>
          <w:szCs w:val="24"/>
          <w:lang w:val="fr-FR"/>
        </w:rPr>
        <w:t xml:space="preserve"> par la Chambre</w:t>
      </w:r>
      <w:r w:rsidR="00672AEC" w:rsidRPr="00237383">
        <w:rPr>
          <w:rFonts w:ascii="Times New Roman" w:hAnsi="Times New Roman" w:cs="Times New Roman"/>
          <w:sz w:val="24"/>
          <w:szCs w:val="24"/>
          <w:lang w:val="fr-FR"/>
        </w:rPr>
        <w:t>,</w:t>
      </w:r>
      <w:r w:rsidR="00611B32" w:rsidRPr="00237383">
        <w:rPr>
          <w:rFonts w:ascii="Times New Roman" w:hAnsi="Times New Roman" w:cs="Times New Roman"/>
          <w:sz w:val="24"/>
          <w:szCs w:val="24"/>
          <w:lang w:val="fr-FR"/>
        </w:rPr>
        <w:t xml:space="preserve"> d’un plaidoyer de culpabilité</w:t>
      </w:r>
      <w:r w:rsidR="00672AEC" w:rsidRPr="00237383">
        <w:rPr>
          <w:rFonts w:ascii="Times New Roman" w:hAnsi="Times New Roman" w:cs="Times New Roman"/>
          <w:sz w:val="24"/>
          <w:szCs w:val="24"/>
          <w:lang w:val="fr-FR"/>
        </w:rPr>
        <w:t xml:space="preserve"> en application de l’article 124 du Règlement </w:t>
      </w:r>
      <w:r w:rsidR="00974134" w:rsidRPr="00237383">
        <w:rPr>
          <w:rFonts w:ascii="Times New Roman" w:hAnsi="Times New Roman" w:cs="Times New Roman"/>
          <w:sz w:val="24"/>
          <w:szCs w:val="24"/>
          <w:lang w:val="fr-FR"/>
        </w:rPr>
        <w:t>;</w:t>
      </w:r>
    </w:p>
    <w:p w14:paraId="2CAF26F1" w14:textId="77777777" w:rsidR="00A70093"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q)</w:t>
      </w:r>
      <w:r w:rsidRPr="00237383">
        <w:rPr>
          <w:rFonts w:ascii="Times New Roman" w:hAnsi="Times New Roman" w:cs="Times New Roman"/>
          <w:sz w:val="24"/>
          <w:szCs w:val="24"/>
          <w:lang w:val="fr-FR"/>
        </w:rPr>
        <w:tab/>
      </w:r>
      <w:r w:rsidR="00C639F1" w:rsidRPr="00237383">
        <w:rPr>
          <w:rFonts w:ascii="Times New Roman" w:hAnsi="Times New Roman" w:cs="Times New Roman"/>
          <w:sz w:val="24"/>
          <w:szCs w:val="24"/>
          <w:lang w:val="fr-FR"/>
        </w:rPr>
        <w:t>T</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 xml:space="preserve">: </w:t>
      </w:r>
      <w:r w:rsidR="00C639F1" w:rsidRPr="00237383">
        <w:rPr>
          <w:rFonts w:ascii="Times New Roman" w:hAnsi="Times New Roman" w:cs="Times New Roman"/>
          <w:sz w:val="24"/>
          <w:szCs w:val="24"/>
          <w:lang w:val="fr-FR"/>
        </w:rPr>
        <w:tab/>
      </w:r>
      <w:r w:rsidR="008D7FE8" w:rsidRPr="00237383">
        <w:rPr>
          <w:rFonts w:ascii="Times New Roman" w:hAnsi="Times New Roman" w:cs="Times New Roman"/>
          <w:sz w:val="24"/>
          <w:szCs w:val="24"/>
          <w:lang w:val="fr-FR"/>
        </w:rPr>
        <w:t xml:space="preserve">(pour </w:t>
      </w:r>
      <w:r w:rsidR="008D7FE8" w:rsidRPr="00237383">
        <w:rPr>
          <w:rFonts w:ascii="Times New Roman" w:hAnsi="Times New Roman" w:cs="Times New Roman"/>
          <w:i/>
          <w:iCs/>
          <w:sz w:val="24"/>
          <w:szCs w:val="24"/>
          <w:lang w:val="fr-FR"/>
        </w:rPr>
        <w:t>trial</w:t>
      </w:r>
      <w:r w:rsidR="008D7FE8" w:rsidRPr="00237383">
        <w:rPr>
          <w:rFonts w:ascii="Times New Roman" w:hAnsi="Times New Roman" w:cs="Times New Roman"/>
          <w:sz w:val="24"/>
          <w:szCs w:val="24"/>
          <w:lang w:val="fr-FR"/>
        </w:rPr>
        <w:t xml:space="preserve"> en anglais) </w:t>
      </w:r>
      <w:r w:rsidR="007E1294" w:rsidRPr="00237383">
        <w:rPr>
          <w:rFonts w:ascii="Times New Roman" w:hAnsi="Times New Roman" w:cs="Times New Roman"/>
          <w:sz w:val="24"/>
          <w:szCs w:val="24"/>
          <w:lang w:val="fr-FR"/>
        </w:rPr>
        <w:t>procès en première instance : à partir du premier jour du procès jusqu’au prononcé du jugement</w:t>
      </w:r>
      <w:r w:rsidR="004C463A" w:rsidRPr="00237383">
        <w:rPr>
          <w:rFonts w:ascii="Times New Roman" w:hAnsi="Times New Roman" w:cs="Times New Roman"/>
          <w:sz w:val="24"/>
          <w:szCs w:val="24"/>
          <w:lang w:val="fr-FR"/>
        </w:rPr>
        <w:t> ;</w:t>
      </w:r>
    </w:p>
    <w:p w14:paraId="5675B787" w14:textId="77777777" w:rsidR="005E5783" w:rsidRPr="00237383" w:rsidRDefault="00E00E01" w:rsidP="00E00E01">
      <w:pPr>
        <w:pStyle w:val="ColorfulList-Accent11"/>
        <w:tabs>
          <w:tab w:val="left" w:pos="1440"/>
        </w:tabs>
        <w:spacing w:after="0" w:line="240" w:lineRule="auto"/>
        <w:ind w:left="2268" w:hanging="154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r)</w:t>
      </w:r>
      <w:r w:rsidRPr="00237383">
        <w:rPr>
          <w:rFonts w:ascii="Times New Roman" w:hAnsi="Times New Roman" w:cs="Times New Roman"/>
          <w:sz w:val="24"/>
          <w:szCs w:val="24"/>
          <w:lang w:val="fr-FR"/>
        </w:rPr>
        <w:tab/>
      </w:r>
      <w:r w:rsidR="005E5783" w:rsidRPr="00237383">
        <w:rPr>
          <w:rFonts w:ascii="Times New Roman" w:hAnsi="Times New Roman" w:cs="Times New Roman"/>
          <w:sz w:val="24"/>
          <w:szCs w:val="24"/>
          <w:lang w:val="fr-FR"/>
        </w:rPr>
        <w:t>Misc.</w:t>
      </w:r>
      <w:r w:rsidRPr="00237383">
        <w:rPr>
          <w:rFonts w:ascii="Times New Roman" w:hAnsi="Times New Roman" w:cs="Times New Roman"/>
          <w:sz w:val="24"/>
          <w:szCs w:val="24"/>
          <w:lang w:val="fr-FR"/>
        </w:rPr>
        <w:t> </w:t>
      </w:r>
      <w:r w:rsidR="001F4841" w:rsidRPr="00237383">
        <w:rPr>
          <w:rFonts w:ascii="Times New Roman" w:hAnsi="Times New Roman" w:cs="Times New Roman"/>
          <w:sz w:val="24"/>
          <w:szCs w:val="24"/>
          <w:lang w:val="fr-FR"/>
        </w:rPr>
        <w:t>:</w:t>
      </w:r>
      <w:r w:rsidR="005E5783" w:rsidRPr="00237383">
        <w:rPr>
          <w:rFonts w:ascii="Times New Roman" w:hAnsi="Times New Roman" w:cs="Times New Roman"/>
          <w:sz w:val="24"/>
          <w:szCs w:val="24"/>
          <w:lang w:val="fr-FR"/>
        </w:rPr>
        <w:t xml:space="preserve"> </w:t>
      </w:r>
      <w:r w:rsidR="001F4841" w:rsidRPr="00237383">
        <w:rPr>
          <w:rFonts w:ascii="Times New Roman" w:hAnsi="Times New Roman" w:cs="Times New Roman"/>
          <w:sz w:val="24"/>
          <w:szCs w:val="24"/>
          <w:lang w:val="fr-FR"/>
        </w:rPr>
        <w:tab/>
      </w:r>
      <w:r w:rsidR="008D7FE8" w:rsidRPr="00237383">
        <w:rPr>
          <w:rFonts w:ascii="Times New Roman" w:hAnsi="Times New Roman" w:cs="Times New Roman"/>
          <w:sz w:val="24"/>
          <w:szCs w:val="24"/>
          <w:lang w:val="fr-FR"/>
        </w:rPr>
        <w:t xml:space="preserve">(pour </w:t>
      </w:r>
      <w:proofErr w:type="spellStart"/>
      <w:r w:rsidR="008D7FE8" w:rsidRPr="00237383">
        <w:rPr>
          <w:rFonts w:ascii="Times New Roman" w:hAnsi="Times New Roman" w:cs="Times New Roman"/>
          <w:i/>
          <w:iCs/>
          <w:sz w:val="24"/>
          <w:szCs w:val="24"/>
          <w:lang w:val="fr-FR"/>
        </w:rPr>
        <w:t>miscellaneous</w:t>
      </w:r>
      <w:proofErr w:type="spellEnd"/>
      <w:r w:rsidR="008D7FE8" w:rsidRPr="00237383">
        <w:rPr>
          <w:rFonts w:ascii="Times New Roman" w:hAnsi="Times New Roman" w:cs="Times New Roman"/>
          <w:sz w:val="24"/>
          <w:szCs w:val="24"/>
          <w:lang w:val="fr-FR"/>
        </w:rPr>
        <w:t xml:space="preserve"> en anglais) </w:t>
      </w:r>
      <w:r w:rsidR="004C463A" w:rsidRPr="00237383">
        <w:rPr>
          <w:rFonts w:ascii="Times New Roman" w:hAnsi="Times New Roman" w:cs="Times New Roman"/>
          <w:sz w:val="24"/>
          <w:szCs w:val="24"/>
          <w:lang w:val="fr-FR"/>
        </w:rPr>
        <w:t>divers </w:t>
      </w:r>
      <w:r w:rsidR="005E5783" w:rsidRPr="00237383">
        <w:rPr>
          <w:rFonts w:ascii="Times New Roman" w:hAnsi="Times New Roman" w:cs="Times New Roman"/>
          <w:sz w:val="24"/>
          <w:szCs w:val="24"/>
          <w:lang w:val="fr-FR"/>
        </w:rPr>
        <w:t xml:space="preserve">: </w:t>
      </w:r>
      <w:r w:rsidR="004C463A" w:rsidRPr="00237383">
        <w:rPr>
          <w:rFonts w:ascii="Times New Roman" w:hAnsi="Times New Roman" w:cs="Times New Roman"/>
          <w:sz w:val="24"/>
          <w:szCs w:val="24"/>
          <w:lang w:val="fr-FR"/>
        </w:rPr>
        <w:t>procédure n’entrant dans aucune des catégories énumérées ci</w:t>
      </w:r>
      <w:r w:rsidR="004C463A" w:rsidRPr="00237383">
        <w:rPr>
          <w:rFonts w:ascii="Times New Roman" w:hAnsi="Times New Roman" w:cs="Times New Roman"/>
          <w:sz w:val="24"/>
          <w:szCs w:val="24"/>
          <w:lang w:val="fr-FR"/>
        </w:rPr>
        <w:noBreakHyphen/>
        <w:t>dessus</w:t>
      </w:r>
      <w:r w:rsidR="005E5783" w:rsidRPr="00237383">
        <w:rPr>
          <w:rFonts w:ascii="Times New Roman" w:hAnsi="Times New Roman" w:cs="Times New Roman"/>
          <w:sz w:val="24"/>
          <w:szCs w:val="24"/>
          <w:lang w:val="fr-FR"/>
        </w:rPr>
        <w:t>.</w:t>
      </w:r>
    </w:p>
    <w:p w14:paraId="7D0E96EC" w14:textId="77777777" w:rsidR="00F33E60" w:rsidRPr="00237383" w:rsidRDefault="00F33E60" w:rsidP="000D2774">
      <w:pPr>
        <w:pStyle w:val="ColorfulList-Accent11"/>
        <w:spacing w:after="0" w:line="240" w:lineRule="auto"/>
        <w:ind w:left="0"/>
        <w:jc w:val="both"/>
        <w:rPr>
          <w:rFonts w:ascii="Times New Roman" w:hAnsi="Times New Roman" w:cs="Times New Roman"/>
          <w:sz w:val="24"/>
          <w:szCs w:val="24"/>
          <w:lang w:val="fr-FR"/>
        </w:rPr>
      </w:pPr>
    </w:p>
    <w:p w14:paraId="33C0D69E" w14:textId="77777777" w:rsidR="00C639F1" w:rsidRPr="00237383" w:rsidRDefault="00804F77" w:rsidP="000D2774">
      <w:pPr>
        <w:numPr>
          <w:ilvl w:val="0"/>
          <w:numId w:val="2"/>
        </w:numPr>
        <w:ind w:left="0" w:firstLine="0"/>
        <w:jc w:val="both"/>
      </w:pPr>
      <w:r w:rsidRPr="00237383">
        <w:t xml:space="preserve">Lorsque dans une affaire plusieurs procédures sont ouvertes sur le fondement d’un même article du Règlement, un numéro indiquant l’ordre chronologique de la procédure est ajouté après le suffixe (par exemple, </w:t>
      </w:r>
      <w:r w:rsidR="00C639F1" w:rsidRPr="00237383">
        <w:t>MICT</w:t>
      </w:r>
      <w:r w:rsidRPr="00237383">
        <w:noBreakHyphen/>
      </w:r>
      <w:r w:rsidR="00C639F1" w:rsidRPr="00237383">
        <w:t>12</w:t>
      </w:r>
      <w:r w:rsidRPr="00237383">
        <w:noBreakHyphen/>
      </w:r>
      <w:r w:rsidR="00C639F1" w:rsidRPr="00237383">
        <w:t>2</w:t>
      </w:r>
      <w:r w:rsidR="000110BC" w:rsidRPr="00237383">
        <w:t>9</w:t>
      </w:r>
      <w:r w:rsidRPr="00237383">
        <w:noBreakHyphen/>
      </w:r>
      <w:r w:rsidR="00C639F1" w:rsidRPr="00237383">
        <w:t>R.</w:t>
      </w:r>
      <w:r w:rsidR="000110BC" w:rsidRPr="00237383">
        <w:t>2</w:t>
      </w:r>
      <w:r w:rsidR="00C639F1" w:rsidRPr="00237383">
        <w:t xml:space="preserve">). </w:t>
      </w:r>
      <w:r w:rsidRPr="00237383">
        <w:t>Les numéros sont attribués chronologiquement, en fonction du dépôt du premier document dans chaque procédure.</w:t>
      </w:r>
    </w:p>
    <w:p w14:paraId="07F6410C"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0D2A0E14" w14:textId="77777777" w:rsidR="00C639F1" w:rsidRPr="00237383" w:rsidRDefault="00804F77" w:rsidP="000D2774">
      <w:pPr>
        <w:numPr>
          <w:ilvl w:val="0"/>
          <w:numId w:val="2"/>
        </w:numPr>
        <w:ind w:left="0" w:firstLine="0"/>
        <w:jc w:val="both"/>
      </w:pPr>
      <w:r w:rsidRPr="00237383">
        <w:t>Les s</w:t>
      </w:r>
      <w:r w:rsidR="00C639F1" w:rsidRPr="00237383">
        <w:t>uffixes</w:t>
      </w:r>
      <w:r w:rsidRPr="00237383">
        <w:t> </w:t>
      </w:r>
      <w:r w:rsidR="00C639F1" w:rsidRPr="00237383">
        <w:t xml:space="preserve">R90 </w:t>
      </w:r>
      <w:r w:rsidRPr="00237383">
        <w:t>et</w:t>
      </w:r>
      <w:r w:rsidR="00C639F1" w:rsidRPr="00237383">
        <w:t xml:space="preserve"> R108 </w:t>
      </w:r>
      <w:r w:rsidR="0087274F" w:rsidRPr="00237383">
        <w:t>ne sont utilisés que pour les documents déposés dans l’affaire principale dont est issue la procédure fondée sur les articles 90 ou 108 du Règlement, et ce</w:t>
      </w:r>
      <w:r w:rsidR="00193A00" w:rsidRPr="00237383">
        <w:t>,</w:t>
      </w:r>
      <w:r w:rsidR="0087274F" w:rsidRPr="00237383">
        <w:t xml:space="preserve"> jusqu’à ce qu’un dossier </w:t>
      </w:r>
      <w:r w:rsidR="00950EA6" w:rsidRPr="00237383">
        <w:t xml:space="preserve">nouveau </w:t>
      </w:r>
      <w:r w:rsidR="0087274F" w:rsidRPr="00237383">
        <w:t xml:space="preserve">soit ouvert dans les conditions visées à l’article 10 de la </w:t>
      </w:r>
      <w:r w:rsidR="0070502C" w:rsidRPr="00237383">
        <w:t>présente directive pratique </w:t>
      </w:r>
      <w:r w:rsidR="0087274F" w:rsidRPr="00237383">
        <w:t>; les mentions en question n’apparaissent alors plus dans le nouveau numéro d’affaire</w:t>
      </w:r>
      <w:r w:rsidR="00C639F1" w:rsidRPr="00237383">
        <w:t>.</w:t>
      </w:r>
    </w:p>
    <w:p w14:paraId="216AC8E5" w14:textId="77777777" w:rsidR="00C639F1" w:rsidRPr="00237383" w:rsidRDefault="00C639F1" w:rsidP="000D2774">
      <w:pPr>
        <w:pStyle w:val="ColorfulList-Accent11"/>
        <w:spacing w:after="0" w:line="240" w:lineRule="auto"/>
        <w:ind w:left="1080"/>
        <w:jc w:val="both"/>
        <w:rPr>
          <w:rFonts w:ascii="Times New Roman" w:hAnsi="Times New Roman" w:cs="Times New Roman"/>
          <w:sz w:val="24"/>
          <w:szCs w:val="24"/>
          <w:lang w:val="fr-FR"/>
        </w:rPr>
      </w:pPr>
    </w:p>
    <w:p w14:paraId="18A9B270" w14:textId="77777777" w:rsidR="00C85EA3" w:rsidRPr="00237383" w:rsidRDefault="00C85EA3" w:rsidP="009B7DC9">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lastRenderedPageBreak/>
        <w:t xml:space="preserve">1. </w:t>
      </w:r>
      <w:r w:rsidR="00773686" w:rsidRPr="00237383">
        <w:rPr>
          <w:rFonts w:ascii="Times New Roman" w:hAnsi="Times New Roman" w:cs="Times New Roman"/>
          <w:b/>
          <w:bCs/>
          <w:sz w:val="24"/>
          <w:szCs w:val="24"/>
          <w:lang w:val="fr-FR"/>
        </w:rPr>
        <w:t xml:space="preserve"> </w:t>
      </w:r>
      <w:r w:rsidR="00336207" w:rsidRPr="00237383">
        <w:rPr>
          <w:rFonts w:ascii="Times New Roman" w:hAnsi="Times New Roman" w:cs="Times New Roman"/>
          <w:b/>
          <w:bCs/>
          <w:sz w:val="24"/>
          <w:szCs w:val="24"/>
          <w:lang w:val="fr-FR"/>
        </w:rPr>
        <w:t>DÉPÔT DE DOCUMENTS</w:t>
      </w:r>
    </w:p>
    <w:p w14:paraId="412F43D6" w14:textId="77777777" w:rsidR="00C85EA3" w:rsidRPr="00237383" w:rsidRDefault="00C85EA3" w:rsidP="009B7DC9">
      <w:pPr>
        <w:pStyle w:val="ColorfulList-Accent11"/>
        <w:keepNext/>
        <w:spacing w:after="0" w:line="240" w:lineRule="auto"/>
        <w:ind w:left="0"/>
        <w:jc w:val="both"/>
        <w:rPr>
          <w:rFonts w:ascii="Times New Roman" w:hAnsi="Times New Roman" w:cs="Times New Roman"/>
          <w:b/>
          <w:bCs/>
          <w:sz w:val="24"/>
          <w:szCs w:val="24"/>
          <w:lang w:val="fr-FR"/>
        </w:rPr>
      </w:pPr>
    </w:p>
    <w:p w14:paraId="4D4A37B7" w14:textId="77777777" w:rsidR="00C639F1" w:rsidRPr="00237383" w:rsidRDefault="00C639F1" w:rsidP="009B7DC9">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1D53C7" w:rsidRPr="00237383">
        <w:rPr>
          <w:rFonts w:ascii="Times New Roman" w:hAnsi="Times New Roman" w:cs="Times New Roman"/>
          <w:b/>
          <w:bCs/>
          <w:sz w:val="24"/>
          <w:szCs w:val="24"/>
          <w:lang w:val="fr-FR"/>
        </w:rPr>
        <w:t> </w:t>
      </w:r>
      <w:r w:rsidR="00F33E60" w:rsidRPr="00237383">
        <w:rPr>
          <w:rFonts w:ascii="Times New Roman" w:hAnsi="Times New Roman" w:cs="Times New Roman"/>
          <w:b/>
          <w:bCs/>
          <w:sz w:val="24"/>
          <w:szCs w:val="24"/>
          <w:lang w:val="fr-FR"/>
        </w:rPr>
        <w:t>1</w:t>
      </w:r>
      <w:r w:rsidR="00597F8B" w:rsidRPr="00237383">
        <w:rPr>
          <w:rFonts w:ascii="Times New Roman" w:hAnsi="Times New Roman" w:cs="Times New Roman"/>
          <w:b/>
          <w:bCs/>
          <w:sz w:val="24"/>
          <w:szCs w:val="24"/>
          <w:lang w:val="fr-FR"/>
        </w:rPr>
        <w:t>2</w:t>
      </w:r>
    </w:p>
    <w:p w14:paraId="3348528E" w14:textId="77777777" w:rsidR="00C639F1" w:rsidRPr="00237383" w:rsidRDefault="00193A00" w:rsidP="00193A00">
      <w:pPr>
        <w:pStyle w:val="ColorfulList-Accent11"/>
        <w:keepNext/>
        <w:spacing w:after="0" w:line="240" w:lineRule="auto"/>
        <w:ind w:left="2160" w:hanging="216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Dispositions générales</w:t>
      </w:r>
    </w:p>
    <w:p w14:paraId="7893DAB6" w14:textId="77777777" w:rsidR="00C639F1" w:rsidRPr="00237383" w:rsidRDefault="00C639F1" w:rsidP="009B7DC9">
      <w:pPr>
        <w:pStyle w:val="ColorfulList-Accent11"/>
        <w:keepNext/>
        <w:spacing w:after="0" w:line="240" w:lineRule="auto"/>
        <w:ind w:left="0"/>
        <w:jc w:val="center"/>
        <w:rPr>
          <w:rFonts w:ascii="Times New Roman" w:hAnsi="Times New Roman" w:cs="Times New Roman"/>
          <w:b/>
          <w:bCs/>
          <w:sz w:val="24"/>
          <w:szCs w:val="24"/>
          <w:lang w:val="fr-FR"/>
        </w:rPr>
      </w:pPr>
    </w:p>
    <w:p w14:paraId="5B3A831C" w14:textId="77777777" w:rsidR="00C639F1" w:rsidRPr="00237383" w:rsidRDefault="001D53C7" w:rsidP="003F05BF">
      <w:pPr>
        <w:pStyle w:val="ColorfulList-Accent11"/>
        <w:numPr>
          <w:ilvl w:val="0"/>
          <w:numId w:val="1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Les d</w:t>
      </w:r>
      <w:r w:rsidR="006F34AB" w:rsidRPr="00237383">
        <w:rPr>
          <w:rFonts w:ascii="Times New Roman" w:hAnsi="Times New Roman" w:cs="Times New Roman"/>
          <w:sz w:val="24"/>
          <w:szCs w:val="24"/>
          <w:lang w:val="fr-FR"/>
        </w:rPr>
        <w:t xml:space="preserve">ocuments </w:t>
      </w:r>
      <w:r w:rsidRPr="00237383">
        <w:rPr>
          <w:rFonts w:ascii="Times New Roman" w:hAnsi="Times New Roman" w:cs="Times New Roman"/>
          <w:sz w:val="24"/>
          <w:szCs w:val="24"/>
          <w:lang w:val="fr-FR"/>
        </w:rPr>
        <w:t xml:space="preserve">sont considérés comme officiellement déposés lorsqu’ils ont été présentés au Greffe pour enregistrement et qu’ils ont été </w:t>
      </w:r>
      <w:r w:rsidR="00056A91" w:rsidRPr="00237383">
        <w:rPr>
          <w:rFonts w:ascii="Times New Roman" w:hAnsi="Times New Roman" w:cs="Times New Roman"/>
          <w:sz w:val="24"/>
          <w:szCs w:val="24"/>
          <w:lang w:val="fr-FR"/>
        </w:rPr>
        <w:t>versés au dossier en bonne et due forme</w:t>
      </w:r>
      <w:r w:rsidR="003D1D95" w:rsidRPr="00237383">
        <w:rPr>
          <w:rFonts w:ascii="Times New Roman" w:hAnsi="Times New Roman" w:cs="Times New Roman"/>
          <w:sz w:val="24"/>
          <w:szCs w:val="24"/>
          <w:lang w:val="fr-FR"/>
        </w:rPr>
        <w:t>,</w:t>
      </w:r>
      <w:r w:rsidR="00FD3ED5" w:rsidRPr="00237383">
        <w:rPr>
          <w:rFonts w:ascii="Times New Roman" w:hAnsi="Times New Roman" w:cs="Times New Roman"/>
          <w:sz w:val="24"/>
          <w:szCs w:val="24"/>
          <w:lang w:val="fr-FR"/>
        </w:rPr>
        <w:t xml:space="preserve"> </w:t>
      </w:r>
      <w:r w:rsidR="00056A91" w:rsidRPr="00237383">
        <w:rPr>
          <w:rFonts w:ascii="Times New Roman" w:hAnsi="Times New Roman" w:cs="Times New Roman"/>
          <w:sz w:val="24"/>
          <w:szCs w:val="24"/>
          <w:lang w:val="fr-FR"/>
        </w:rPr>
        <w:t>conformément à l’article </w:t>
      </w:r>
      <w:r w:rsidR="00452713" w:rsidRPr="00237383">
        <w:rPr>
          <w:rFonts w:ascii="Times New Roman" w:hAnsi="Times New Roman" w:cs="Times New Roman"/>
          <w:sz w:val="24"/>
          <w:szCs w:val="24"/>
          <w:lang w:val="fr-FR"/>
        </w:rPr>
        <w:t>1</w:t>
      </w:r>
      <w:r w:rsidR="00D67811" w:rsidRPr="00237383">
        <w:rPr>
          <w:rFonts w:ascii="Times New Roman" w:hAnsi="Times New Roman" w:cs="Times New Roman"/>
          <w:sz w:val="24"/>
          <w:szCs w:val="24"/>
          <w:lang w:val="fr-FR"/>
        </w:rPr>
        <w:t>5</w:t>
      </w:r>
      <w:r w:rsidR="00452713" w:rsidRPr="00237383">
        <w:rPr>
          <w:rFonts w:ascii="Times New Roman" w:hAnsi="Times New Roman" w:cs="Times New Roman"/>
          <w:sz w:val="24"/>
          <w:szCs w:val="24"/>
          <w:lang w:val="fr-FR"/>
        </w:rPr>
        <w:t xml:space="preserve"> </w:t>
      </w:r>
      <w:r w:rsidR="00056A91" w:rsidRPr="00237383">
        <w:rPr>
          <w:rFonts w:ascii="Times New Roman" w:hAnsi="Times New Roman" w:cs="Times New Roman"/>
          <w:sz w:val="24"/>
          <w:szCs w:val="24"/>
          <w:lang w:val="fr-FR"/>
        </w:rPr>
        <w:t xml:space="preserve">de la </w:t>
      </w:r>
      <w:r w:rsidR="0070502C" w:rsidRPr="00237383">
        <w:rPr>
          <w:rFonts w:ascii="Times New Roman" w:hAnsi="Times New Roman" w:cs="Times New Roman"/>
          <w:sz w:val="24"/>
          <w:szCs w:val="24"/>
          <w:lang w:val="fr-FR"/>
        </w:rPr>
        <w:t>présente directive pratique</w:t>
      </w:r>
      <w:r w:rsidR="00C639F1" w:rsidRPr="00237383">
        <w:rPr>
          <w:rFonts w:ascii="Times New Roman" w:hAnsi="Times New Roman" w:cs="Times New Roman"/>
          <w:sz w:val="24"/>
          <w:szCs w:val="24"/>
          <w:lang w:val="fr-FR"/>
        </w:rPr>
        <w:t>.</w:t>
      </w:r>
    </w:p>
    <w:p w14:paraId="6EC4A0E9"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085DFF63" w14:textId="77777777" w:rsidR="00C639F1" w:rsidRPr="00237383" w:rsidRDefault="00481163" w:rsidP="003F05BF">
      <w:pPr>
        <w:pStyle w:val="ColorfulList-Accent11"/>
        <w:numPr>
          <w:ilvl w:val="0"/>
          <w:numId w:val="1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Indépendamment de la manière dont elle a été transmise, la version électronique, traitée conformément à l’article </w:t>
      </w:r>
      <w:r w:rsidR="00452713" w:rsidRPr="00237383">
        <w:rPr>
          <w:rFonts w:ascii="Times New Roman" w:hAnsi="Times New Roman" w:cs="Times New Roman"/>
          <w:sz w:val="24"/>
          <w:szCs w:val="24"/>
          <w:lang w:val="fr-FR"/>
        </w:rPr>
        <w:t>1</w:t>
      </w:r>
      <w:r w:rsidR="00D67811" w:rsidRPr="00237383">
        <w:rPr>
          <w:rFonts w:ascii="Times New Roman" w:hAnsi="Times New Roman" w:cs="Times New Roman"/>
          <w:sz w:val="24"/>
          <w:szCs w:val="24"/>
          <w:lang w:val="fr-FR"/>
        </w:rPr>
        <w:t>5</w:t>
      </w:r>
      <w:r w:rsidR="00452713"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de la </w:t>
      </w:r>
      <w:r w:rsidR="0070502C" w:rsidRPr="00237383">
        <w:rPr>
          <w:rFonts w:ascii="Times New Roman" w:hAnsi="Times New Roman" w:cs="Times New Roman"/>
          <w:sz w:val="24"/>
          <w:szCs w:val="24"/>
          <w:lang w:val="fr-FR"/>
        </w:rPr>
        <w:t>présente directive pratique</w:t>
      </w:r>
      <w:r w:rsidR="00C639F1"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est considérée comme étant la version officielle du </w:t>
      </w:r>
      <w:r w:rsidR="00DE3762" w:rsidRPr="00237383">
        <w:rPr>
          <w:rFonts w:ascii="Times New Roman" w:hAnsi="Times New Roman" w:cs="Times New Roman"/>
          <w:sz w:val="24"/>
          <w:szCs w:val="24"/>
          <w:lang w:val="fr-FR"/>
        </w:rPr>
        <w:t>document</w:t>
      </w:r>
      <w:r w:rsidR="00C639F1" w:rsidRPr="00237383">
        <w:rPr>
          <w:rFonts w:ascii="Times New Roman" w:hAnsi="Times New Roman" w:cs="Times New Roman"/>
          <w:sz w:val="24"/>
          <w:szCs w:val="24"/>
          <w:lang w:val="fr-FR"/>
        </w:rPr>
        <w:t>.</w:t>
      </w:r>
      <w:r w:rsidR="00317BDB" w:rsidRPr="00237383">
        <w:rPr>
          <w:rFonts w:ascii="Times New Roman" w:hAnsi="Times New Roman" w:cs="Times New Roman"/>
          <w:sz w:val="24"/>
          <w:szCs w:val="24"/>
          <w:lang w:val="fr-FR"/>
        </w:rPr>
        <w:t xml:space="preserve"> </w:t>
      </w:r>
      <w:r w:rsidR="00B8469A" w:rsidRPr="00237383">
        <w:rPr>
          <w:rFonts w:ascii="Times New Roman" w:hAnsi="Times New Roman" w:cs="Times New Roman"/>
          <w:sz w:val="24"/>
          <w:szCs w:val="24"/>
          <w:lang w:val="fr-FR"/>
        </w:rPr>
        <w:t xml:space="preserve">Cela est sans préjudice des </w:t>
      </w:r>
      <w:r w:rsidR="00DE3762" w:rsidRPr="00237383">
        <w:rPr>
          <w:rFonts w:ascii="Times New Roman" w:hAnsi="Times New Roman" w:cs="Times New Roman"/>
          <w:sz w:val="24"/>
          <w:szCs w:val="24"/>
          <w:lang w:val="fr-FR"/>
        </w:rPr>
        <w:t xml:space="preserve">documents à consultation </w:t>
      </w:r>
      <w:r w:rsidR="00B8469A" w:rsidRPr="00237383">
        <w:rPr>
          <w:rFonts w:ascii="Times New Roman" w:hAnsi="Times New Roman" w:cs="Times New Roman"/>
          <w:sz w:val="24"/>
          <w:szCs w:val="24"/>
          <w:lang w:val="fr-FR"/>
        </w:rPr>
        <w:t>restreint</w:t>
      </w:r>
      <w:r w:rsidR="00DE3762" w:rsidRPr="00237383">
        <w:rPr>
          <w:rFonts w:ascii="Times New Roman" w:hAnsi="Times New Roman" w:cs="Times New Roman"/>
          <w:sz w:val="24"/>
          <w:szCs w:val="24"/>
          <w:lang w:val="fr-FR"/>
        </w:rPr>
        <w:t>e</w:t>
      </w:r>
      <w:r w:rsidR="00B8469A" w:rsidRPr="00237383">
        <w:rPr>
          <w:rFonts w:ascii="Times New Roman" w:hAnsi="Times New Roman" w:cs="Times New Roman"/>
          <w:sz w:val="24"/>
          <w:szCs w:val="24"/>
          <w:lang w:val="fr-FR"/>
        </w:rPr>
        <w:t xml:space="preserve"> visés à l’article </w:t>
      </w:r>
      <w:r w:rsidR="00240BA5" w:rsidRPr="00237383">
        <w:rPr>
          <w:rFonts w:ascii="Times New Roman" w:hAnsi="Times New Roman" w:cs="Times New Roman"/>
          <w:sz w:val="24"/>
          <w:szCs w:val="24"/>
          <w:lang w:val="fr-FR"/>
        </w:rPr>
        <w:t>1</w:t>
      </w:r>
      <w:r w:rsidR="00D67811" w:rsidRPr="00237383">
        <w:rPr>
          <w:rFonts w:ascii="Times New Roman" w:hAnsi="Times New Roman" w:cs="Times New Roman"/>
          <w:sz w:val="24"/>
          <w:szCs w:val="24"/>
          <w:lang w:val="fr-FR"/>
        </w:rPr>
        <w:t>9</w:t>
      </w:r>
      <w:r w:rsidR="00240BA5" w:rsidRPr="00237383">
        <w:rPr>
          <w:rFonts w:ascii="Times New Roman" w:hAnsi="Times New Roman" w:cs="Times New Roman"/>
          <w:sz w:val="24"/>
          <w:szCs w:val="24"/>
          <w:lang w:val="fr-FR"/>
        </w:rPr>
        <w:t xml:space="preserve"> </w:t>
      </w:r>
      <w:r w:rsidR="00B8469A" w:rsidRPr="00237383">
        <w:rPr>
          <w:rFonts w:ascii="Times New Roman" w:hAnsi="Times New Roman" w:cs="Times New Roman"/>
          <w:sz w:val="24"/>
          <w:szCs w:val="24"/>
          <w:lang w:val="fr-FR"/>
        </w:rPr>
        <w:t xml:space="preserve">de la </w:t>
      </w:r>
      <w:r w:rsidR="0070502C" w:rsidRPr="00237383">
        <w:rPr>
          <w:rFonts w:ascii="Times New Roman" w:hAnsi="Times New Roman" w:cs="Times New Roman"/>
          <w:sz w:val="24"/>
          <w:szCs w:val="24"/>
          <w:lang w:val="fr-FR"/>
        </w:rPr>
        <w:t>présente directive pratique</w:t>
      </w:r>
      <w:r w:rsidR="00B8469A" w:rsidRPr="00237383">
        <w:rPr>
          <w:rFonts w:ascii="Times New Roman" w:hAnsi="Times New Roman" w:cs="Times New Roman"/>
          <w:sz w:val="24"/>
          <w:szCs w:val="24"/>
          <w:lang w:val="fr-FR"/>
        </w:rPr>
        <w:t xml:space="preserve"> ou de la version officielle des </w:t>
      </w:r>
      <w:r w:rsidR="009D6EA0" w:rsidRPr="00237383">
        <w:rPr>
          <w:rFonts w:ascii="Times New Roman" w:hAnsi="Times New Roman" w:cs="Times New Roman"/>
          <w:sz w:val="24"/>
          <w:szCs w:val="24"/>
          <w:lang w:val="fr-FR"/>
        </w:rPr>
        <w:t>documents</w:t>
      </w:r>
      <w:r w:rsidR="00B8469A" w:rsidRPr="00237383">
        <w:rPr>
          <w:rFonts w:ascii="Times New Roman" w:hAnsi="Times New Roman" w:cs="Times New Roman"/>
          <w:sz w:val="24"/>
          <w:szCs w:val="24"/>
          <w:lang w:val="fr-FR"/>
        </w:rPr>
        <w:t xml:space="preserve"> qui, au TPIR, au TPIY ou au Mécanisme, ont précédé l’entrée en vigueur de la </w:t>
      </w:r>
      <w:r w:rsidR="0070502C" w:rsidRPr="00237383">
        <w:rPr>
          <w:rFonts w:ascii="Times New Roman" w:hAnsi="Times New Roman" w:cs="Times New Roman"/>
          <w:sz w:val="24"/>
          <w:szCs w:val="24"/>
          <w:lang w:val="fr-FR"/>
        </w:rPr>
        <w:t>présente directive pratique</w:t>
      </w:r>
      <w:r w:rsidR="00945CC6" w:rsidRPr="00237383">
        <w:rPr>
          <w:rFonts w:ascii="Times New Roman" w:hAnsi="Times New Roman" w:cs="Times New Roman"/>
          <w:sz w:val="24"/>
          <w:szCs w:val="24"/>
          <w:lang w:val="fr-FR"/>
        </w:rPr>
        <w:t>.</w:t>
      </w:r>
    </w:p>
    <w:p w14:paraId="191B2C71"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4284BCB9" w14:textId="77777777" w:rsidR="00F0400D" w:rsidRPr="00237383" w:rsidRDefault="00A90D54" w:rsidP="003F05BF">
      <w:pPr>
        <w:pStyle w:val="ColorfulList-Accent11"/>
        <w:numPr>
          <w:ilvl w:val="0"/>
          <w:numId w:val="12"/>
        </w:numPr>
        <w:spacing w:after="0" w:line="240" w:lineRule="auto"/>
        <w:ind w:left="0" w:firstLine="0"/>
        <w:jc w:val="both"/>
        <w:rPr>
          <w:rFonts w:ascii="Times New Roman" w:hAnsi="Times New Roman" w:cs="Times New Roman"/>
          <w:b/>
          <w:bCs/>
          <w:sz w:val="24"/>
          <w:szCs w:val="24"/>
          <w:lang w:val="fr-FR"/>
        </w:rPr>
      </w:pPr>
      <w:r w:rsidRPr="00237383">
        <w:rPr>
          <w:rFonts w:ascii="Times New Roman" w:hAnsi="Times New Roman" w:cs="Times New Roman"/>
          <w:sz w:val="24"/>
          <w:szCs w:val="24"/>
          <w:lang w:val="fr-FR"/>
        </w:rPr>
        <w:t xml:space="preserve">Une lettre envoyée directement par </w:t>
      </w:r>
      <w:r w:rsidR="00E90EAA" w:rsidRPr="00237383">
        <w:rPr>
          <w:rFonts w:ascii="Times New Roman" w:hAnsi="Times New Roman" w:cs="Times New Roman"/>
          <w:sz w:val="24"/>
          <w:szCs w:val="24"/>
          <w:lang w:val="fr-FR"/>
        </w:rPr>
        <w:t>le Président, la</w:t>
      </w:r>
      <w:r w:rsidRPr="00237383">
        <w:rPr>
          <w:rFonts w:ascii="Times New Roman" w:hAnsi="Times New Roman" w:cs="Times New Roman"/>
          <w:sz w:val="24"/>
          <w:szCs w:val="24"/>
          <w:lang w:val="fr-FR"/>
        </w:rPr>
        <w:t xml:space="preserve"> Chambre, une partie ou un tiers, ou qui lui est adressée directement, n’est pas versée au dossier, à moins qu</w:t>
      </w:r>
      <w:r w:rsidR="00E90EAA" w:rsidRPr="00237383">
        <w:rPr>
          <w:rFonts w:ascii="Times New Roman" w:hAnsi="Times New Roman" w:cs="Times New Roman"/>
          <w:sz w:val="24"/>
          <w:szCs w:val="24"/>
          <w:lang w:val="fr-FR"/>
        </w:rPr>
        <w:t xml:space="preserve">e le Président ou la Chambre </w:t>
      </w:r>
      <w:r w:rsidR="009D6EA0" w:rsidRPr="00237383">
        <w:rPr>
          <w:rFonts w:ascii="Times New Roman" w:hAnsi="Times New Roman" w:cs="Times New Roman"/>
          <w:sz w:val="24"/>
          <w:szCs w:val="24"/>
          <w:lang w:val="fr-FR"/>
        </w:rPr>
        <w:t>le demande</w:t>
      </w:r>
      <w:r w:rsidR="00F17E98"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ou qu’elle ne </w:t>
      </w:r>
      <w:r w:rsidR="00F17E98" w:rsidRPr="00237383">
        <w:rPr>
          <w:rFonts w:ascii="Times New Roman" w:hAnsi="Times New Roman" w:cs="Times New Roman"/>
          <w:sz w:val="24"/>
          <w:szCs w:val="24"/>
          <w:lang w:val="fr-FR"/>
        </w:rPr>
        <w:t xml:space="preserve">fasse partie intégrante d’un document présenté </w:t>
      </w:r>
      <w:r w:rsidR="00BB08A6" w:rsidRPr="00237383">
        <w:rPr>
          <w:rFonts w:ascii="Times New Roman" w:hAnsi="Times New Roman" w:cs="Times New Roman"/>
          <w:sz w:val="24"/>
          <w:szCs w:val="24"/>
          <w:lang w:val="fr-FR"/>
        </w:rPr>
        <w:t>en vue de son dépôt conformément à l’a</w:t>
      </w:r>
      <w:r w:rsidR="00C639F1" w:rsidRPr="00237383">
        <w:rPr>
          <w:rFonts w:ascii="Times New Roman" w:hAnsi="Times New Roman" w:cs="Times New Roman"/>
          <w:sz w:val="24"/>
          <w:szCs w:val="24"/>
          <w:lang w:val="fr-FR"/>
        </w:rPr>
        <w:t>rticle</w:t>
      </w:r>
      <w:r w:rsidR="00BB08A6" w:rsidRPr="00237383">
        <w:rPr>
          <w:rFonts w:ascii="Times New Roman" w:hAnsi="Times New Roman" w:cs="Times New Roman"/>
          <w:sz w:val="24"/>
          <w:szCs w:val="24"/>
          <w:lang w:val="fr-FR"/>
        </w:rPr>
        <w:t> </w:t>
      </w:r>
      <w:r w:rsidR="00FE11EC" w:rsidRPr="00237383">
        <w:rPr>
          <w:rFonts w:ascii="Times New Roman" w:hAnsi="Times New Roman" w:cs="Times New Roman"/>
          <w:sz w:val="24"/>
          <w:szCs w:val="24"/>
          <w:lang w:val="fr-FR"/>
        </w:rPr>
        <w:t>1</w:t>
      </w:r>
      <w:r w:rsidR="00D67811" w:rsidRPr="00237383">
        <w:rPr>
          <w:rFonts w:ascii="Times New Roman" w:hAnsi="Times New Roman" w:cs="Times New Roman"/>
          <w:sz w:val="24"/>
          <w:szCs w:val="24"/>
          <w:lang w:val="fr-FR"/>
        </w:rPr>
        <w:t>3</w:t>
      </w:r>
      <w:r w:rsidR="00FE11EC" w:rsidRPr="00237383">
        <w:rPr>
          <w:rFonts w:ascii="Times New Roman" w:hAnsi="Times New Roman" w:cs="Times New Roman"/>
          <w:sz w:val="24"/>
          <w:szCs w:val="24"/>
          <w:lang w:val="fr-FR"/>
        </w:rPr>
        <w:t xml:space="preserve"> </w:t>
      </w:r>
      <w:r w:rsidR="00BB08A6" w:rsidRPr="00237383">
        <w:rPr>
          <w:rFonts w:ascii="Times New Roman" w:hAnsi="Times New Roman" w:cs="Times New Roman"/>
          <w:sz w:val="24"/>
          <w:szCs w:val="24"/>
          <w:lang w:val="fr-FR"/>
        </w:rPr>
        <w:t xml:space="preserve">de la </w:t>
      </w:r>
      <w:r w:rsidR="0021256F" w:rsidRPr="00237383">
        <w:rPr>
          <w:rFonts w:ascii="Times New Roman" w:hAnsi="Times New Roman" w:cs="Times New Roman"/>
          <w:sz w:val="24"/>
          <w:szCs w:val="24"/>
          <w:lang w:val="fr-FR"/>
        </w:rPr>
        <w:t>présente directive pratique</w:t>
      </w:r>
      <w:r w:rsidR="00C639F1" w:rsidRPr="00237383">
        <w:rPr>
          <w:rFonts w:ascii="Times New Roman" w:hAnsi="Times New Roman" w:cs="Times New Roman"/>
          <w:sz w:val="24"/>
          <w:szCs w:val="24"/>
          <w:lang w:val="fr-FR"/>
        </w:rPr>
        <w:t>.</w:t>
      </w:r>
    </w:p>
    <w:p w14:paraId="7948DE98" w14:textId="77777777" w:rsidR="00A404B0" w:rsidRPr="00237383" w:rsidRDefault="00A404B0" w:rsidP="00A404B0">
      <w:pPr>
        <w:pStyle w:val="ColorfulList-Accent11"/>
        <w:spacing w:after="0" w:line="240" w:lineRule="auto"/>
        <w:ind w:left="0"/>
        <w:jc w:val="both"/>
        <w:rPr>
          <w:rFonts w:ascii="Times New Roman" w:hAnsi="Times New Roman" w:cs="Times New Roman"/>
          <w:b/>
          <w:bCs/>
          <w:sz w:val="24"/>
          <w:szCs w:val="24"/>
          <w:lang w:val="fr-FR"/>
        </w:rPr>
      </w:pPr>
    </w:p>
    <w:p w14:paraId="7B9061CE" w14:textId="77777777" w:rsidR="00C639F1" w:rsidRPr="00237383" w:rsidRDefault="00C639F1" w:rsidP="000D2774">
      <w:pPr>
        <w:keepNext/>
        <w:jc w:val="center"/>
        <w:rPr>
          <w:b/>
        </w:rPr>
      </w:pPr>
      <w:r w:rsidRPr="00237383">
        <w:rPr>
          <w:b/>
          <w:bCs/>
        </w:rPr>
        <w:t>Article</w:t>
      </w:r>
      <w:r w:rsidR="00A13512" w:rsidRPr="00237383">
        <w:rPr>
          <w:b/>
          <w:bCs/>
        </w:rPr>
        <w:t> </w:t>
      </w:r>
      <w:r w:rsidR="00B049CF" w:rsidRPr="00237383">
        <w:rPr>
          <w:b/>
          <w:bCs/>
        </w:rPr>
        <w:t>1</w:t>
      </w:r>
      <w:r w:rsidR="00597F8B" w:rsidRPr="00237383">
        <w:rPr>
          <w:b/>
          <w:bCs/>
        </w:rPr>
        <w:t>3</w:t>
      </w:r>
    </w:p>
    <w:p w14:paraId="6D050DF3" w14:textId="77777777" w:rsidR="00C639F1" w:rsidRPr="00237383" w:rsidRDefault="00A13512" w:rsidP="000D2774">
      <w:pPr>
        <w:keepNext/>
        <w:jc w:val="center"/>
        <w:rPr>
          <w:b/>
          <w:bCs/>
        </w:rPr>
      </w:pPr>
      <w:r w:rsidRPr="00237383">
        <w:rPr>
          <w:b/>
          <w:bCs/>
        </w:rPr>
        <w:t>Présentation de</w:t>
      </w:r>
      <w:r w:rsidR="002C78AF" w:rsidRPr="00237383">
        <w:rPr>
          <w:b/>
          <w:bCs/>
        </w:rPr>
        <w:t>s</w:t>
      </w:r>
      <w:r w:rsidRPr="00237383">
        <w:rPr>
          <w:b/>
          <w:bCs/>
        </w:rPr>
        <w:t xml:space="preserve"> d</w:t>
      </w:r>
      <w:r w:rsidR="00C0219F" w:rsidRPr="00237383">
        <w:rPr>
          <w:b/>
          <w:bCs/>
        </w:rPr>
        <w:t xml:space="preserve">ocuments </w:t>
      </w:r>
      <w:r w:rsidRPr="00237383">
        <w:rPr>
          <w:b/>
          <w:bCs/>
        </w:rPr>
        <w:t>en vue de leur dépôt</w:t>
      </w:r>
    </w:p>
    <w:p w14:paraId="75F515B1" w14:textId="77777777" w:rsidR="00C639F1" w:rsidRPr="00237383" w:rsidRDefault="00C639F1" w:rsidP="000D2774">
      <w:pPr>
        <w:keepNext/>
        <w:jc w:val="center"/>
        <w:rPr>
          <w:b/>
          <w:bCs/>
        </w:rPr>
      </w:pPr>
    </w:p>
    <w:p w14:paraId="564E0F3A" w14:textId="77777777" w:rsidR="00C639F1" w:rsidRPr="00237383" w:rsidRDefault="00076FE7"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Ne </w:t>
      </w:r>
      <w:r w:rsidR="00A13512" w:rsidRPr="00237383">
        <w:rPr>
          <w:rFonts w:ascii="Times New Roman" w:hAnsi="Times New Roman" w:cs="Times New Roman"/>
          <w:sz w:val="24"/>
          <w:szCs w:val="24"/>
          <w:lang w:val="fr-FR"/>
        </w:rPr>
        <w:t>peuvent présenter un document en vue de son dépôt</w:t>
      </w:r>
      <w:r w:rsidRPr="00237383">
        <w:rPr>
          <w:rFonts w:ascii="Times New Roman" w:hAnsi="Times New Roman" w:cs="Times New Roman"/>
          <w:sz w:val="24"/>
          <w:szCs w:val="24"/>
          <w:lang w:val="fr-FR"/>
        </w:rPr>
        <w:t xml:space="preserve"> que les entités suivantes</w:t>
      </w:r>
      <w:r w:rsidR="00A13512"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p>
    <w:p w14:paraId="0BAAFB84" w14:textId="77777777" w:rsidR="004125B9" w:rsidRPr="00237383" w:rsidRDefault="004125B9" w:rsidP="004125B9">
      <w:pPr>
        <w:pStyle w:val="ColorfulList-Accent11"/>
        <w:spacing w:after="0" w:line="240" w:lineRule="auto"/>
        <w:ind w:left="0"/>
        <w:jc w:val="both"/>
        <w:rPr>
          <w:rFonts w:ascii="Times New Roman" w:hAnsi="Times New Roman" w:cs="Times New Roman"/>
          <w:sz w:val="24"/>
          <w:szCs w:val="24"/>
          <w:lang w:val="fr-FR"/>
        </w:rPr>
      </w:pPr>
    </w:p>
    <w:p w14:paraId="397FA975" w14:textId="77777777" w:rsidR="00C0219F" w:rsidRPr="00237383" w:rsidRDefault="00A13512"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r>
      <w:r w:rsidR="0005061E" w:rsidRPr="00237383">
        <w:rPr>
          <w:rFonts w:ascii="Times New Roman" w:hAnsi="Times New Roman" w:cs="Times New Roman"/>
          <w:sz w:val="24"/>
          <w:szCs w:val="24"/>
          <w:lang w:val="fr-FR"/>
        </w:rPr>
        <w:t>l</w:t>
      </w:r>
      <w:r w:rsidR="00C0219F" w:rsidRPr="00237383">
        <w:rPr>
          <w:rFonts w:ascii="Times New Roman" w:hAnsi="Times New Roman" w:cs="Times New Roman"/>
          <w:sz w:val="24"/>
          <w:szCs w:val="24"/>
          <w:lang w:val="fr-FR"/>
        </w:rPr>
        <w:t>e Pr</w:t>
      </w:r>
      <w:r w:rsidR="0005061E" w:rsidRPr="00237383">
        <w:rPr>
          <w:rFonts w:ascii="Times New Roman" w:hAnsi="Times New Roman" w:cs="Times New Roman"/>
          <w:sz w:val="24"/>
          <w:szCs w:val="24"/>
          <w:lang w:val="fr-FR"/>
        </w:rPr>
        <w:t>é</w:t>
      </w:r>
      <w:r w:rsidR="00C0219F" w:rsidRPr="00237383">
        <w:rPr>
          <w:rFonts w:ascii="Times New Roman" w:hAnsi="Times New Roman" w:cs="Times New Roman"/>
          <w:sz w:val="24"/>
          <w:szCs w:val="24"/>
          <w:lang w:val="fr-FR"/>
        </w:rPr>
        <w:t>sident</w:t>
      </w:r>
      <w:r w:rsidR="00076FE7" w:rsidRPr="00237383">
        <w:rPr>
          <w:rFonts w:ascii="Times New Roman" w:hAnsi="Times New Roman" w:cs="Times New Roman"/>
          <w:sz w:val="24"/>
          <w:szCs w:val="24"/>
          <w:lang w:val="fr-FR"/>
        </w:rPr>
        <w:t> ;</w:t>
      </w:r>
    </w:p>
    <w:p w14:paraId="7194B150" w14:textId="77777777" w:rsidR="00C0219F" w:rsidRPr="00237383" w:rsidRDefault="00A13512"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r>
      <w:r w:rsidR="0005061E" w:rsidRPr="00237383">
        <w:rPr>
          <w:rFonts w:ascii="Times New Roman" w:hAnsi="Times New Roman" w:cs="Times New Roman"/>
          <w:sz w:val="24"/>
          <w:szCs w:val="24"/>
          <w:lang w:val="fr-FR"/>
        </w:rPr>
        <w:t>la</w:t>
      </w:r>
      <w:r w:rsidR="00C0219F" w:rsidRPr="00237383">
        <w:rPr>
          <w:rFonts w:ascii="Times New Roman" w:hAnsi="Times New Roman" w:cs="Times New Roman"/>
          <w:sz w:val="24"/>
          <w:szCs w:val="24"/>
          <w:lang w:val="fr-FR"/>
        </w:rPr>
        <w:t xml:space="preserve"> Chambr</w:t>
      </w:r>
      <w:r w:rsidR="0005061E" w:rsidRPr="00237383">
        <w:rPr>
          <w:rFonts w:ascii="Times New Roman" w:hAnsi="Times New Roman" w:cs="Times New Roman"/>
          <w:sz w:val="24"/>
          <w:szCs w:val="24"/>
          <w:lang w:val="fr-FR"/>
        </w:rPr>
        <w:t>e</w:t>
      </w:r>
      <w:r w:rsidR="00076FE7" w:rsidRPr="00237383">
        <w:rPr>
          <w:rFonts w:ascii="Times New Roman" w:hAnsi="Times New Roman" w:cs="Times New Roman"/>
          <w:sz w:val="24"/>
          <w:szCs w:val="24"/>
          <w:lang w:val="fr-FR"/>
        </w:rPr>
        <w:t> ;</w:t>
      </w:r>
    </w:p>
    <w:p w14:paraId="706332A9" w14:textId="77777777" w:rsidR="00C0219F" w:rsidRPr="00237383" w:rsidRDefault="00A13512"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w:t>
      </w:r>
      <w:r w:rsidRPr="00237383">
        <w:rPr>
          <w:rFonts w:ascii="Times New Roman" w:hAnsi="Times New Roman" w:cs="Times New Roman"/>
          <w:sz w:val="24"/>
          <w:szCs w:val="24"/>
          <w:lang w:val="fr-FR"/>
        </w:rPr>
        <w:tab/>
      </w:r>
      <w:r w:rsidR="0005061E" w:rsidRPr="00237383">
        <w:rPr>
          <w:rFonts w:ascii="Times New Roman" w:hAnsi="Times New Roman" w:cs="Times New Roman"/>
          <w:sz w:val="24"/>
          <w:szCs w:val="24"/>
          <w:lang w:val="fr-FR"/>
        </w:rPr>
        <w:t>une</w:t>
      </w:r>
      <w:r w:rsidR="00C0219F" w:rsidRPr="00237383">
        <w:rPr>
          <w:rFonts w:ascii="Times New Roman" w:hAnsi="Times New Roman" w:cs="Times New Roman"/>
          <w:sz w:val="24"/>
          <w:szCs w:val="24"/>
          <w:lang w:val="fr-FR"/>
        </w:rPr>
        <w:t xml:space="preserve"> </w:t>
      </w:r>
      <w:r w:rsidR="0005061E" w:rsidRPr="00237383">
        <w:rPr>
          <w:rFonts w:ascii="Times New Roman" w:hAnsi="Times New Roman" w:cs="Times New Roman"/>
          <w:sz w:val="24"/>
          <w:szCs w:val="24"/>
          <w:lang w:val="fr-FR"/>
        </w:rPr>
        <w:t>partie à l’affaire</w:t>
      </w:r>
      <w:r w:rsidR="00076FE7" w:rsidRPr="00237383">
        <w:rPr>
          <w:rFonts w:ascii="Times New Roman" w:hAnsi="Times New Roman" w:cs="Times New Roman"/>
          <w:sz w:val="24"/>
          <w:szCs w:val="24"/>
          <w:lang w:val="fr-FR"/>
        </w:rPr>
        <w:t> ;</w:t>
      </w:r>
    </w:p>
    <w:p w14:paraId="289B6D1D" w14:textId="77777777" w:rsidR="00704F72" w:rsidRPr="00237383" w:rsidRDefault="00A13512"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ab/>
      </w:r>
      <w:r w:rsidR="0005061E" w:rsidRPr="00237383">
        <w:rPr>
          <w:rFonts w:ascii="Times New Roman" w:hAnsi="Times New Roman" w:cs="Times New Roman"/>
          <w:sz w:val="24"/>
          <w:szCs w:val="24"/>
          <w:lang w:val="fr-FR"/>
        </w:rPr>
        <w:t>un tiers autorisé par le Président, la Chambre ou le Règlement à déposer une ou plusieurs écritures dans l’affaire</w:t>
      </w:r>
      <w:r w:rsidR="00C0219F" w:rsidRPr="00237383">
        <w:rPr>
          <w:rFonts w:ascii="Times New Roman" w:hAnsi="Times New Roman" w:cs="Times New Roman"/>
          <w:sz w:val="24"/>
          <w:szCs w:val="24"/>
          <w:lang w:val="fr-FR"/>
        </w:rPr>
        <w:t>.</w:t>
      </w:r>
    </w:p>
    <w:p w14:paraId="6DB5C4C7" w14:textId="77777777" w:rsidR="00704F72" w:rsidRPr="00237383" w:rsidRDefault="00704F72" w:rsidP="000D2774">
      <w:pPr>
        <w:pStyle w:val="ColorfulList-Accent11"/>
        <w:spacing w:after="0" w:line="240" w:lineRule="auto"/>
        <w:ind w:left="360"/>
        <w:jc w:val="both"/>
        <w:rPr>
          <w:rFonts w:ascii="Times New Roman" w:hAnsi="Times New Roman" w:cs="Times New Roman"/>
          <w:sz w:val="24"/>
          <w:szCs w:val="24"/>
          <w:lang w:val="fr-FR"/>
        </w:rPr>
      </w:pPr>
    </w:p>
    <w:p w14:paraId="714AFEED" w14:textId="77777777" w:rsidR="00704F72" w:rsidRPr="00237383" w:rsidRDefault="00723189"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bookmarkStart w:id="5" w:name="_Hlk138426028"/>
      <w:r w:rsidRPr="00237383">
        <w:rPr>
          <w:rFonts w:ascii="Times New Roman" w:hAnsi="Times New Roman" w:cs="Times New Roman"/>
          <w:sz w:val="24"/>
          <w:szCs w:val="24"/>
          <w:lang w:val="fr-FR"/>
        </w:rPr>
        <w:t>Un</w:t>
      </w:r>
      <w:r w:rsidR="00704F72" w:rsidRPr="00237383">
        <w:rPr>
          <w:rFonts w:ascii="Times New Roman" w:hAnsi="Times New Roman" w:cs="Times New Roman"/>
          <w:sz w:val="24"/>
          <w:szCs w:val="24"/>
          <w:lang w:val="fr-FR"/>
        </w:rPr>
        <w:t xml:space="preserve"> document </w:t>
      </w:r>
      <w:r w:rsidRPr="00237383">
        <w:rPr>
          <w:rFonts w:ascii="Times New Roman" w:hAnsi="Times New Roman" w:cs="Times New Roman"/>
          <w:sz w:val="24"/>
          <w:szCs w:val="24"/>
          <w:lang w:val="fr-FR"/>
        </w:rPr>
        <w:t xml:space="preserve">qu’un suspect, accusé ou condamné représenté par </w:t>
      </w:r>
      <w:proofErr w:type="gramStart"/>
      <w:r w:rsidRPr="00237383">
        <w:rPr>
          <w:rFonts w:ascii="Times New Roman" w:hAnsi="Times New Roman" w:cs="Times New Roman"/>
          <w:sz w:val="24"/>
          <w:szCs w:val="24"/>
          <w:lang w:val="fr-FR"/>
        </w:rPr>
        <w:t>un conseil présente</w:t>
      </w:r>
      <w:proofErr w:type="gramEnd"/>
      <w:r w:rsidRPr="00237383">
        <w:rPr>
          <w:rFonts w:ascii="Times New Roman" w:hAnsi="Times New Roman" w:cs="Times New Roman"/>
          <w:sz w:val="24"/>
          <w:szCs w:val="24"/>
          <w:lang w:val="fr-FR"/>
        </w:rPr>
        <w:t xml:space="preserve"> en son nom en vue d’en obtenir le dépôt</w:t>
      </w:r>
      <w:bookmarkEnd w:id="5"/>
      <w:r w:rsidRPr="00237383">
        <w:rPr>
          <w:rFonts w:ascii="Times New Roman" w:hAnsi="Times New Roman" w:cs="Times New Roman"/>
          <w:sz w:val="24"/>
          <w:szCs w:val="24"/>
          <w:lang w:val="fr-FR"/>
        </w:rPr>
        <w:t xml:space="preserve"> </w:t>
      </w:r>
      <w:r w:rsidR="00F354AF" w:rsidRPr="00237383">
        <w:rPr>
          <w:rFonts w:ascii="Times New Roman" w:hAnsi="Times New Roman" w:cs="Times New Roman"/>
          <w:sz w:val="24"/>
          <w:szCs w:val="24"/>
          <w:lang w:val="fr-FR"/>
        </w:rPr>
        <w:t xml:space="preserve">et qui </w:t>
      </w:r>
      <w:r w:rsidR="00DE4FC6" w:rsidRPr="00237383">
        <w:rPr>
          <w:rFonts w:ascii="Times New Roman" w:hAnsi="Times New Roman" w:cs="Times New Roman"/>
          <w:sz w:val="24"/>
          <w:szCs w:val="24"/>
          <w:lang w:val="fr-FR"/>
        </w:rPr>
        <w:t>porte sur une question entrant dans le champ du mandat du conseil</w:t>
      </w:r>
      <w:r w:rsidR="00F354AF" w:rsidRPr="00237383">
        <w:rPr>
          <w:rFonts w:ascii="Times New Roman" w:hAnsi="Times New Roman" w:cs="Times New Roman"/>
          <w:sz w:val="24"/>
          <w:szCs w:val="24"/>
          <w:lang w:val="fr-FR"/>
        </w:rPr>
        <w:t xml:space="preserve"> ne sera pas accepté,</w:t>
      </w:r>
      <w:r w:rsidR="00901BDB" w:rsidRPr="00237383">
        <w:rPr>
          <w:rFonts w:ascii="Times New Roman" w:hAnsi="Times New Roman" w:cs="Times New Roman"/>
          <w:sz w:val="24"/>
          <w:szCs w:val="24"/>
          <w:lang w:val="fr-FR"/>
        </w:rPr>
        <w:t xml:space="preserve"> </w:t>
      </w:r>
      <w:r w:rsidR="00D711D4" w:rsidRPr="00237383">
        <w:rPr>
          <w:rFonts w:ascii="Times New Roman" w:hAnsi="Times New Roman" w:cs="Times New Roman"/>
          <w:sz w:val="24"/>
          <w:szCs w:val="24"/>
          <w:lang w:val="fr-FR"/>
        </w:rPr>
        <w:t>sauf autorisation expresse du Président ou de la Chambre</w:t>
      </w:r>
      <w:r w:rsidR="00704F72" w:rsidRPr="00237383">
        <w:rPr>
          <w:rFonts w:ascii="Times New Roman" w:hAnsi="Times New Roman" w:cs="Times New Roman"/>
          <w:sz w:val="24"/>
          <w:szCs w:val="24"/>
          <w:lang w:val="fr-FR"/>
        </w:rPr>
        <w:t>.</w:t>
      </w:r>
    </w:p>
    <w:p w14:paraId="6522B505" w14:textId="77777777" w:rsidR="00704F72" w:rsidRPr="00237383" w:rsidRDefault="00704F72" w:rsidP="000D2774">
      <w:pPr>
        <w:pStyle w:val="ColorfulList-Accent11"/>
        <w:spacing w:after="0" w:line="240" w:lineRule="auto"/>
        <w:jc w:val="both"/>
        <w:rPr>
          <w:rFonts w:ascii="Times New Roman" w:hAnsi="Times New Roman" w:cs="Times New Roman"/>
          <w:sz w:val="24"/>
          <w:szCs w:val="24"/>
          <w:lang w:val="fr-FR"/>
        </w:rPr>
      </w:pPr>
    </w:p>
    <w:p w14:paraId="7F876272" w14:textId="77777777" w:rsidR="00C0219F" w:rsidRPr="00237383" w:rsidRDefault="00076FE7"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P</w:t>
      </w:r>
      <w:r w:rsidR="00B24607" w:rsidRPr="00237383">
        <w:rPr>
          <w:rFonts w:ascii="Times New Roman" w:hAnsi="Times New Roman" w:cs="Times New Roman"/>
          <w:sz w:val="24"/>
          <w:szCs w:val="24"/>
          <w:lang w:val="fr-FR"/>
        </w:rPr>
        <w:t xml:space="preserve">euvent être </w:t>
      </w:r>
      <w:r w:rsidR="00F354AF" w:rsidRPr="00237383">
        <w:rPr>
          <w:rFonts w:ascii="Times New Roman" w:hAnsi="Times New Roman" w:cs="Times New Roman"/>
          <w:sz w:val="24"/>
          <w:szCs w:val="24"/>
          <w:lang w:val="fr-FR"/>
        </w:rPr>
        <w:t>présent</w:t>
      </w:r>
      <w:r w:rsidR="00B24607" w:rsidRPr="00237383">
        <w:rPr>
          <w:rFonts w:ascii="Times New Roman" w:hAnsi="Times New Roman" w:cs="Times New Roman"/>
          <w:sz w:val="24"/>
          <w:szCs w:val="24"/>
          <w:lang w:val="fr-FR"/>
        </w:rPr>
        <w:t>és</w:t>
      </w:r>
      <w:r w:rsidR="00F354AF" w:rsidRPr="00237383">
        <w:rPr>
          <w:rFonts w:ascii="Times New Roman" w:hAnsi="Times New Roman" w:cs="Times New Roman"/>
          <w:sz w:val="24"/>
          <w:szCs w:val="24"/>
          <w:lang w:val="fr-FR"/>
        </w:rPr>
        <w:t xml:space="preserve"> en vue de leur dépôt</w:t>
      </w:r>
      <w:r w:rsidRPr="00237383">
        <w:rPr>
          <w:rFonts w:ascii="Times New Roman" w:hAnsi="Times New Roman" w:cs="Times New Roman"/>
          <w:sz w:val="24"/>
          <w:szCs w:val="24"/>
          <w:lang w:val="fr-FR"/>
        </w:rPr>
        <w:t xml:space="preserve"> notamment les documents suivants</w:t>
      </w:r>
      <w:r w:rsidR="00B24607" w:rsidRPr="00237383">
        <w:rPr>
          <w:rFonts w:ascii="Times New Roman" w:hAnsi="Times New Roman" w:cs="Times New Roman"/>
          <w:sz w:val="24"/>
          <w:szCs w:val="24"/>
          <w:lang w:val="fr-FR"/>
        </w:rPr>
        <w:t> </w:t>
      </w:r>
      <w:r w:rsidR="00EC4A3B" w:rsidRPr="00237383">
        <w:rPr>
          <w:rFonts w:ascii="Times New Roman" w:hAnsi="Times New Roman" w:cs="Times New Roman"/>
          <w:sz w:val="24"/>
          <w:szCs w:val="24"/>
          <w:lang w:val="fr-FR"/>
        </w:rPr>
        <w:t>:</w:t>
      </w:r>
    </w:p>
    <w:p w14:paraId="07D8A342" w14:textId="77777777" w:rsidR="00C0219F" w:rsidRPr="00237383" w:rsidRDefault="00C0219F" w:rsidP="000D2774">
      <w:pPr>
        <w:pStyle w:val="ColorfulList-Accent11"/>
        <w:spacing w:after="0" w:line="240" w:lineRule="auto"/>
        <w:jc w:val="both"/>
        <w:rPr>
          <w:rFonts w:ascii="Times New Roman" w:hAnsi="Times New Roman" w:cs="Times New Roman"/>
          <w:sz w:val="24"/>
          <w:szCs w:val="24"/>
          <w:lang w:val="fr-FR"/>
        </w:rPr>
      </w:pPr>
    </w:p>
    <w:p w14:paraId="1CFBC790"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Pr="00237383">
        <w:rPr>
          <w:rFonts w:ascii="Times New Roman" w:hAnsi="Times New Roman" w:cs="Times New Roman"/>
          <w:sz w:val="24"/>
          <w:szCs w:val="24"/>
          <w:lang w:val="fr-FR"/>
        </w:rPr>
        <w:t>mandats d’arrêt</w:t>
      </w:r>
      <w:r w:rsidR="00447375" w:rsidRPr="00237383">
        <w:rPr>
          <w:rFonts w:ascii="Times New Roman" w:hAnsi="Times New Roman" w:cs="Times New Roman"/>
          <w:sz w:val="24"/>
          <w:szCs w:val="24"/>
          <w:lang w:val="fr-FR"/>
        </w:rPr>
        <w:t> ;</w:t>
      </w:r>
    </w:p>
    <w:p w14:paraId="022395B7"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Pr="00237383">
        <w:rPr>
          <w:rFonts w:ascii="Times New Roman" w:hAnsi="Times New Roman" w:cs="Times New Roman"/>
          <w:sz w:val="24"/>
          <w:szCs w:val="24"/>
          <w:lang w:val="fr-FR"/>
        </w:rPr>
        <w:t>actes d’accusation</w:t>
      </w:r>
      <w:r w:rsidR="00447375" w:rsidRPr="00237383">
        <w:rPr>
          <w:rFonts w:ascii="Times New Roman" w:hAnsi="Times New Roman" w:cs="Times New Roman"/>
          <w:sz w:val="24"/>
          <w:szCs w:val="24"/>
          <w:lang w:val="fr-FR"/>
        </w:rPr>
        <w:t> ;</w:t>
      </w:r>
    </w:p>
    <w:p w14:paraId="2A333C03"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Pr="00237383">
        <w:rPr>
          <w:rFonts w:ascii="Times New Roman" w:hAnsi="Times New Roman" w:cs="Times New Roman"/>
          <w:sz w:val="24"/>
          <w:szCs w:val="24"/>
          <w:lang w:val="fr-FR"/>
        </w:rPr>
        <w:t>requêtes</w:t>
      </w:r>
      <w:r w:rsidR="00447375" w:rsidRPr="00237383">
        <w:rPr>
          <w:rFonts w:ascii="Times New Roman" w:hAnsi="Times New Roman" w:cs="Times New Roman"/>
          <w:sz w:val="24"/>
          <w:szCs w:val="24"/>
          <w:lang w:val="fr-FR"/>
        </w:rPr>
        <w:t> ;</w:t>
      </w:r>
    </w:p>
    <w:p w14:paraId="0A921138" w14:textId="77777777" w:rsidR="00F00915"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Pr="00237383">
        <w:rPr>
          <w:rFonts w:ascii="Times New Roman" w:hAnsi="Times New Roman" w:cs="Times New Roman"/>
          <w:sz w:val="24"/>
          <w:szCs w:val="24"/>
          <w:lang w:val="fr-FR"/>
        </w:rPr>
        <w:t>réponses</w:t>
      </w:r>
      <w:r w:rsidR="00447375" w:rsidRPr="00237383">
        <w:rPr>
          <w:rFonts w:ascii="Times New Roman" w:hAnsi="Times New Roman" w:cs="Times New Roman"/>
          <w:sz w:val="24"/>
          <w:szCs w:val="24"/>
          <w:lang w:val="fr-FR"/>
        </w:rPr>
        <w:t> ;</w:t>
      </w:r>
    </w:p>
    <w:p w14:paraId="20AB3875" w14:textId="77777777" w:rsidR="00661EFB"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e)</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Pr="00237383">
        <w:rPr>
          <w:rFonts w:ascii="Times New Roman" w:hAnsi="Times New Roman" w:cs="Times New Roman"/>
          <w:sz w:val="24"/>
          <w:szCs w:val="24"/>
          <w:lang w:val="fr-FR"/>
        </w:rPr>
        <w:t>répliques</w:t>
      </w:r>
      <w:r w:rsidR="00447375" w:rsidRPr="00237383">
        <w:rPr>
          <w:rFonts w:ascii="Times New Roman" w:hAnsi="Times New Roman" w:cs="Times New Roman"/>
          <w:sz w:val="24"/>
          <w:szCs w:val="24"/>
          <w:lang w:val="fr-FR"/>
        </w:rPr>
        <w:t> ;</w:t>
      </w:r>
    </w:p>
    <w:p w14:paraId="63A1B34C"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f)</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00433986" w:rsidRPr="00237383">
        <w:rPr>
          <w:rFonts w:ascii="Times New Roman" w:hAnsi="Times New Roman" w:cs="Times New Roman"/>
          <w:sz w:val="24"/>
          <w:szCs w:val="24"/>
          <w:lang w:val="fr-FR"/>
        </w:rPr>
        <w:t>autres écriture</w:t>
      </w:r>
      <w:r w:rsidR="00D703C2" w:rsidRPr="00237383">
        <w:rPr>
          <w:rFonts w:ascii="Times New Roman" w:hAnsi="Times New Roman" w:cs="Times New Roman"/>
          <w:sz w:val="24"/>
          <w:szCs w:val="24"/>
          <w:lang w:val="fr-FR"/>
        </w:rPr>
        <w:t>s</w:t>
      </w:r>
      <w:r w:rsidR="00433986" w:rsidRPr="00237383">
        <w:rPr>
          <w:rFonts w:ascii="Times New Roman" w:hAnsi="Times New Roman" w:cs="Times New Roman"/>
          <w:sz w:val="24"/>
          <w:szCs w:val="24"/>
          <w:lang w:val="fr-FR"/>
        </w:rPr>
        <w:t xml:space="preserve"> d’une partie</w:t>
      </w:r>
      <w:r w:rsidR="00447375" w:rsidRPr="00237383">
        <w:rPr>
          <w:rFonts w:ascii="Times New Roman" w:hAnsi="Times New Roman" w:cs="Times New Roman"/>
          <w:sz w:val="24"/>
          <w:szCs w:val="24"/>
          <w:lang w:val="fr-FR"/>
        </w:rPr>
        <w:t> ;</w:t>
      </w:r>
    </w:p>
    <w:p w14:paraId="4D685FCC"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g)</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00433986" w:rsidRPr="00237383">
        <w:rPr>
          <w:rFonts w:ascii="Times New Roman" w:hAnsi="Times New Roman" w:cs="Times New Roman"/>
          <w:sz w:val="24"/>
          <w:szCs w:val="24"/>
          <w:lang w:val="fr-FR"/>
        </w:rPr>
        <w:t>autres écritures d’un tiers autorisé</w:t>
      </w:r>
      <w:r w:rsidR="00447375" w:rsidRPr="00237383">
        <w:rPr>
          <w:rFonts w:ascii="Times New Roman" w:hAnsi="Times New Roman" w:cs="Times New Roman"/>
          <w:sz w:val="24"/>
          <w:szCs w:val="24"/>
          <w:lang w:val="fr-FR"/>
        </w:rPr>
        <w:t> ;</w:t>
      </w:r>
    </w:p>
    <w:p w14:paraId="382FF23F"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h)</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00433986" w:rsidRPr="00237383">
        <w:rPr>
          <w:rFonts w:ascii="Times New Roman" w:hAnsi="Times New Roman" w:cs="Times New Roman"/>
          <w:sz w:val="24"/>
          <w:szCs w:val="24"/>
          <w:lang w:val="fr-FR"/>
        </w:rPr>
        <w:t>dé</w:t>
      </w:r>
      <w:r w:rsidR="00C639F1" w:rsidRPr="00237383">
        <w:rPr>
          <w:rFonts w:ascii="Times New Roman" w:hAnsi="Times New Roman" w:cs="Times New Roman"/>
          <w:sz w:val="24"/>
          <w:szCs w:val="24"/>
          <w:lang w:val="fr-FR"/>
        </w:rPr>
        <w:t>cisions</w:t>
      </w:r>
      <w:r w:rsidR="00447375" w:rsidRPr="00237383">
        <w:rPr>
          <w:rFonts w:ascii="Times New Roman" w:hAnsi="Times New Roman" w:cs="Times New Roman"/>
          <w:sz w:val="24"/>
          <w:szCs w:val="24"/>
          <w:lang w:val="fr-FR"/>
        </w:rPr>
        <w:t> ;</w:t>
      </w:r>
    </w:p>
    <w:p w14:paraId="226D2C43"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i)</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w:t>
      </w:r>
      <w:r w:rsidR="00433986" w:rsidRPr="00237383">
        <w:rPr>
          <w:rFonts w:ascii="Times New Roman" w:hAnsi="Times New Roman" w:cs="Times New Roman"/>
          <w:sz w:val="24"/>
          <w:szCs w:val="24"/>
          <w:lang w:val="fr-FR"/>
        </w:rPr>
        <w:t>ordonnances</w:t>
      </w:r>
      <w:r w:rsidR="00447375" w:rsidRPr="00237383">
        <w:rPr>
          <w:rFonts w:ascii="Times New Roman" w:hAnsi="Times New Roman" w:cs="Times New Roman"/>
          <w:sz w:val="24"/>
          <w:szCs w:val="24"/>
          <w:lang w:val="fr-FR"/>
        </w:rPr>
        <w:t> ;</w:t>
      </w:r>
    </w:p>
    <w:p w14:paraId="5147C3DB" w14:textId="77777777" w:rsidR="00C639F1" w:rsidRPr="00237383" w:rsidRDefault="00B24607" w:rsidP="007163B5">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j)</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les jugements</w:t>
      </w:r>
      <w:r w:rsidR="00C2145C" w:rsidRPr="00237383">
        <w:rPr>
          <w:rFonts w:ascii="Times New Roman" w:hAnsi="Times New Roman" w:cs="Times New Roman"/>
          <w:sz w:val="24"/>
          <w:szCs w:val="24"/>
          <w:lang w:val="fr-FR"/>
        </w:rPr>
        <w:t xml:space="preserve"> et les</w:t>
      </w:r>
      <w:r w:rsidR="00447375" w:rsidRPr="00237383">
        <w:rPr>
          <w:rFonts w:ascii="Times New Roman" w:hAnsi="Times New Roman" w:cs="Times New Roman"/>
          <w:sz w:val="24"/>
          <w:szCs w:val="24"/>
          <w:lang w:val="fr-FR"/>
        </w:rPr>
        <w:t xml:space="preserve"> arrêts, ainsi</w:t>
      </w:r>
      <w:r w:rsidR="00BB4C6F" w:rsidRPr="00237383">
        <w:rPr>
          <w:rFonts w:ascii="Times New Roman" w:hAnsi="Times New Roman" w:cs="Times New Roman"/>
          <w:sz w:val="24"/>
          <w:szCs w:val="24"/>
          <w:lang w:val="fr-FR"/>
        </w:rPr>
        <w:t xml:space="preserve"> que</w:t>
      </w:r>
      <w:r w:rsidR="00447375" w:rsidRPr="00237383">
        <w:rPr>
          <w:rFonts w:ascii="Times New Roman" w:hAnsi="Times New Roman" w:cs="Times New Roman"/>
          <w:sz w:val="24"/>
          <w:szCs w:val="24"/>
          <w:lang w:val="fr-FR"/>
        </w:rPr>
        <w:t xml:space="preserve"> les opinions individuelles ou dissidentes qui les accompagnent ;</w:t>
      </w:r>
    </w:p>
    <w:p w14:paraId="49318745" w14:textId="77777777" w:rsidR="00C639F1" w:rsidRPr="00237383" w:rsidRDefault="00B24607" w:rsidP="00BB4C6F">
      <w:pPr>
        <w:pStyle w:val="ColorfulList-Accent11"/>
        <w:spacing w:after="0" w:line="240" w:lineRule="auto"/>
        <w:ind w:left="1418" w:hanging="698"/>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lastRenderedPageBreak/>
        <w:t>k)</w:t>
      </w:r>
      <w:r w:rsidRPr="00237383">
        <w:rPr>
          <w:rFonts w:ascii="Times New Roman" w:hAnsi="Times New Roman" w:cs="Times New Roman"/>
          <w:sz w:val="24"/>
          <w:szCs w:val="24"/>
          <w:lang w:val="fr-FR"/>
        </w:rPr>
        <w:tab/>
      </w:r>
      <w:r w:rsidR="00447375" w:rsidRPr="00237383">
        <w:rPr>
          <w:rFonts w:ascii="Times New Roman" w:hAnsi="Times New Roman" w:cs="Times New Roman"/>
          <w:sz w:val="24"/>
          <w:szCs w:val="24"/>
          <w:lang w:val="fr-FR"/>
        </w:rPr>
        <w:t xml:space="preserve">les pièces jointes et les annexes </w:t>
      </w:r>
      <w:r w:rsidR="00BB4C6F" w:rsidRPr="00237383">
        <w:rPr>
          <w:rFonts w:ascii="Times New Roman" w:hAnsi="Times New Roman" w:cs="Times New Roman"/>
          <w:sz w:val="24"/>
          <w:szCs w:val="24"/>
          <w:lang w:val="fr-FR"/>
        </w:rPr>
        <w:t>des</w:t>
      </w:r>
      <w:r w:rsidR="00447375" w:rsidRPr="00237383">
        <w:rPr>
          <w:rFonts w:ascii="Times New Roman" w:hAnsi="Times New Roman" w:cs="Times New Roman"/>
          <w:sz w:val="24"/>
          <w:szCs w:val="24"/>
          <w:lang w:val="fr-FR"/>
        </w:rPr>
        <w:t xml:space="preserve"> documents susmentionnés</w:t>
      </w:r>
      <w:r w:rsidR="00C639F1" w:rsidRPr="00237383">
        <w:rPr>
          <w:rFonts w:ascii="Times New Roman" w:hAnsi="Times New Roman" w:cs="Times New Roman"/>
          <w:sz w:val="24"/>
          <w:szCs w:val="24"/>
          <w:lang w:val="fr-FR"/>
        </w:rPr>
        <w:t>.</w:t>
      </w:r>
    </w:p>
    <w:p w14:paraId="0C1F2C53" w14:textId="77777777" w:rsidR="00C639F1" w:rsidRPr="00237383" w:rsidRDefault="00C639F1" w:rsidP="000D2774">
      <w:pPr>
        <w:pStyle w:val="ColorfulList-Accent11"/>
        <w:spacing w:after="0" w:line="240" w:lineRule="auto"/>
        <w:ind w:left="1080"/>
        <w:jc w:val="both"/>
        <w:rPr>
          <w:rFonts w:ascii="Times New Roman" w:hAnsi="Times New Roman" w:cs="Times New Roman"/>
          <w:sz w:val="24"/>
          <w:szCs w:val="24"/>
          <w:lang w:val="fr-FR"/>
        </w:rPr>
      </w:pPr>
    </w:p>
    <w:p w14:paraId="22F41FDB" w14:textId="77777777" w:rsidR="00EC4A3B" w:rsidRPr="00237383" w:rsidRDefault="003C0B00"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À l’e</w:t>
      </w:r>
      <w:r w:rsidR="005D6286" w:rsidRPr="00237383">
        <w:rPr>
          <w:rFonts w:ascii="Times New Roman" w:hAnsi="Times New Roman" w:cs="Times New Roman"/>
          <w:sz w:val="24"/>
          <w:szCs w:val="24"/>
          <w:lang w:val="fr-FR"/>
        </w:rPr>
        <w:t xml:space="preserve">xception des pièces jointes, </w:t>
      </w:r>
      <w:r w:rsidRPr="00237383">
        <w:rPr>
          <w:rFonts w:ascii="Times New Roman" w:hAnsi="Times New Roman" w:cs="Times New Roman"/>
          <w:sz w:val="24"/>
          <w:szCs w:val="24"/>
          <w:lang w:val="fr-FR"/>
        </w:rPr>
        <w:t xml:space="preserve">des </w:t>
      </w:r>
      <w:r w:rsidR="005D6286" w:rsidRPr="00237383">
        <w:rPr>
          <w:rFonts w:ascii="Times New Roman" w:hAnsi="Times New Roman" w:cs="Times New Roman"/>
          <w:sz w:val="24"/>
          <w:szCs w:val="24"/>
          <w:lang w:val="fr-FR"/>
        </w:rPr>
        <w:t xml:space="preserve">annexes et </w:t>
      </w:r>
      <w:r w:rsidRPr="00237383">
        <w:rPr>
          <w:rFonts w:ascii="Times New Roman" w:hAnsi="Times New Roman" w:cs="Times New Roman"/>
          <w:sz w:val="24"/>
          <w:szCs w:val="24"/>
          <w:lang w:val="fr-FR"/>
        </w:rPr>
        <w:t xml:space="preserve">des </w:t>
      </w:r>
      <w:r w:rsidR="005D6286" w:rsidRPr="00237383">
        <w:rPr>
          <w:rFonts w:ascii="Times New Roman" w:hAnsi="Times New Roman" w:cs="Times New Roman"/>
          <w:sz w:val="24"/>
          <w:szCs w:val="24"/>
          <w:lang w:val="fr-FR"/>
        </w:rPr>
        <w:t>traductions, les d</w:t>
      </w:r>
      <w:r w:rsidR="00EC4A3B" w:rsidRPr="00237383">
        <w:rPr>
          <w:rFonts w:ascii="Times New Roman" w:hAnsi="Times New Roman" w:cs="Times New Roman"/>
          <w:sz w:val="24"/>
          <w:szCs w:val="24"/>
          <w:lang w:val="fr-FR"/>
        </w:rPr>
        <w:t xml:space="preserve">ocuments </w:t>
      </w:r>
      <w:r w:rsidR="005D6286" w:rsidRPr="00237383">
        <w:rPr>
          <w:rFonts w:ascii="Times New Roman" w:hAnsi="Times New Roman" w:cs="Times New Roman"/>
          <w:sz w:val="24"/>
          <w:szCs w:val="24"/>
          <w:lang w:val="fr-FR"/>
        </w:rPr>
        <w:t>présentés en vue de leur dépôt portent la signature de l’entité qui les présent</w:t>
      </w:r>
      <w:r w:rsidR="000A4E30" w:rsidRPr="00237383">
        <w:rPr>
          <w:rFonts w:ascii="Times New Roman" w:hAnsi="Times New Roman" w:cs="Times New Roman"/>
          <w:sz w:val="24"/>
          <w:szCs w:val="24"/>
          <w:lang w:val="fr-FR"/>
        </w:rPr>
        <w:t>e</w:t>
      </w:r>
      <w:r w:rsidR="00EC4A3B" w:rsidRPr="00237383">
        <w:rPr>
          <w:rFonts w:ascii="Times New Roman" w:hAnsi="Times New Roman" w:cs="Times New Roman"/>
          <w:sz w:val="24"/>
          <w:szCs w:val="24"/>
          <w:lang w:val="fr-FR"/>
        </w:rPr>
        <w:t>.</w:t>
      </w:r>
    </w:p>
    <w:p w14:paraId="0A76D4C7" w14:textId="77777777" w:rsidR="00EC4A3B" w:rsidRPr="00237383" w:rsidRDefault="00EC4A3B" w:rsidP="000D2774">
      <w:pPr>
        <w:pStyle w:val="ColorfulList-Accent11"/>
        <w:spacing w:after="0" w:line="240" w:lineRule="auto"/>
        <w:ind w:left="0"/>
        <w:jc w:val="both"/>
        <w:rPr>
          <w:rFonts w:ascii="Times New Roman" w:hAnsi="Times New Roman" w:cs="Times New Roman"/>
          <w:sz w:val="24"/>
          <w:szCs w:val="24"/>
          <w:lang w:val="fr-FR"/>
        </w:rPr>
      </w:pPr>
    </w:p>
    <w:p w14:paraId="0BCD7CF6" w14:textId="77777777" w:rsidR="00C639F1" w:rsidRPr="00237383" w:rsidRDefault="00E32561"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L’entité qui présente des </w:t>
      </w:r>
      <w:r w:rsidR="00854508" w:rsidRPr="00237383">
        <w:rPr>
          <w:rFonts w:ascii="Times New Roman" w:hAnsi="Times New Roman" w:cs="Times New Roman"/>
          <w:sz w:val="24"/>
          <w:szCs w:val="24"/>
          <w:lang w:val="fr-FR"/>
        </w:rPr>
        <w:t>document</w:t>
      </w:r>
      <w:r w:rsidRPr="00237383">
        <w:rPr>
          <w:rFonts w:ascii="Times New Roman" w:hAnsi="Times New Roman" w:cs="Times New Roman"/>
          <w:sz w:val="24"/>
          <w:szCs w:val="24"/>
          <w:lang w:val="fr-FR"/>
        </w:rPr>
        <w:t>s</w:t>
      </w:r>
      <w:r w:rsidR="00854508" w:rsidRPr="00237383">
        <w:rPr>
          <w:rFonts w:ascii="Times New Roman" w:hAnsi="Times New Roman" w:cs="Times New Roman"/>
          <w:sz w:val="24"/>
          <w:szCs w:val="24"/>
          <w:lang w:val="fr-FR"/>
        </w:rPr>
        <w:t xml:space="preserve"> en vue de leur </w:t>
      </w:r>
      <w:r w:rsidRPr="00237383">
        <w:rPr>
          <w:rFonts w:ascii="Times New Roman" w:hAnsi="Times New Roman" w:cs="Times New Roman"/>
          <w:sz w:val="24"/>
          <w:szCs w:val="24"/>
          <w:lang w:val="fr-FR"/>
        </w:rPr>
        <w:t xml:space="preserve">dépôt y désigne les fonctionnaires du Mécanisme et les membres </w:t>
      </w:r>
      <w:r w:rsidR="000338CF" w:rsidRPr="00237383">
        <w:rPr>
          <w:rFonts w:ascii="Times New Roman" w:hAnsi="Times New Roman" w:cs="Times New Roman"/>
          <w:sz w:val="24"/>
          <w:szCs w:val="24"/>
          <w:lang w:val="fr-FR"/>
        </w:rPr>
        <w:t>de</w:t>
      </w:r>
      <w:r w:rsidR="000525C8" w:rsidRPr="00237383">
        <w:rPr>
          <w:rFonts w:ascii="Times New Roman" w:hAnsi="Times New Roman" w:cs="Times New Roman"/>
          <w:sz w:val="24"/>
          <w:szCs w:val="24"/>
          <w:lang w:val="fr-FR"/>
        </w:rPr>
        <w:t>s</w:t>
      </w:r>
      <w:r w:rsidR="000338CF" w:rsidRPr="00237383">
        <w:rPr>
          <w:rFonts w:ascii="Times New Roman" w:hAnsi="Times New Roman" w:cs="Times New Roman"/>
          <w:sz w:val="24"/>
          <w:szCs w:val="24"/>
          <w:lang w:val="fr-FR"/>
        </w:rPr>
        <w:t xml:space="preserve"> équipe</w:t>
      </w:r>
      <w:r w:rsidR="000525C8" w:rsidRPr="00237383">
        <w:rPr>
          <w:rFonts w:ascii="Times New Roman" w:hAnsi="Times New Roman" w:cs="Times New Roman"/>
          <w:sz w:val="24"/>
          <w:szCs w:val="24"/>
          <w:lang w:val="fr-FR"/>
        </w:rPr>
        <w:t>s</w:t>
      </w:r>
      <w:r w:rsidR="000338CF" w:rsidRPr="00237383">
        <w:rPr>
          <w:rFonts w:ascii="Times New Roman" w:hAnsi="Times New Roman" w:cs="Times New Roman"/>
          <w:sz w:val="24"/>
          <w:szCs w:val="24"/>
          <w:lang w:val="fr-FR"/>
        </w:rPr>
        <w:t xml:space="preserve"> de la Défense </w:t>
      </w:r>
      <w:r w:rsidR="006C1F78" w:rsidRPr="00237383">
        <w:rPr>
          <w:rFonts w:ascii="Times New Roman" w:hAnsi="Times New Roman" w:cs="Times New Roman"/>
          <w:sz w:val="24"/>
          <w:szCs w:val="24"/>
          <w:lang w:val="fr-FR"/>
        </w:rPr>
        <w:t>pa</w:t>
      </w:r>
      <w:r w:rsidR="000525C8" w:rsidRPr="00237383">
        <w:rPr>
          <w:rFonts w:ascii="Times New Roman" w:hAnsi="Times New Roman" w:cs="Times New Roman"/>
          <w:sz w:val="24"/>
          <w:szCs w:val="24"/>
          <w:lang w:val="fr-FR"/>
        </w:rPr>
        <w:t>r</w:t>
      </w:r>
      <w:r w:rsidR="006C1F78" w:rsidRPr="00237383">
        <w:rPr>
          <w:rFonts w:ascii="Times New Roman" w:hAnsi="Times New Roman" w:cs="Times New Roman"/>
          <w:sz w:val="24"/>
          <w:szCs w:val="24"/>
          <w:lang w:val="fr-FR"/>
        </w:rPr>
        <w:t xml:space="preserve"> leur titre </w:t>
      </w:r>
      <w:r w:rsidR="00D95DEC" w:rsidRPr="00237383">
        <w:rPr>
          <w:rFonts w:ascii="Times New Roman" w:hAnsi="Times New Roman" w:cs="Times New Roman"/>
          <w:sz w:val="24"/>
          <w:szCs w:val="24"/>
          <w:lang w:val="fr-FR"/>
        </w:rPr>
        <w:t>fonct</w:t>
      </w:r>
      <w:r w:rsidR="006C1F78" w:rsidRPr="00237383">
        <w:rPr>
          <w:rFonts w:ascii="Times New Roman" w:hAnsi="Times New Roman" w:cs="Times New Roman"/>
          <w:sz w:val="24"/>
          <w:szCs w:val="24"/>
          <w:lang w:val="fr-FR"/>
        </w:rPr>
        <w:t>ionnel, et non par leur nom</w:t>
      </w:r>
      <w:r w:rsidR="0041702D" w:rsidRPr="00237383">
        <w:rPr>
          <w:rFonts w:ascii="Times New Roman" w:hAnsi="Times New Roman" w:cs="Times New Roman"/>
          <w:sz w:val="24"/>
          <w:szCs w:val="24"/>
          <w:lang w:val="fr-FR"/>
        </w:rPr>
        <w:t xml:space="preserve">, </w:t>
      </w:r>
      <w:r w:rsidR="006C1F78" w:rsidRPr="00237383">
        <w:rPr>
          <w:rFonts w:ascii="Times New Roman" w:hAnsi="Times New Roman" w:cs="Times New Roman"/>
          <w:sz w:val="24"/>
          <w:szCs w:val="24"/>
          <w:lang w:val="fr-FR"/>
        </w:rPr>
        <w:t xml:space="preserve">sauf en ce qui concerne </w:t>
      </w:r>
      <w:r w:rsidR="001C3EC5" w:rsidRPr="00237383">
        <w:rPr>
          <w:rFonts w:ascii="Times New Roman" w:hAnsi="Times New Roman" w:cs="Times New Roman"/>
          <w:sz w:val="24"/>
          <w:szCs w:val="24"/>
          <w:lang w:val="fr-FR"/>
        </w:rPr>
        <w:t>l</w:t>
      </w:r>
      <w:r w:rsidR="006C1F78" w:rsidRPr="00237383">
        <w:rPr>
          <w:rFonts w:ascii="Times New Roman" w:hAnsi="Times New Roman" w:cs="Times New Roman"/>
          <w:sz w:val="24"/>
          <w:szCs w:val="24"/>
          <w:lang w:val="fr-FR"/>
        </w:rPr>
        <w:t xml:space="preserve">es représentants des parties </w:t>
      </w:r>
      <w:r w:rsidR="0050129D" w:rsidRPr="00237383">
        <w:rPr>
          <w:rFonts w:ascii="Times New Roman" w:hAnsi="Times New Roman" w:cs="Times New Roman"/>
          <w:sz w:val="24"/>
          <w:szCs w:val="24"/>
          <w:lang w:val="fr-FR"/>
        </w:rPr>
        <w:t xml:space="preserve">qui sont régulièrement </w:t>
      </w:r>
      <w:r w:rsidR="006C1F78" w:rsidRPr="00237383">
        <w:rPr>
          <w:rFonts w:ascii="Times New Roman" w:hAnsi="Times New Roman" w:cs="Times New Roman"/>
          <w:sz w:val="24"/>
          <w:szCs w:val="24"/>
          <w:lang w:val="fr-FR"/>
        </w:rPr>
        <w:t xml:space="preserve">nommément </w:t>
      </w:r>
      <w:r w:rsidR="0050129D" w:rsidRPr="00237383">
        <w:rPr>
          <w:rFonts w:ascii="Times New Roman" w:hAnsi="Times New Roman" w:cs="Times New Roman"/>
          <w:sz w:val="24"/>
          <w:szCs w:val="24"/>
          <w:lang w:val="fr-FR"/>
        </w:rPr>
        <w:t xml:space="preserve">désignés sur la page de couverture des </w:t>
      </w:r>
      <w:r w:rsidR="00217ACF" w:rsidRPr="00237383">
        <w:rPr>
          <w:rFonts w:ascii="Times New Roman" w:hAnsi="Times New Roman" w:cs="Times New Roman"/>
          <w:sz w:val="24"/>
          <w:szCs w:val="24"/>
          <w:lang w:val="fr-FR"/>
        </w:rPr>
        <w:t>documents déposés</w:t>
      </w:r>
      <w:r w:rsidR="0050129D" w:rsidRPr="00237383">
        <w:rPr>
          <w:rFonts w:ascii="Times New Roman" w:hAnsi="Times New Roman" w:cs="Times New Roman"/>
          <w:sz w:val="24"/>
          <w:szCs w:val="24"/>
          <w:lang w:val="fr-FR"/>
        </w:rPr>
        <w:t xml:space="preserve"> dans l’affaire</w:t>
      </w:r>
      <w:r w:rsidR="00D95DEC" w:rsidRPr="00237383">
        <w:rPr>
          <w:rFonts w:ascii="Times New Roman" w:hAnsi="Times New Roman" w:cs="Times New Roman"/>
          <w:sz w:val="24"/>
          <w:szCs w:val="24"/>
          <w:lang w:val="fr-FR"/>
        </w:rPr>
        <w:t xml:space="preserve">. </w:t>
      </w:r>
      <w:r w:rsidR="000962F6" w:rsidRPr="00237383">
        <w:rPr>
          <w:rFonts w:ascii="Times New Roman" w:hAnsi="Times New Roman" w:cs="Times New Roman"/>
          <w:sz w:val="24"/>
          <w:szCs w:val="24"/>
          <w:lang w:val="fr-FR"/>
        </w:rPr>
        <w:t>Elle</w:t>
      </w:r>
      <w:r w:rsidR="00891887" w:rsidRPr="00237383">
        <w:rPr>
          <w:rFonts w:ascii="Times New Roman" w:hAnsi="Times New Roman" w:cs="Times New Roman"/>
          <w:sz w:val="24"/>
          <w:szCs w:val="24"/>
          <w:lang w:val="fr-FR"/>
        </w:rPr>
        <w:t xml:space="preserve"> n</w:t>
      </w:r>
      <w:r w:rsidR="000962F6" w:rsidRPr="00237383">
        <w:rPr>
          <w:rFonts w:ascii="Times New Roman" w:hAnsi="Times New Roman" w:cs="Times New Roman"/>
          <w:sz w:val="24"/>
          <w:szCs w:val="24"/>
          <w:lang w:val="fr-FR"/>
        </w:rPr>
        <w:t>’y</w:t>
      </w:r>
      <w:r w:rsidR="00891887" w:rsidRPr="00237383">
        <w:rPr>
          <w:rFonts w:ascii="Times New Roman" w:hAnsi="Times New Roman" w:cs="Times New Roman"/>
          <w:sz w:val="24"/>
          <w:szCs w:val="24"/>
          <w:lang w:val="fr-FR"/>
        </w:rPr>
        <w:t xml:space="preserve"> divulgue aucune information personnelle </w:t>
      </w:r>
      <w:r w:rsidR="000962F6" w:rsidRPr="00237383">
        <w:rPr>
          <w:rFonts w:ascii="Times New Roman" w:hAnsi="Times New Roman" w:cs="Times New Roman"/>
          <w:sz w:val="24"/>
          <w:szCs w:val="24"/>
          <w:lang w:val="fr-FR"/>
        </w:rPr>
        <w:t>concernant les fonctionnaires du Mécanisme et les membres des équipes de la Défense</w:t>
      </w:r>
      <w:r w:rsidR="00217ACF" w:rsidRPr="00237383">
        <w:rPr>
          <w:rFonts w:ascii="Times New Roman" w:hAnsi="Times New Roman" w:cs="Times New Roman"/>
          <w:sz w:val="24"/>
          <w:szCs w:val="24"/>
          <w:lang w:val="fr-FR"/>
        </w:rPr>
        <w:t>, y compris</w:t>
      </w:r>
      <w:r w:rsidR="003B69B8" w:rsidRPr="00237383">
        <w:rPr>
          <w:rFonts w:ascii="Times New Roman" w:hAnsi="Times New Roman" w:cs="Times New Roman"/>
          <w:sz w:val="24"/>
          <w:szCs w:val="24"/>
          <w:lang w:val="fr-FR"/>
        </w:rPr>
        <w:t xml:space="preserve">, </w:t>
      </w:r>
      <w:r w:rsidR="00891887" w:rsidRPr="00237383">
        <w:rPr>
          <w:rFonts w:ascii="Times New Roman" w:hAnsi="Times New Roman" w:cs="Times New Roman"/>
          <w:sz w:val="24"/>
          <w:szCs w:val="24"/>
          <w:lang w:val="fr-FR"/>
        </w:rPr>
        <w:t xml:space="preserve">sans s’y limiter, </w:t>
      </w:r>
      <w:r w:rsidR="000962F6" w:rsidRPr="00237383">
        <w:rPr>
          <w:rFonts w:ascii="Times New Roman" w:hAnsi="Times New Roman" w:cs="Times New Roman"/>
          <w:sz w:val="24"/>
          <w:szCs w:val="24"/>
          <w:lang w:val="fr-FR"/>
        </w:rPr>
        <w:t>leur numéro de téléphone, adresse électronique, lieu de résidence et numéro de passeport, à moins qu</w:t>
      </w:r>
      <w:r w:rsidR="001C3EC5" w:rsidRPr="00237383">
        <w:rPr>
          <w:rFonts w:ascii="Times New Roman" w:hAnsi="Times New Roman" w:cs="Times New Roman"/>
          <w:sz w:val="24"/>
          <w:szCs w:val="24"/>
          <w:lang w:val="fr-FR"/>
        </w:rPr>
        <w:t>’il ne s’agisse d</w:t>
      </w:r>
      <w:r w:rsidR="00935E7E" w:rsidRPr="00237383">
        <w:rPr>
          <w:rFonts w:ascii="Times New Roman" w:hAnsi="Times New Roman" w:cs="Times New Roman"/>
          <w:sz w:val="24"/>
          <w:szCs w:val="24"/>
          <w:lang w:val="fr-FR"/>
        </w:rPr>
        <w:t xml:space="preserve">es informations personnelles </w:t>
      </w:r>
      <w:r w:rsidR="001C3EC5" w:rsidRPr="00237383">
        <w:rPr>
          <w:rFonts w:ascii="Times New Roman" w:hAnsi="Times New Roman" w:cs="Times New Roman"/>
          <w:sz w:val="24"/>
          <w:szCs w:val="24"/>
          <w:lang w:val="fr-FR"/>
        </w:rPr>
        <w:t>de l’entité ou que ce soit autorisé par le Président ou la Chambre</w:t>
      </w:r>
      <w:r w:rsidR="00E97AD5" w:rsidRPr="00237383">
        <w:rPr>
          <w:rFonts w:ascii="Times New Roman" w:hAnsi="Times New Roman" w:cs="Times New Roman"/>
          <w:sz w:val="24"/>
          <w:szCs w:val="24"/>
          <w:lang w:val="fr-FR"/>
        </w:rPr>
        <w:t>.</w:t>
      </w:r>
    </w:p>
    <w:p w14:paraId="653F925A" w14:textId="77777777" w:rsidR="00C639F1" w:rsidRPr="00237383" w:rsidRDefault="00C639F1" w:rsidP="000D2774">
      <w:pPr>
        <w:pStyle w:val="ColorfulList-Accent11"/>
        <w:spacing w:after="0" w:line="240" w:lineRule="auto"/>
        <w:jc w:val="both"/>
        <w:rPr>
          <w:rFonts w:ascii="Times New Roman" w:hAnsi="Times New Roman" w:cs="Times New Roman"/>
          <w:sz w:val="24"/>
          <w:szCs w:val="24"/>
          <w:lang w:val="fr-FR"/>
        </w:rPr>
      </w:pPr>
    </w:p>
    <w:p w14:paraId="52DE6E3F" w14:textId="77777777" w:rsidR="00C639F1" w:rsidRPr="00237383" w:rsidRDefault="00011B05"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Les d</w:t>
      </w:r>
      <w:r w:rsidR="0000583E" w:rsidRPr="00237383">
        <w:rPr>
          <w:rFonts w:ascii="Times New Roman" w:hAnsi="Times New Roman" w:cs="Times New Roman"/>
          <w:sz w:val="24"/>
          <w:szCs w:val="24"/>
          <w:lang w:val="fr-FR"/>
        </w:rPr>
        <w:t>ocuments</w:t>
      </w:r>
      <w:r w:rsidR="003D35BB"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présentés au Greffe en vue de leur dépôt </w:t>
      </w:r>
      <w:r w:rsidR="009704D8" w:rsidRPr="00237383">
        <w:rPr>
          <w:rFonts w:ascii="Times New Roman" w:hAnsi="Times New Roman" w:cs="Times New Roman"/>
          <w:sz w:val="24"/>
          <w:szCs w:val="24"/>
          <w:lang w:val="fr-FR"/>
        </w:rPr>
        <w:t xml:space="preserve">sont </w:t>
      </w:r>
      <w:r w:rsidR="00442E03" w:rsidRPr="00237383">
        <w:rPr>
          <w:rFonts w:ascii="Times New Roman" w:hAnsi="Times New Roman" w:cs="Times New Roman"/>
          <w:sz w:val="24"/>
          <w:szCs w:val="24"/>
          <w:lang w:val="fr-FR"/>
        </w:rPr>
        <w:t xml:space="preserve">au format </w:t>
      </w:r>
      <w:r w:rsidR="00D32258" w:rsidRPr="00237383">
        <w:rPr>
          <w:rFonts w:ascii="Times New Roman" w:hAnsi="Times New Roman" w:cs="Times New Roman"/>
          <w:sz w:val="24"/>
          <w:szCs w:val="24"/>
          <w:lang w:val="fr-FR"/>
        </w:rPr>
        <w:t>électronique dans la mesure du possible</w:t>
      </w:r>
      <w:r w:rsidR="006D3300" w:rsidRPr="00237383">
        <w:rPr>
          <w:rFonts w:ascii="Times New Roman" w:hAnsi="Times New Roman" w:cs="Times New Roman"/>
          <w:sz w:val="24"/>
          <w:szCs w:val="24"/>
          <w:lang w:val="fr-FR"/>
        </w:rPr>
        <w:t xml:space="preserve">. </w:t>
      </w:r>
      <w:r w:rsidR="00D32258" w:rsidRPr="00237383">
        <w:rPr>
          <w:rFonts w:ascii="Times New Roman" w:hAnsi="Times New Roman" w:cs="Times New Roman"/>
          <w:sz w:val="24"/>
          <w:szCs w:val="24"/>
          <w:lang w:val="fr-FR"/>
        </w:rPr>
        <w:t>Ils sont en anglais ou en français</w:t>
      </w:r>
      <w:r w:rsidR="00082C98" w:rsidRPr="00237383">
        <w:rPr>
          <w:rFonts w:ascii="Times New Roman" w:hAnsi="Times New Roman" w:cs="Times New Roman"/>
          <w:sz w:val="24"/>
          <w:szCs w:val="24"/>
          <w:lang w:val="fr-FR"/>
        </w:rPr>
        <w:t>, sauf disposition du Règlement ou ordonnance judiciaire contraires</w:t>
      </w:r>
      <w:r w:rsidR="00C639F1" w:rsidRPr="00237383">
        <w:rPr>
          <w:rFonts w:ascii="Times New Roman" w:hAnsi="Times New Roman" w:cs="Times New Roman"/>
          <w:sz w:val="24"/>
          <w:szCs w:val="24"/>
          <w:lang w:val="fr-FR"/>
        </w:rPr>
        <w:t>.</w:t>
      </w:r>
    </w:p>
    <w:p w14:paraId="3A3841C7" w14:textId="77777777" w:rsidR="00C639F1" w:rsidRPr="00237383" w:rsidRDefault="00C639F1" w:rsidP="000D2774">
      <w:pPr>
        <w:pStyle w:val="ColorfulList-Accent11"/>
        <w:spacing w:after="0" w:line="240" w:lineRule="auto"/>
        <w:jc w:val="both"/>
        <w:rPr>
          <w:rFonts w:ascii="Times New Roman" w:hAnsi="Times New Roman" w:cs="Times New Roman"/>
          <w:sz w:val="24"/>
          <w:szCs w:val="24"/>
          <w:lang w:val="fr-FR"/>
        </w:rPr>
      </w:pPr>
    </w:p>
    <w:p w14:paraId="1B402F6F" w14:textId="77777777" w:rsidR="00C639F1" w:rsidRPr="00237383" w:rsidRDefault="00D703C2"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Tous les documents présentés en vue de leur dépôt doivent être accompagnés d’une fiche de transmission standard comprenant les informations suivantes </w:t>
      </w:r>
      <w:r w:rsidR="00C639F1" w:rsidRPr="00237383">
        <w:rPr>
          <w:rFonts w:ascii="Times New Roman" w:hAnsi="Times New Roman" w:cs="Times New Roman"/>
          <w:sz w:val="24"/>
          <w:szCs w:val="24"/>
          <w:lang w:val="fr-FR"/>
        </w:rPr>
        <w:t>:</w:t>
      </w:r>
    </w:p>
    <w:p w14:paraId="08687B63" w14:textId="77777777" w:rsidR="00C639F1" w:rsidRPr="00237383" w:rsidRDefault="00C639F1" w:rsidP="000D2774">
      <w:pPr>
        <w:pStyle w:val="ColorfulList-Accent11"/>
        <w:spacing w:after="0" w:line="240" w:lineRule="auto"/>
        <w:ind w:left="0"/>
        <w:rPr>
          <w:rFonts w:ascii="Times New Roman" w:hAnsi="Times New Roman" w:cs="Times New Roman"/>
          <w:sz w:val="24"/>
          <w:szCs w:val="24"/>
          <w:lang w:val="fr-FR"/>
        </w:rPr>
      </w:pPr>
    </w:p>
    <w:p w14:paraId="2B523213" w14:textId="77777777" w:rsidR="00C639F1"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r>
      <w:r w:rsidR="009314B5" w:rsidRPr="00237383">
        <w:rPr>
          <w:rFonts w:ascii="Times New Roman" w:hAnsi="Times New Roman" w:cs="Times New Roman"/>
          <w:sz w:val="24"/>
          <w:szCs w:val="24"/>
          <w:lang w:val="fr-FR"/>
        </w:rPr>
        <w:t>le nom de l’entité qui présente le document </w:t>
      </w:r>
      <w:r w:rsidR="00C639F1" w:rsidRPr="00237383">
        <w:rPr>
          <w:rFonts w:ascii="Times New Roman" w:hAnsi="Times New Roman" w:cs="Times New Roman"/>
          <w:sz w:val="24"/>
          <w:szCs w:val="24"/>
          <w:lang w:val="fr-FR"/>
        </w:rPr>
        <w:t>;</w:t>
      </w:r>
    </w:p>
    <w:p w14:paraId="0B57C3B8" w14:textId="77777777" w:rsidR="00C639F1"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r>
      <w:r w:rsidR="009314B5" w:rsidRPr="00237383">
        <w:rPr>
          <w:rFonts w:ascii="Times New Roman" w:hAnsi="Times New Roman" w:cs="Times New Roman"/>
          <w:sz w:val="24"/>
          <w:szCs w:val="24"/>
          <w:lang w:val="fr-FR"/>
        </w:rPr>
        <w:t>le numéro et le nom de l’affaire </w:t>
      </w:r>
      <w:r w:rsidR="00C639F1" w:rsidRPr="00237383">
        <w:rPr>
          <w:rFonts w:ascii="Times New Roman" w:hAnsi="Times New Roman" w:cs="Times New Roman"/>
          <w:sz w:val="24"/>
          <w:szCs w:val="24"/>
          <w:lang w:val="fr-FR"/>
        </w:rPr>
        <w:t>;</w:t>
      </w:r>
    </w:p>
    <w:p w14:paraId="40FC21E4" w14:textId="77777777" w:rsidR="00C639F1"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w:t>
      </w:r>
      <w:r w:rsidRPr="00237383">
        <w:rPr>
          <w:rFonts w:ascii="Times New Roman" w:hAnsi="Times New Roman" w:cs="Times New Roman"/>
          <w:sz w:val="24"/>
          <w:szCs w:val="24"/>
          <w:lang w:val="fr-FR"/>
        </w:rPr>
        <w:tab/>
      </w:r>
      <w:r w:rsidR="009314B5" w:rsidRPr="00237383">
        <w:rPr>
          <w:rFonts w:ascii="Times New Roman" w:hAnsi="Times New Roman" w:cs="Times New Roman"/>
          <w:sz w:val="24"/>
          <w:szCs w:val="24"/>
          <w:lang w:val="fr-FR"/>
        </w:rPr>
        <w:t>la date de création et la date de transmission du document </w:t>
      </w:r>
      <w:r w:rsidR="00C639F1" w:rsidRPr="00237383">
        <w:rPr>
          <w:rFonts w:ascii="Times New Roman" w:hAnsi="Times New Roman" w:cs="Times New Roman"/>
          <w:sz w:val="24"/>
          <w:szCs w:val="24"/>
          <w:lang w:val="fr-FR"/>
        </w:rPr>
        <w:t>;</w:t>
      </w:r>
    </w:p>
    <w:p w14:paraId="23ACFC93" w14:textId="77777777" w:rsidR="002A5016"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ab/>
      </w:r>
      <w:r w:rsidR="009314B5" w:rsidRPr="00237383">
        <w:rPr>
          <w:rFonts w:ascii="Times New Roman" w:hAnsi="Times New Roman" w:cs="Times New Roman"/>
          <w:sz w:val="24"/>
          <w:szCs w:val="24"/>
          <w:lang w:val="fr-FR"/>
        </w:rPr>
        <w:t>la catégorie de classification du document </w:t>
      </w:r>
      <w:r w:rsidR="00C639F1" w:rsidRPr="00237383">
        <w:rPr>
          <w:rFonts w:ascii="Times New Roman" w:hAnsi="Times New Roman" w:cs="Times New Roman"/>
          <w:sz w:val="24"/>
          <w:szCs w:val="24"/>
          <w:lang w:val="fr-FR"/>
        </w:rPr>
        <w:t>;</w:t>
      </w:r>
    </w:p>
    <w:p w14:paraId="3E625796" w14:textId="77777777" w:rsidR="00C639F1"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e)</w:t>
      </w:r>
      <w:r w:rsidRPr="00237383">
        <w:rPr>
          <w:rFonts w:ascii="Times New Roman" w:hAnsi="Times New Roman" w:cs="Times New Roman"/>
          <w:sz w:val="24"/>
          <w:szCs w:val="24"/>
          <w:lang w:val="fr-FR"/>
        </w:rPr>
        <w:tab/>
      </w:r>
      <w:r w:rsidR="009314B5" w:rsidRPr="00237383">
        <w:rPr>
          <w:rFonts w:ascii="Times New Roman" w:hAnsi="Times New Roman" w:cs="Times New Roman"/>
          <w:sz w:val="24"/>
          <w:szCs w:val="24"/>
          <w:lang w:val="fr-FR"/>
        </w:rPr>
        <w:t xml:space="preserve">le nombre de </w:t>
      </w:r>
      <w:r w:rsidR="00C639F1" w:rsidRPr="00237383">
        <w:rPr>
          <w:rFonts w:ascii="Times New Roman" w:hAnsi="Times New Roman" w:cs="Times New Roman"/>
          <w:sz w:val="24"/>
          <w:szCs w:val="24"/>
          <w:lang w:val="fr-FR"/>
        </w:rPr>
        <w:t>pages</w:t>
      </w:r>
      <w:r w:rsidR="009314B5" w:rsidRPr="00237383">
        <w:rPr>
          <w:rFonts w:ascii="Times New Roman" w:hAnsi="Times New Roman" w:cs="Times New Roman"/>
          <w:sz w:val="24"/>
          <w:szCs w:val="24"/>
          <w:lang w:val="fr-FR"/>
        </w:rPr>
        <w:t xml:space="preserve"> du document </w:t>
      </w:r>
      <w:r w:rsidR="00C639F1" w:rsidRPr="00237383">
        <w:rPr>
          <w:rFonts w:ascii="Times New Roman" w:hAnsi="Times New Roman" w:cs="Times New Roman"/>
          <w:sz w:val="24"/>
          <w:szCs w:val="24"/>
          <w:lang w:val="fr-FR"/>
        </w:rPr>
        <w:t>;</w:t>
      </w:r>
    </w:p>
    <w:p w14:paraId="5DC6FA92" w14:textId="77777777" w:rsidR="00C639F1"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f)</w:t>
      </w:r>
      <w:r w:rsidRPr="00237383">
        <w:rPr>
          <w:rFonts w:ascii="Times New Roman" w:hAnsi="Times New Roman" w:cs="Times New Roman"/>
          <w:sz w:val="24"/>
          <w:szCs w:val="24"/>
          <w:lang w:val="fr-FR"/>
        </w:rPr>
        <w:tab/>
      </w:r>
      <w:r w:rsidR="009314B5" w:rsidRPr="00237383">
        <w:rPr>
          <w:rFonts w:ascii="Times New Roman" w:hAnsi="Times New Roman" w:cs="Times New Roman"/>
          <w:sz w:val="24"/>
          <w:szCs w:val="24"/>
          <w:lang w:val="fr-FR"/>
        </w:rPr>
        <w:t>l’intitulé du document </w:t>
      </w:r>
      <w:r w:rsidR="00C639F1" w:rsidRPr="00237383">
        <w:rPr>
          <w:rFonts w:ascii="Times New Roman" w:hAnsi="Times New Roman" w:cs="Times New Roman"/>
          <w:sz w:val="24"/>
          <w:szCs w:val="24"/>
          <w:lang w:val="fr-FR"/>
        </w:rPr>
        <w:t>;</w:t>
      </w:r>
    </w:p>
    <w:p w14:paraId="35878E27" w14:textId="77777777" w:rsidR="004C7CC8"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g)</w:t>
      </w:r>
      <w:r w:rsidRPr="00237383">
        <w:rPr>
          <w:rFonts w:ascii="Times New Roman" w:hAnsi="Times New Roman" w:cs="Times New Roman"/>
          <w:sz w:val="24"/>
          <w:szCs w:val="24"/>
          <w:lang w:val="fr-FR"/>
        </w:rPr>
        <w:tab/>
      </w:r>
      <w:r w:rsidR="009A2409" w:rsidRPr="00237383">
        <w:rPr>
          <w:rFonts w:ascii="Times New Roman" w:hAnsi="Times New Roman" w:cs="Times New Roman"/>
          <w:sz w:val="24"/>
          <w:szCs w:val="24"/>
          <w:lang w:val="fr-FR"/>
        </w:rPr>
        <w:t>le type de d</w:t>
      </w:r>
      <w:r w:rsidR="00C639F1" w:rsidRPr="00237383">
        <w:rPr>
          <w:rFonts w:ascii="Times New Roman" w:hAnsi="Times New Roman" w:cs="Times New Roman"/>
          <w:sz w:val="24"/>
          <w:szCs w:val="24"/>
          <w:lang w:val="fr-FR"/>
        </w:rPr>
        <w:t>ocument</w:t>
      </w:r>
      <w:r w:rsidR="009A2409"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p>
    <w:p w14:paraId="2C654337" w14:textId="77777777" w:rsidR="00C639F1"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h)</w:t>
      </w:r>
      <w:r w:rsidRPr="00237383">
        <w:rPr>
          <w:rFonts w:ascii="Times New Roman" w:hAnsi="Times New Roman" w:cs="Times New Roman"/>
          <w:sz w:val="24"/>
          <w:szCs w:val="24"/>
          <w:lang w:val="fr-FR"/>
        </w:rPr>
        <w:tab/>
      </w:r>
      <w:r w:rsidR="009A2409" w:rsidRPr="00237383">
        <w:rPr>
          <w:rFonts w:ascii="Times New Roman" w:hAnsi="Times New Roman" w:cs="Times New Roman"/>
          <w:sz w:val="24"/>
          <w:szCs w:val="24"/>
          <w:lang w:val="fr-FR"/>
        </w:rPr>
        <w:t>la langue originale du document ;</w:t>
      </w:r>
    </w:p>
    <w:p w14:paraId="43D04EAD" w14:textId="77777777" w:rsidR="00C639F1" w:rsidRPr="00237383" w:rsidRDefault="00D703C2" w:rsidP="00D703C2">
      <w:pPr>
        <w:pStyle w:val="ColorfulList-Accent11"/>
        <w:spacing w:after="0" w:line="240" w:lineRule="auto"/>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i)</w:t>
      </w:r>
      <w:r w:rsidRPr="00237383">
        <w:rPr>
          <w:rFonts w:ascii="Times New Roman" w:hAnsi="Times New Roman" w:cs="Times New Roman"/>
          <w:sz w:val="24"/>
          <w:szCs w:val="24"/>
          <w:lang w:val="fr-FR"/>
        </w:rPr>
        <w:tab/>
      </w:r>
      <w:r w:rsidR="00034B0A" w:rsidRPr="00237383">
        <w:rPr>
          <w:rFonts w:ascii="Times New Roman" w:hAnsi="Times New Roman" w:cs="Times New Roman"/>
          <w:sz w:val="24"/>
          <w:szCs w:val="24"/>
          <w:lang w:val="fr-FR"/>
        </w:rPr>
        <w:t>u</w:t>
      </w:r>
      <w:r w:rsidR="009A2409" w:rsidRPr="00237383">
        <w:rPr>
          <w:rFonts w:ascii="Times New Roman" w:hAnsi="Times New Roman" w:cs="Times New Roman"/>
          <w:sz w:val="24"/>
          <w:szCs w:val="24"/>
          <w:lang w:val="fr-FR"/>
        </w:rPr>
        <w:t>ne demande de traduction, le cas échéant</w:t>
      </w:r>
      <w:r w:rsidR="00C639F1" w:rsidRPr="00237383">
        <w:rPr>
          <w:rFonts w:ascii="Times New Roman" w:hAnsi="Times New Roman" w:cs="Times New Roman"/>
          <w:sz w:val="24"/>
          <w:szCs w:val="24"/>
          <w:lang w:val="fr-FR"/>
        </w:rPr>
        <w:t>.</w:t>
      </w:r>
    </w:p>
    <w:p w14:paraId="29671772" w14:textId="77777777" w:rsidR="00C639F1" w:rsidRPr="00237383" w:rsidRDefault="00C639F1" w:rsidP="000D2774">
      <w:pPr>
        <w:pStyle w:val="ColorfulList-Accent11"/>
        <w:spacing w:after="0" w:line="240" w:lineRule="auto"/>
        <w:ind w:left="1080"/>
        <w:jc w:val="both"/>
        <w:rPr>
          <w:rFonts w:ascii="Times New Roman" w:hAnsi="Times New Roman" w:cs="Times New Roman"/>
          <w:sz w:val="24"/>
          <w:szCs w:val="24"/>
          <w:lang w:val="fr-FR"/>
        </w:rPr>
      </w:pPr>
    </w:p>
    <w:p w14:paraId="72FB26A9" w14:textId="77777777" w:rsidR="00351B82" w:rsidRPr="00237383" w:rsidRDefault="002C58FA"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Tous </w:t>
      </w:r>
      <w:r w:rsidR="00034B0A" w:rsidRPr="00237383">
        <w:rPr>
          <w:rFonts w:ascii="Times New Roman" w:hAnsi="Times New Roman" w:cs="Times New Roman"/>
          <w:sz w:val="24"/>
          <w:szCs w:val="24"/>
          <w:lang w:val="fr-FR"/>
        </w:rPr>
        <w:t xml:space="preserve">les </w:t>
      </w:r>
      <w:r w:rsidRPr="00237383">
        <w:rPr>
          <w:rFonts w:ascii="Times New Roman" w:hAnsi="Times New Roman" w:cs="Times New Roman"/>
          <w:sz w:val="24"/>
          <w:szCs w:val="24"/>
          <w:lang w:val="fr-FR"/>
        </w:rPr>
        <w:t>documents présentés au Greffe en vue de leur dépôt sont portés devant le Président, à moins que la Chambre ne soit saisie de la procédure</w:t>
      </w:r>
      <w:r w:rsidR="00351B82" w:rsidRPr="00237383">
        <w:rPr>
          <w:rFonts w:ascii="Times New Roman" w:hAnsi="Times New Roman" w:cs="Times New Roman"/>
          <w:sz w:val="24"/>
          <w:szCs w:val="24"/>
          <w:lang w:val="fr-FR"/>
        </w:rPr>
        <w:t>.</w:t>
      </w:r>
    </w:p>
    <w:p w14:paraId="28070EB7" w14:textId="77777777" w:rsidR="00D86018" w:rsidRPr="00237383" w:rsidRDefault="00D86018" w:rsidP="000D2774">
      <w:pPr>
        <w:pStyle w:val="ColorfulList-Accent11"/>
        <w:spacing w:after="0" w:line="240" w:lineRule="auto"/>
        <w:ind w:left="0"/>
        <w:jc w:val="both"/>
        <w:rPr>
          <w:rFonts w:ascii="Times New Roman" w:hAnsi="Times New Roman" w:cs="Times New Roman"/>
          <w:sz w:val="24"/>
          <w:szCs w:val="24"/>
          <w:lang w:val="fr-FR"/>
        </w:rPr>
      </w:pPr>
    </w:p>
    <w:p w14:paraId="31CC5CEC" w14:textId="77777777" w:rsidR="0039360A" w:rsidRPr="00237383" w:rsidRDefault="00C360CB"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L’entité qui présente un document en vue de son dépôt a la responsabilité de veiller à ce que </w:t>
      </w:r>
      <w:r w:rsidR="00034B0A" w:rsidRPr="00237383">
        <w:rPr>
          <w:rFonts w:ascii="Times New Roman" w:hAnsi="Times New Roman" w:cs="Times New Roman"/>
          <w:sz w:val="24"/>
          <w:szCs w:val="24"/>
          <w:lang w:val="fr-FR"/>
        </w:rPr>
        <w:t xml:space="preserve">tant </w:t>
      </w:r>
      <w:r w:rsidRPr="00237383">
        <w:rPr>
          <w:rFonts w:ascii="Times New Roman" w:hAnsi="Times New Roman" w:cs="Times New Roman"/>
          <w:sz w:val="24"/>
          <w:szCs w:val="24"/>
          <w:lang w:val="fr-FR"/>
        </w:rPr>
        <w:t xml:space="preserve">le document </w:t>
      </w:r>
      <w:r w:rsidR="00034B0A" w:rsidRPr="00237383">
        <w:rPr>
          <w:rFonts w:ascii="Times New Roman" w:hAnsi="Times New Roman" w:cs="Times New Roman"/>
          <w:sz w:val="24"/>
          <w:szCs w:val="24"/>
          <w:lang w:val="fr-FR"/>
        </w:rPr>
        <w:t>que</w:t>
      </w:r>
      <w:r w:rsidRPr="00237383">
        <w:rPr>
          <w:rFonts w:ascii="Times New Roman" w:hAnsi="Times New Roman" w:cs="Times New Roman"/>
          <w:sz w:val="24"/>
          <w:szCs w:val="24"/>
          <w:lang w:val="fr-FR"/>
        </w:rPr>
        <w:t xml:space="preserve"> la fiche de transmission soient exacts et complets</w:t>
      </w:r>
      <w:r w:rsidR="00C639F1" w:rsidRPr="00237383">
        <w:rPr>
          <w:rFonts w:ascii="Times New Roman" w:hAnsi="Times New Roman" w:cs="Times New Roman"/>
          <w:sz w:val="24"/>
          <w:szCs w:val="24"/>
          <w:lang w:val="fr-FR"/>
        </w:rPr>
        <w:t>.</w:t>
      </w:r>
    </w:p>
    <w:p w14:paraId="0815866E" w14:textId="77777777" w:rsidR="00D86018" w:rsidRPr="00237383" w:rsidRDefault="00D86018" w:rsidP="000D2774">
      <w:pPr>
        <w:pStyle w:val="ListParagraph"/>
      </w:pPr>
    </w:p>
    <w:p w14:paraId="3CD2E262" w14:textId="77777777" w:rsidR="00C639F1" w:rsidRPr="00237383" w:rsidRDefault="00C360CB"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L’entité qui présente un document en vue de son dépôt a la responsabilité de déterminer à quelle catégorie de classification il appartient et</w:t>
      </w:r>
      <w:r w:rsidR="00C87852" w:rsidRPr="00237383">
        <w:rPr>
          <w:rFonts w:ascii="Times New Roman" w:hAnsi="Times New Roman" w:cs="Times New Roman"/>
          <w:sz w:val="24"/>
          <w:szCs w:val="24"/>
          <w:lang w:val="fr-FR"/>
        </w:rPr>
        <w:t xml:space="preserve">, le cas échéant, pour quelle raison il est confidentiel </w:t>
      </w:r>
      <w:r w:rsidR="00E35CFF" w:rsidRPr="00237383">
        <w:rPr>
          <w:rFonts w:ascii="Times New Roman" w:hAnsi="Times New Roman" w:cs="Times New Roman"/>
          <w:sz w:val="24"/>
          <w:szCs w:val="24"/>
          <w:lang w:val="fr-FR"/>
        </w:rPr>
        <w:t>et/</w:t>
      </w:r>
      <w:r w:rsidR="00C87852" w:rsidRPr="00237383">
        <w:rPr>
          <w:rFonts w:ascii="Times New Roman" w:hAnsi="Times New Roman" w:cs="Times New Roman"/>
          <w:sz w:val="24"/>
          <w:szCs w:val="24"/>
          <w:lang w:val="fr-FR"/>
        </w:rPr>
        <w:t xml:space="preserve">ou confidentiel et </w:t>
      </w:r>
      <w:r w:rsidR="00C87852" w:rsidRPr="00237383">
        <w:rPr>
          <w:rFonts w:ascii="Times New Roman" w:hAnsi="Times New Roman" w:cs="Times New Roman"/>
          <w:i/>
          <w:sz w:val="24"/>
          <w:szCs w:val="24"/>
          <w:lang w:val="fr-FR"/>
        </w:rPr>
        <w:t>ex parte</w:t>
      </w:r>
      <w:r w:rsidR="00AD4588" w:rsidRPr="00237383">
        <w:rPr>
          <w:rFonts w:ascii="Times New Roman" w:hAnsi="Times New Roman" w:cs="Times New Roman"/>
          <w:sz w:val="24"/>
          <w:szCs w:val="24"/>
          <w:lang w:val="fr-FR"/>
        </w:rPr>
        <w:t xml:space="preserve">. </w:t>
      </w:r>
      <w:r w:rsidR="006109B4" w:rsidRPr="00237383">
        <w:rPr>
          <w:rFonts w:ascii="Times New Roman" w:hAnsi="Times New Roman" w:cs="Times New Roman"/>
          <w:sz w:val="24"/>
          <w:szCs w:val="24"/>
          <w:lang w:val="fr-FR"/>
        </w:rPr>
        <w:t>La catégorie de classification doit être clairement indiquée sur la page de couverture du document et dans la fiche de transmission</w:t>
      </w:r>
      <w:r w:rsidR="00C639F1" w:rsidRPr="00237383">
        <w:rPr>
          <w:rFonts w:ascii="Times New Roman" w:hAnsi="Times New Roman" w:cs="Times New Roman"/>
          <w:sz w:val="24"/>
          <w:szCs w:val="24"/>
          <w:lang w:val="fr-FR"/>
        </w:rPr>
        <w:t>.</w:t>
      </w:r>
    </w:p>
    <w:p w14:paraId="01439AD4" w14:textId="77777777" w:rsidR="00D30AA7" w:rsidRPr="00237383" w:rsidRDefault="00D30AA7" w:rsidP="00D30AA7">
      <w:pPr>
        <w:pStyle w:val="ListParagraph"/>
      </w:pPr>
    </w:p>
    <w:p w14:paraId="19976699" w14:textId="77777777" w:rsidR="00D30AA7" w:rsidRPr="00237383" w:rsidRDefault="00F84DC3"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w:t>
      </w:r>
      <w:r w:rsidR="00713F81" w:rsidRPr="00237383">
        <w:rPr>
          <w:rFonts w:ascii="Times New Roman" w:hAnsi="Times New Roman" w:cs="Times New Roman"/>
          <w:sz w:val="24"/>
          <w:szCs w:val="24"/>
          <w:lang w:val="fr-FR"/>
        </w:rPr>
        <w:t xml:space="preserve">’entité qui présente </w:t>
      </w:r>
      <w:r w:rsidRPr="00237383">
        <w:rPr>
          <w:rFonts w:ascii="Times New Roman" w:hAnsi="Times New Roman" w:cs="Times New Roman"/>
          <w:sz w:val="24"/>
          <w:szCs w:val="24"/>
          <w:lang w:val="fr-FR"/>
        </w:rPr>
        <w:t>un</w:t>
      </w:r>
      <w:r w:rsidR="00713F81" w:rsidRPr="00237383">
        <w:rPr>
          <w:rFonts w:ascii="Times New Roman" w:hAnsi="Times New Roman" w:cs="Times New Roman"/>
          <w:sz w:val="24"/>
          <w:szCs w:val="24"/>
          <w:lang w:val="fr-FR"/>
        </w:rPr>
        <w:t xml:space="preserve"> document </w:t>
      </w:r>
      <w:r w:rsidRPr="00237383">
        <w:rPr>
          <w:rFonts w:ascii="Times New Roman" w:hAnsi="Times New Roman" w:cs="Times New Roman"/>
          <w:sz w:val="24"/>
          <w:szCs w:val="24"/>
          <w:lang w:val="fr-FR"/>
        </w:rPr>
        <w:t xml:space="preserve">confidentiel et/ou confidentiel et </w:t>
      </w:r>
      <w:r w:rsidRPr="00237383">
        <w:rPr>
          <w:rFonts w:ascii="Times New Roman" w:hAnsi="Times New Roman" w:cs="Times New Roman"/>
          <w:i/>
          <w:sz w:val="24"/>
          <w:szCs w:val="24"/>
          <w:lang w:val="fr-FR"/>
        </w:rPr>
        <w:t>ex parte</w:t>
      </w:r>
      <w:r w:rsidRPr="00237383">
        <w:rPr>
          <w:rFonts w:ascii="Times New Roman" w:hAnsi="Times New Roman" w:cs="Times New Roman"/>
          <w:sz w:val="24"/>
          <w:szCs w:val="24"/>
          <w:lang w:val="fr-FR"/>
        </w:rPr>
        <w:t xml:space="preserve"> en vue de son dépôt doit s’efforcer d’en</w:t>
      </w:r>
      <w:r w:rsidR="004015DA"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présenter dans les meilleurs délais une version publique expurgée</w:t>
      </w:r>
      <w:r w:rsidR="006C17D6" w:rsidRPr="00237383">
        <w:rPr>
          <w:rFonts w:ascii="Times New Roman" w:hAnsi="Times New Roman" w:cs="Times New Roman"/>
          <w:sz w:val="24"/>
          <w:szCs w:val="24"/>
          <w:lang w:val="fr-FR"/>
        </w:rPr>
        <w:t>, lorsque cela est possible</w:t>
      </w:r>
      <w:r w:rsidR="00D30AA7" w:rsidRPr="00237383">
        <w:rPr>
          <w:rFonts w:ascii="Times New Roman" w:hAnsi="Times New Roman" w:cs="Times New Roman"/>
          <w:sz w:val="24"/>
          <w:szCs w:val="24"/>
          <w:lang w:val="fr-FR"/>
        </w:rPr>
        <w:t>.</w:t>
      </w:r>
    </w:p>
    <w:p w14:paraId="6047BC2B" w14:textId="77777777" w:rsidR="00D86018" w:rsidRPr="00237383" w:rsidRDefault="00D86018" w:rsidP="000D2774">
      <w:pPr>
        <w:pStyle w:val="ListParagraph"/>
      </w:pPr>
    </w:p>
    <w:p w14:paraId="3B0AB8FE" w14:textId="77777777" w:rsidR="009E2C18" w:rsidRPr="00237383" w:rsidRDefault="00984605" w:rsidP="000D2774">
      <w:pPr>
        <w:pStyle w:val="ColorfulList-Accent11"/>
        <w:numPr>
          <w:ilvl w:val="0"/>
          <w:numId w:val="4"/>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Tout</w:t>
      </w:r>
      <w:r w:rsidR="00F708EC" w:rsidRPr="00237383">
        <w:rPr>
          <w:rFonts w:ascii="Times New Roman" w:hAnsi="Times New Roman" w:cs="Times New Roman"/>
          <w:sz w:val="24"/>
          <w:szCs w:val="24"/>
          <w:lang w:val="fr-FR"/>
        </w:rPr>
        <w:t>e</w:t>
      </w:r>
      <w:r w:rsidR="00512914" w:rsidRPr="00237383">
        <w:rPr>
          <w:rFonts w:ascii="Times New Roman" w:hAnsi="Times New Roman" w:cs="Times New Roman"/>
          <w:sz w:val="24"/>
          <w:szCs w:val="24"/>
          <w:lang w:val="fr-FR"/>
        </w:rPr>
        <w:t xml:space="preserve"> réponse, réplique ou écriture </w:t>
      </w:r>
      <w:r w:rsidRPr="00237383">
        <w:rPr>
          <w:rFonts w:ascii="Times New Roman" w:hAnsi="Times New Roman" w:cs="Times New Roman"/>
          <w:sz w:val="24"/>
          <w:szCs w:val="24"/>
          <w:lang w:val="fr-FR"/>
        </w:rPr>
        <w:t>d</w:t>
      </w:r>
      <w:r w:rsidR="00B876C3" w:rsidRPr="00237383">
        <w:rPr>
          <w:rFonts w:ascii="Times New Roman" w:hAnsi="Times New Roman" w:cs="Times New Roman"/>
          <w:sz w:val="24"/>
          <w:szCs w:val="24"/>
          <w:lang w:val="fr-FR"/>
        </w:rPr>
        <w:t>’une</w:t>
      </w:r>
      <w:r w:rsidRPr="00237383">
        <w:rPr>
          <w:rFonts w:ascii="Times New Roman" w:hAnsi="Times New Roman" w:cs="Times New Roman"/>
          <w:sz w:val="24"/>
          <w:szCs w:val="24"/>
          <w:lang w:val="fr-FR"/>
        </w:rPr>
        <w:t xml:space="preserve"> partie </w:t>
      </w:r>
      <w:r w:rsidR="00F708EC" w:rsidRPr="00237383">
        <w:rPr>
          <w:rFonts w:ascii="Times New Roman" w:hAnsi="Times New Roman" w:cs="Times New Roman"/>
          <w:sz w:val="24"/>
          <w:szCs w:val="24"/>
          <w:lang w:val="fr-FR"/>
        </w:rPr>
        <w:t>ou</w:t>
      </w:r>
      <w:r w:rsidRPr="00237383">
        <w:rPr>
          <w:rFonts w:ascii="Times New Roman" w:hAnsi="Times New Roman" w:cs="Times New Roman"/>
          <w:sz w:val="24"/>
          <w:szCs w:val="24"/>
          <w:lang w:val="fr-FR"/>
        </w:rPr>
        <w:t xml:space="preserve"> </w:t>
      </w:r>
      <w:r w:rsidR="00B876C3" w:rsidRPr="00237383">
        <w:rPr>
          <w:rFonts w:ascii="Times New Roman" w:hAnsi="Times New Roman" w:cs="Times New Roman"/>
          <w:sz w:val="24"/>
          <w:szCs w:val="24"/>
          <w:lang w:val="fr-FR"/>
        </w:rPr>
        <w:t xml:space="preserve">d’un </w:t>
      </w:r>
      <w:r w:rsidRPr="00237383">
        <w:rPr>
          <w:rFonts w:ascii="Times New Roman" w:hAnsi="Times New Roman" w:cs="Times New Roman"/>
          <w:sz w:val="24"/>
          <w:szCs w:val="24"/>
          <w:lang w:val="fr-FR"/>
        </w:rPr>
        <w:t xml:space="preserve">tiers </w:t>
      </w:r>
      <w:r w:rsidR="00512914" w:rsidRPr="00237383">
        <w:rPr>
          <w:rFonts w:ascii="Times New Roman" w:hAnsi="Times New Roman" w:cs="Times New Roman"/>
          <w:sz w:val="24"/>
          <w:szCs w:val="24"/>
          <w:lang w:val="fr-FR"/>
        </w:rPr>
        <w:t xml:space="preserve">faisant suite à un </w:t>
      </w:r>
      <w:r w:rsidR="004A3A75" w:rsidRPr="00237383">
        <w:rPr>
          <w:rFonts w:ascii="Times New Roman" w:hAnsi="Times New Roman" w:cs="Times New Roman"/>
          <w:sz w:val="24"/>
          <w:szCs w:val="24"/>
          <w:lang w:val="fr-FR"/>
        </w:rPr>
        <w:t>autre document</w:t>
      </w:r>
      <w:r w:rsidR="00512914"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appartient au moins à la </w:t>
      </w:r>
      <w:r w:rsidR="000F1E5B" w:rsidRPr="00237383">
        <w:rPr>
          <w:rFonts w:ascii="Times New Roman" w:hAnsi="Times New Roman" w:cs="Times New Roman"/>
          <w:sz w:val="24"/>
          <w:szCs w:val="24"/>
          <w:lang w:val="fr-FR"/>
        </w:rPr>
        <w:t>même catégorie de classification que ce</w:t>
      </w:r>
      <w:r w:rsidRPr="00237383">
        <w:rPr>
          <w:rFonts w:ascii="Times New Roman" w:hAnsi="Times New Roman" w:cs="Times New Roman"/>
          <w:sz w:val="24"/>
          <w:szCs w:val="24"/>
          <w:lang w:val="fr-FR"/>
        </w:rPr>
        <w:t xml:space="preserve"> dernier</w:t>
      </w:r>
      <w:r w:rsidR="009E2C18" w:rsidRPr="00237383">
        <w:rPr>
          <w:rFonts w:ascii="Times New Roman" w:hAnsi="Times New Roman" w:cs="Times New Roman"/>
          <w:sz w:val="24"/>
          <w:szCs w:val="24"/>
          <w:lang w:val="fr-FR"/>
        </w:rPr>
        <w:t>.</w:t>
      </w:r>
    </w:p>
    <w:p w14:paraId="2567B1B5" w14:textId="77777777" w:rsidR="00C639F1" w:rsidRPr="00237383" w:rsidRDefault="00C639F1" w:rsidP="000D2774">
      <w:pPr>
        <w:pStyle w:val="ColorfulList-Accent11"/>
        <w:spacing w:after="0" w:line="240" w:lineRule="auto"/>
        <w:ind w:left="0"/>
        <w:jc w:val="center"/>
        <w:rPr>
          <w:rFonts w:ascii="Times New Roman" w:hAnsi="Times New Roman" w:cs="Times New Roman"/>
          <w:b/>
          <w:bCs/>
          <w:sz w:val="24"/>
          <w:szCs w:val="24"/>
          <w:lang w:val="fr-FR"/>
        </w:rPr>
      </w:pPr>
    </w:p>
    <w:p w14:paraId="16192088"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lastRenderedPageBreak/>
        <w:t>Article</w:t>
      </w:r>
      <w:r w:rsidR="00F708EC"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14</w:t>
      </w:r>
    </w:p>
    <w:p w14:paraId="5D01C896" w14:textId="77777777" w:rsidR="00C639F1" w:rsidRPr="00237383" w:rsidRDefault="00F708EC"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Réception des d</w:t>
      </w:r>
      <w:r w:rsidR="008D0599" w:rsidRPr="00237383">
        <w:rPr>
          <w:rFonts w:ascii="Times New Roman" w:hAnsi="Times New Roman" w:cs="Times New Roman"/>
          <w:b/>
          <w:bCs/>
          <w:sz w:val="24"/>
          <w:szCs w:val="24"/>
          <w:lang w:val="fr-FR"/>
        </w:rPr>
        <w:t xml:space="preserve">ocuments </w:t>
      </w:r>
      <w:r w:rsidRPr="00237383">
        <w:rPr>
          <w:rFonts w:ascii="Times New Roman" w:hAnsi="Times New Roman" w:cs="Times New Roman"/>
          <w:b/>
          <w:bCs/>
          <w:sz w:val="24"/>
          <w:szCs w:val="24"/>
          <w:lang w:val="fr-FR"/>
        </w:rPr>
        <w:t>présentés en vue de leur dép</w:t>
      </w:r>
      <w:r w:rsidR="00B62252" w:rsidRPr="00237383">
        <w:rPr>
          <w:rFonts w:ascii="Times New Roman" w:hAnsi="Times New Roman" w:cs="Times New Roman"/>
          <w:b/>
          <w:bCs/>
          <w:sz w:val="24"/>
          <w:szCs w:val="24"/>
          <w:lang w:val="fr-FR"/>
        </w:rPr>
        <w:t>ô</w:t>
      </w:r>
      <w:r w:rsidRPr="00237383">
        <w:rPr>
          <w:rFonts w:ascii="Times New Roman" w:hAnsi="Times New Roman" w:cs="Times New Roman"/>
          <w:b/>
          <w:bCs/>
          <w:sz w:val="24"/>
          <w:szCs w:val="24"/>
          <w:lang w:val="fr-FR"/>
        </w:rPr>
        <w:t>t</w:t>
      </w:r>
    </w:p>
    <w:p w14:paraId="287911C3"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47AB3590" w14:textId="77777777" w:rsidR="00C639F1" w:rsidRPr="00237383" w:rsidRDefault="00B62252" w:rsidP="000D2774">
      <w:pPr>
        <w:pStyle w:val="ColorfulList-Accent11"/>
        <w:numPr>
          <w:ilvl w:val="0"/>
          <w:numId w:val="5"/>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Les </w:t>
      </w:r>
      <w:r w:rsidR="008D0599" w:rsidRPr="00237383">
        <w:rPr>
          <w:rFonts w:ascii="Times New Roman" w:hAnsi="Times New Roman" w:cs="Times New Roman"/>
          <w:sz w:val="24"/>
          <w:szCs w:val="24"/>
          <w:lang w:val="fr-FR"/>
        </w:rPr>
        <w:t xml:space="preserve">documents </w:t>
      </w:r>
      <w:r w:rsidR="004A3A75" w:rsidRPr="00237383">
        <w:rPr>
          <w:rFonts w:ascii="Times New Roman" w:hAnsi="Times New Roman" w:cs="Times New Roman"/>
          <w:sz w:val="24"/>
          <w:szCs w:val="24"/>
          <w:lang w:val="fr-FR"/>
        </w:rPr>
        <w:t>destinés à être déposés</w:t>
      </w:r>
      <w:r w:rsidRPr="00237383">
        <w:rPr>
          <w:rFonts w:ascii="Times New Roman" w:hAnsi="Times New Roman" w:cs="Times New Roman"/>
          <w:sz w:val="24"/>
          <w:szCs w:val="24"/>
          <w:lang w:val="fr-FR"/>
        </w:rPr>
        <w:t xml:space="preserve"> sont présentés conformément à l’article 13 de la </w:t>
      </w:r>
      <w:r w:rsidR="0021256F" w:rsidRPr="00237383">
        <w:rPr>
          <w:rFonts w:ascii="Times New Roman" w:hAnsi="Times New Roman" w:cs="Times New Roman"/>
          <w:sz w:val="24"/>
          <w:szCs w:val="24"/>
          <w:lang w:val="fr-FR"/>
        </w:rPr>
        <w:t>présente directive pratique</w:t>
      </w:r>
      <w:r w:rsidR="00C639F1" w:rsidRPr="00237383">
        <w:rPr>
          <w:rFonts w:ascii="Times New Roman" w:hAnsi="Times New Roman" w:cs="Times New Roman"/>
          <w:sz w:val="24"/>
          <w:szCs w:val="24"/>
          <w:lang w:val="fr-FR"/>
        </w:rPr>
        <w:t>.</w:t>
      </w:r>
    </w:p>
    <w:p w14:paraId="0E32B958"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4AFD2B40" w14:textId="77777777" w:rsidR="00C639F1" w:rsidRPr="00237383" w:rsidRDefault="00622858" w:rsidP="000D2774">
      <w:pPr>
        <w:pStyle w:val="ColorfulList-Accent11"/>
        <w:numPr>
          <w:ilvl w:val="0"/>
          <w:numId w:val="5"/>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Les d</w:t>
      </w:r>
      <w:r w:rsidR="00A371D6" w:rsidRPr="00237383">
        <w:rPr>
          <w:rFonts w:ascii="Times New Roman" w:hAnsi="Times New Roman" w:cs="Times New Roman"/>
          <w:sz w:val="24"/>
          <w:szCs w:val="24"/>
          <w:lang w:val="fr-FR"/>
        </w:rPr>
        <w:t xml:space="preserve">ocuments </w:t>
      </w:r>
      <w:r w:rsidRPr="00237383">
        <w:rPr>
          <w:rFonts w:ascii="Times New Roman" w:hAnsi="Times New Roman" w:cs="Times New Roman"/>
          <w:sz w:val="24"/>
          <w:szCs w:val="24"/>
          <w:lang w:val="fr-FR"/>
        </w:rPr>
        <w:t xml:space="preserve">présentés en vue de leur dépôt sont envoyés aux </w:t>
      </w:r>
      <w:r w:rsidR="00846256" w:rsidRPr="00237383">
        <w:rPr>
          <w:rFonts w:ascii="Times New Roman" w:hAnsi="Times New Roman" w:cs="Times New Roman"/>
          <w:sz w:val="24"/>
          <w:szCs w:val="24"/>
          <w:lang w:val="fr-FR"/>
        </w:rPr>
        <w:t xml:space="preserve">boîtes aux lettres </w:t>
      </w:r>
      <w:r w:rsidRPr="00237383">
        <w:rPr>
          <w:rFonts w:ascii="Times New Roman" w:hAnsi="Times New Roman" w:cs="Times New Roman"/>
          <w:sz w:val="24"/>
          <w:szCs w:val="24"/>
          <w:lang w:val="fr-FR"/>
        </w:rPr>
        <w:t xml:space="preserve">électroniques </w:t>
      </w:r>
      <w:r w:rsidR="00846256" w:rsidRPr="00237383">
        <w:rPr>
          <w:rFonts w:ascii="Times New Roman" w:hAnsi="Times New Roman" w:cs="Times New Roman"/>
          <w:sz w:val="24"/>
          <w:szCs w:val="24"/>
          <w:lang w:val="fr-FR"/>
        </w:rPr>
        <w:t>uniques</w:t>
      </w:r>
      <w:r w:rsidR="002050E6"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suivantes</w:t>
      </w:r>
      <w:r w:rsidR="004465E1" w:rsidRPr="00237383">
        <w:rPr>
          <w:rFonts w:ascii="Times New Roman" w:hAnsi="Times New Roman" w:cs="Times New Roman"/>
          <w:sz w:val="24"/>
          <w:szCs w:val="24"/>
          <w:lang w:val="fr-FR"/>
        </w:rPr>
        <w:t> </w:t>
      </w:r>
      <w:r w:rsidR="006D1DCC" w:rsidRPr="00237383">
        <w:rPr>
          <w:rFonts w:ascii="Times New Roman" w:hAnsi="Times New Roman" w:cs="Times New Roman"/>
          <w:sz w:val="24"/>
          <w:szCs w:val="24"/>
          <w:lang w:val="fr-FR"/>
        </w:rPr>
        <w:t>:</w:t>
      </w:r>
    </w:p>
    <w:p w14:paraId="6D711E9F"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27B0BAF1" w14:textId="77777777" w:rsidR="00C639F1" w:rsidRPr="00237383" w:rsidRDefault="007163B5" w:rsidP="00EC513D">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t>dans les affaires portées devant la division d’Arusha</w:t>
      </w:r>
      <w:r w:rsidR="00DF06BE"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 JudicialFilingsArusha@un.org</w:t>
      </w:r>
      <w:r w:rsidR="00DF06BE"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p>
    <w:p w14:paraId="420068B9" w14:textId="77777777" w:rsidR="007443DC" w:rsidRPr="00237383" w:rsidRDefault="00DF06BE" w:rsidP="00D45D17">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t>dans les affaires portées devant la division de La Haye </w:t>
      </w:r>
      <w:r w:rsidR="00C639F1" w:rsidRPr="00237383">
        <w:rPr>
          <w:rFonts w:ascii="Times New Roman" w:hAnsi="Times New Roman" w:cs="Times New Roman"/>
          <w:sz w:val="24"/>
          <w:szCs w:val="24"/>
          <w:lang w:val="fr-FR"/>
        </w:rPr>
        <w:t xml:space="preserve">: </w:t>
      </w:r>
      <w:hyperlink r:id="rId9" w:history="1">
        <w:r w:rsidR="006D1DCC" w:rsidRPr="00237383">
          <w:rPr>
            <w:rStyle w:val="Hyperlink"/>
            <w:rFonts w:ascii="Times New Roman" w:hAnsi="Times New Roman" w:cs="Times New Roman"/>
            <w:color w:val="auto"/>
            <w:sz w:val="24"/>
            <w:szCs w:val="24"/>
            <w:u w:val="none"/>
            <w:lang w:val="fr-FR"/>
          </w:rPr>
          <w:t>JudicialFilingsHague@un.org</w:t>
        </w:r>
      </w:hyperlink>
      <w:r w:rsidR="009B522F" w:rsidRPr="00237383">
        <w:rPr>
          <w:rFonts w:ascii="Times New Roman" w:hAnsi="Times New Roman" w:cs="Times New Roman"/>
          <w:sz w:val="24"/>
          <w:szCs w:val="24"/>
          <w:lang w:val="fr-FR"/>
        </w:rPr>
        <w:t>.</w:t>
      </w:r>
    </w:p>
    <w:p w14:paraId="24BE4B63" w14:textId="77777777" w:rsidR="006D1DCC" w:rsidRPr="00237383" w:rsidRDefault="006D1DCC" w:rsidP="000D2774">
      <w:pPr>
        <w:pStyle w:val="ColorfulList-Accent11"/>
        <w:spacing w:after="0" w:line="240" w:lineRule="auto"/>
        <w:ind w:left="1080"/>
        <w:jc w:val="both"/>
        <w:rPr>
          <w:rFonts w:ascii="Times New Roman" w:hAnsi="Times New Roman" w:cs="Times New Roman"/>
          <w:sz w:val="24"/>
          <w:szCs w:val="24"/>
          <w:lang w:val="fr-FR"/>
        </w:rPr>
      </w:pPr>
    </w:p>
    <w:p w14:paraId="335EE810" w14:textId="77777777" w:rsidR="001C497A" w:rsidRPr="00237383" w:rsidRDefault="001D47B0" w:rsidP="001C497A">
      <w:pPr>
        <w:pStyle w:val="ColorfulList-Accent11"/>
        <w:numPr>
          <w:ilvl w:val="0"/>
          <w:numId w:val="5"/>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Dans des circonstances exceptionnelles où un document ne peut pas être présenté sous forme </w:t>
      </w:r>
      <w:r w:rsidR="00FE6E06" w:rsidRPr="00237383">
        <w:rPr>
          <w:rFonts w:ascii="Times New Roman" w:hAnsi="Times New Roman" w:cs="Times New Roman"/>
          <w:sz w:val="24"/>
          <w:szCs w:val="24"/>
          <w:lang w:val="fr-FR"/>
        </w:rPr>
        <w:t>électronique, une version imprimée peut être acceptée</w:t>
      </w:r>
      <w:r w:rsidR="009877E0" w:rsidRPr="00237383">
        <w:rPr>
          <w:rFonts w:ascii="Times New Roman" w:hAnsi="Times New Roman" w:cs="Times New Roman"/>
          <w:sz w:val="24"/>
          <w:szCs w:val="24"/>
          <w:lang w:val="fr-FR"/>
        </w:rPr>
        <w:t xml:space="preserve">. </w:t>
      </w:r>
      <w:r w:rsidR="002240ED" w:rsidRPr="00237383">
        <w:rPr>
          <w:rFonts w:ascii="Times New Roman" w:hAnsi="Times New Roman" w:cs="Times New Roman"/>
          <w:sz w:val="24"/>
          <w:szCs w:val="24"/>
          <w:lang w:val="fr-FR"/>
        </w:rPr>
        <w:t>L</w:t>
      </w:r>
      <w:r w:rsidR="00CC69CB" w:rsidRPr="00237383">
        <w:rPr>
          <w:rFonts w:ascii="Times New Roman" w:hAnsi="Times New Roman" w:cs="Times New Roman"/>
          <w:sz w:val="24"/>
          <w:szCs w:val="24"/>
          <w:lang w:val="fr-FR"/>
        </w:rPr>
        <w:t>’entité</w:t>
      </w:r>
      <w:r w:rsidR="002240ED" w:rsidRPr="00237383">
        <w:rPr>
          <w:rFonts w:ascii="Times New Roman" w:hAnsi="Times New Roman" w:cs="Times New Roman"/>
          <w:sz w:val="24"/>
          <w:szCs w:val="24"/>
          <w:lang w:val="fr-FR"/>
        </w:rPr>
        <w:t xml:space="preserve"> qui présente un</w:t>
      </w:r>
      <w:r w:rsidR="00FE6E06" w:rsidRPr="00237383">
        <w:rPr>
          <w:rFonts w:ascii="Times New Roman" w:hAnsi="Times New Roman" w:cs="Times New Roman"/>
          <w:sz w:val="24"/>
          <w:szCs w:val="24"/>
          <w:lang w:val="fr-FR"/>
        </w:rPr>
        <w:t xml:space="preserve"> </w:t>
      </w:r>
      <w:r w:rsidR="00CC69CB" w:rsidRPr="00237383">
        <w:rPr>
          <w:rFonts w:ascii="Times New Roman" w:hAnsi="Times New Roman" w:cs="Times New Roman"/>
          <w:sz w:val="24"/>
          <w:szCs w:val="24"/>
          <w:lang w:val="fr-FR"/>
        </w:rPr>
        <w:t xml:space="preserve">document </w:t>
      </w:r>
      <w:r w:rsidR="002240ED" w:rsidRPr="00237383">
        <w:rPr>
          <w:rFonts w:ascii="Times New Roman" w:hAnsi="Times New Roman" w:cs="Times New Roman"/>
          <w:sz w:val="24"/>
          <w:szCs w:val="24"/>
          <w:lang w:val="fr-FR"/>
        </w:rPr>
        <w:t xml:space="preserve">sur support papier le remet </w:t>
      </w:r>
      <w:r w:rsidR="00CC69CB" w:rsidRPr="00237383">
        <w:rPr>
          <w:rFonts w:ascii="Times New Roman" w:hAnsi="Times New Roman" w:cs="Times New Roman"/>
          <w:sz w:val="24"/>
          <w:szCs w:val="24"/>
          <w:lang w:val="fr-FR"/>
        </w:rPr>
        <w:t>en personne</w:t>
      </w:r>
      <w:r w:rsidR="002240ED" w:rsidRPr="00237383">
        <w:rPr>
          <w:rFonts w:ascii="Times New Roman" w:hAnsi="Times New Roman" w:cs="Times New Roman"/>
          <w:sz w:val="24"/>
          <w:szCs w:val="24"/>
          <w:lang w:val="fr-FR"/>
        </w:rPr>
        <w:t xml:space="preserve"> au Greffe </w:t>
      </w:r>
      <w:r w:rsidR="00CC69CB" w:rsidRPr="00237383">
        <w:rPr>
          <w:rFonts w:ascii="Times New Roman" w:hAnsi="Times New Roman" w:cs="Times New Roman"/>
          <w:sz w:val="24"/>
          <w:szCs w:val="24"/>
          <w:lang w:val="fr-FR"/>
        </w:rPr>
        <w:t>ou le lui envoie par la poste ou par courrier à l’une des adresses suivantes </w:t>
      </w:r>
      <w:r w:rsidR="001C497A" w:rsidRPr="00237383">
        <w:rPr>
          <w:rFonts w:ascii="Times New Roman" w:hAnsi="Times New Roman" w:cs="Times New Roman"/>
          <w:sz w:val="24"/>
          <w:szCs w:val="24"/>
          <w:lang w:val="fr-FR"/>
        </w:rPr>
        <w:t>:</w:t>
      </w:r>
    </w:p>
    <w:p w14:paraId="5AF97225" w14:textId="77777777" w:rsidR="001C497A" w:rsidRPr="00237383" w:rsidRDefault="001C497A" w:rsidP="001C497A">
      <w:pPr>
        <w:pStyle w:val="ColorfulList-Accent11"/>
        <w:spacing w:after="0" w:line="240" w:lineRule="auto"/>
        <w:ind w:left="0"/>
        <w:jc w:val="both"/>
        <w:rPr>
          <w:rFonts w:ascii="Times New Roman" w:hAnsi="Times New Roman" w:cs="Times New Roman"/>
          <w:sz w:val="24"/>
          <w:szCs w:val="24"/>
          <w:lang w:val="fr-FR"/>
        </w:rPr>
      </w:pPr>
    </w:p>
    <w:p w14:paraId="2E9CE875" w14:textId="77777777" w:rsidR="001C497A" w:rsidRPr="00237383" w:rsidRDefault="00D45D17" w:rsidP="00E079FB">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t>dans les affaires portées devant la division d’Arusha :</w:t>
      </w:r>
      <w:r w:rsidR="009877E0" w:rsidRPr="00237383">
        <w:rPr>
          <w:rFonts w:ascii="Times New Roman" w:hAnsi="Times New Roman" w:cs="Times New Roman"/>
          <w:sz w:val="24"/>
          <w:szCs w:val="24"/>
          <w:lang w:val="fr-FR"/>
        </w:rPr>
        <w:t xml:space="preserve"> </w:t>
      </w:r>
      <w:r w:rsidR="001C497A" w:rsidRPr="00237383">
        <w:rPr>
          <w:rFonts w:ascii="Times New Roman" w:hAnsi="Times New Roman" w:cs="Times New Roman"/>
          <w:sz w:val="24"/>
          <w:szCs w:val="24"/>
          <w:lang w:val="fr-FR"/>
        </w:rPr>
        <w:t>Haki Road, Plot No.</w:t>
      </w:r>
      <w:r w:rsidR="004E4CB1" w:rsidRPr="00237383">
        <w:rPr>
          <w:rFonts w:ascii="Times New Roman" w:hAnsi="Times New Roman" w:cs="Times New Roman"/>
          <w:sz w:val="24"/>
          <w:szCs w:val="24"/>
          <w:lang w:val="fr-FR"/>
        </w:rPr>
        <w:t> </w:t>
      </w:r>
      <w:r w:rsidR="001C497A" w:rsidRPr="00237383">
        <w:rPr>
          <w:rFonts w:ascii="Times New Roman" w:hAnsi="Times New Roman" w:cs="Times New Roman"/>
          <w:sz w:val="24"/>
          <w:szCs w:val="24"/>
          <w:lang w:val="fr-FR"/>
        </w:rPr>
        <w:t>486 Block A, Lakilaki Area</w:t>
      </w:r>
      <w:r w:rsidR="00DA0672" w:rsidRPr="00237383">
        <w:rPr>
          <w:rFonts w:ascii="Times New Roman" w:hAnsi="Times New Roman" w:cs="Times New Roman"/>
          <w:sz w:val="24"/>
          <w:szCs w:val="24"/>
          <w:lang w:val="fr-FR"/>
        </w:rPr>
        <w:t>,</w:t>
      </w:r>
      <w:r w:rsidR="001C497A" w:rsidRPr="00237383">
        <w:rPr>
          <w:rFonts w:ascii="Times New Roman" w:hAnsi="Times New Roman" w:cs="Times New Roman"/>
          <w:sz w:val="24"/>
          <w:szCs w:val="24"/>
          <w:lang w:val="fr-FR"/>
        </w:rPr>
        <w:t xml:space="preserve"> Arumeru District</w:t>
      </w:r>
      <w:r w:rsidR="00DA0672" w:rsidRPr="00237383">
        <w:rPr>
          <w:rFonts w:ascii="Times New Roman" w:hAnsi="Times New Roman" w:cs="Times New Roman"/>
          <w:sz w:val="24"/>
          <w:szCs w:val="24"/>
          <w:lang w:val="fr-FR"/>
        </w:rPr>
        <w:t>,</w:t>
      </w:r>
      <w:r w:rsidR="001C497A" w:rsidRPr="00237383">
        <w:rPr>
          <w:rFonts w:ascii="Times New Roman" w:hAnsi="Times New Roman" w:cs="Times New Roman"/>
          <w:sz w:val="24"/>
          <w:szCs w:val="24"/>
          <w:lang w:val="fr-FR"/>
        </w:rPr>
        <w:t xml:space="preserve"> </w:t>
      </w:r>
      <w:r w:rsidR="003C6734" w:rsidRPr="00237383">
        <w:rPr>
          <w:rFonts w:ascii="Times New Roman" w:hAnsi="Times New Roman" w:cs="Times New Roman"/>
          <w:sz w:val="24"/>
          <w:szCs w:val="24"/>
          <w:lang w:val="fr-FR"/>
        </w:rPr>
        <w:t>B.P. </w:t>
      </w:r>
      <w:r w:rsidR="001C497A" w:rsidRPr="00237383">
        <w:rPr>
          <w:rFonts w:ascii="Times New Roman" w:hAnsi="Times New Roman" w:cs="Times New Roman"/>
          <w:sz w:val="24"/>
          <w:szCs w:val="24"/>
          <w:lang w:val="fr-FR"/>
        </w:rPr>
        <w:t xml:space="preserve">6016, Arusha </w:t>
      </w:r>
      <w:r w:rsidR="003C6734" w:rsidRPr="00237383">
        <w:rPr>
          <w:rFonts w:ascii="Times New Roman" w:hAnsi="Times New Roman" w:cs="Times New Roman"/>
          <w:sz w:val="24"/>
          <w:szCs w:val="24"/>
          <w:lang w:val="fr-FR"/>
        </w:rPr>
        <w:t>(</w:t>
      </w:r>
      <w:r w:rsidR="001C497A" w:rsidRPr="00237383">
        <w:rPr>
          <w:rFonts w:ascii="Times New Roman" w:hAnsi="Times New Roman" w:cs="Times New Roman"/>
          <w:sz w:val="24"/>
          <w:szCs w:val="24"/>
          <w:lang w:val="fr-FR"/>
        </w:rPr>
        <w:t>Tanzani</w:t>
      </w:r>
      <w:r w:rsidR="003C6734" w:rsidRPr="00237383">
        <w:rPr>
          <w:rFonts w:ascii="Times New Roman" w:hAnsi="Times New Roman" w:cs="Times New Roman"/>
          <w:sz w:val="24"/>
          <w:szCs w:val="24"/>
          <w:lang w:val="fr-FR"/>
        </w:rPr>
        <w:t>e) </w:t>
      </w:r>
      <w:r w:rsidR="0046048E" w:rsidRPr="00237383">
        <w:rPr>
          <w:rFonts w:ascii="Times New Roman" w:hAnsi="Times New Roman" w:cs="Times New Roman"/>
          <w:sz w:val="24"/>
          <w:szCs w:val="24"/>
          <w:lang w:val="fr-FR"/>
        </w:rPr>
        <w:t>;</w:t>
      </w:r>
    </w:p>
    <w:p w14:paraId="548EA360" w14:textId="77777777" w:rsidR="00B309C9" w:rsidRPr="00237383" w:rsidRDefault="00D45D17" w:rsidP="00D45D17">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r>
      <w:r w:rsidR="003C6734" w:rsidRPr="00237383">
        <w:rPr>
          <w:rFonts w:ascii="Times New Roman" w:hAnsi="Times New Roman" w:cs="Times New Roman"/>
          <w:sz w:val="24"/>
          <w:szCs w:val="24"/>
          <w:lang w:val="fr-FR"/>
        </w:rPr>
        <w:t>dans les affaires portées devant la division de La Haye </w:t>
      </w:r>
      <w:r w:rsidR="001C497A" w:rsidRPr="00237383">
        <w:rPr>
          <w:rFonts w:ascii="Times New Roman" w:hAnsi="Times New Roman" w:cs="Times New Roman"/>
          <w:sz w:val="24"/>
          <w:szCs w:val="24"/>
          <w:lang w:val="fr-FR"/>
        </w:rPr>
        <w:t xml:space="preserve">: </w:t>
      </w:r>
      <w:r w:rsidR="00877BC9" w:rsidRPr="00237383">
        <w:rPr>
          <w:rFonts w:ascii="Times New Roman" w:hAnsi="Times New Roman" w:cs="Times New Roman"/>
          <w:sz w:val="24"/>
          <w:szCs w:val="24"/>
          <w:lang w:val="fr-FR"/>
        </w:rPr>
        <w:t>Churchillplein</w:t>
      </w:r>
      <w:r w:rsidR="003C6734" w:rsidRPr="00237383">
        <w:rPr>
          <w:rFonts w:ascii="Times New Roman" w:hAnsi="Times New Roman" w:cs="Times New Roman"/>
          <w:sz w:val="24"/>
          <w:szCs w:val="24"/>
          <w:lang w:val="fr-FR"/>
        </w:rPr>
        <w:t> </w:t>
      </w:r>
      <w:r w:rsidR="00877BC9" w:rsidRPr="00237383">
        <w:rPr>
          <w:rFonts w:ascii="Times New Roman" w:hAnsi="Times New Roman" w:cs="Times New Roman"/>
          <w:sz w:val="24"/>
          <w:szCs w:val="24"/>
          <w:lang w:val="fr-FR"/>
        </w:rPr>
        <w:t>1, 2517</w:t>
      </w:r>
      <w:r w:rsidR="003C6734" w:rsidRPr="00237383">
        <w:rPr>
          <w:rFonts w:ascii="Times New Roman" w:hAnsi="Times New Roman" w:cs="Times New Roman"/>
          <w:sz w:val="24"/>
          <w:szCs w:val="24"/>
          <w:lang w:val="fr-FR"/>
        </w:rPr>
        <w:t> </w:t>
      </w:r>
      <w:r w:rsidR="00877BC9" w:rsidRPr="00237383">
        <w:rPr>
          <w:rFonts w:ascii="Times New Roman" w:hAnsi="Times New Roman" w:cs="Times New Roman"/>
          <w:sz w:val="24"/>
          <w:szCs w:val="24"/>
          <w:lang w:val="fr-FR"/>
        </w:rPr>
        <w:t xml:space="preserve">JW, </w:t>
      </w:r>
      <w:r w:rsidR="003C6734" w:rsidRPr="00237383">
        <w:rPr>
          <w:rFonts w:ascii="Times New Roman" w:hAnsi="Times New Roman" w:cs="Times New Roman"/>
          <w:sz w:val="24"/>
          <w:szCs w:val="24"/>
          <w:lang w:val="fr-FR"/>
        </w:rPr>
        <w:t>La Haye (Pays</w:t>
      </w:r>
      <w:r w:rsidR="003C6734" w:rsidRPr="00237383">
        <w:rPr>
          <w:rFonts w:ascii="Times New Roman" w:hAnsi="Times New Roman" w:cs="Times New Roman"/>
          <w:sz w:val="24"/>
          <w:szCs w:val="24"/>
          <w:lang w:val="fr-FR"/>
        </w:rPr>
        <w:noBreakHyphen/>
        <w:t>Bas)</w:t>
      </w:r>
      <w:r w:rsidR="001C497A" w:rsidRPr="00237383">
        <w:rPr>
          <w:rFonts w:ascii="Times New Roman" w:hAnsi="Times New Roman" w:cs="Times New Roman"/>
          <w:sz w:val="24"/>
          <w:szCs w:val="24"/>
          <w:lang w:val="fr-FR"/>
        </w:rPr>
        <w:t>.</w:t>
      </w:r>
    </w:p>
    <w:p w14:paraId="7F1E6FAA" w14:textId="77777777" w:rsidR="00F21C8A" w:rsidRPr="00237383" w:rsidRDefault="00F21C8A" w:rsidP="00F21C8A">
      <w:pPr>
        <w:pStyle w:val="ColorfulList-Accent11"/>
        <w:spacing w:after="0" w:line="240" w:lineRule="auto"/>
        <w:ind w:left="1440"/>
        <w:jc w:val="both"/>
        <w:rPr>
          <w:rFonts w:ascii="Times New Roman" w:hAnsi="Times New Roman" w:cs="Times New Roman"/>
          <w:sz w:val="24"/>
          <w:szCs w:val="24"/>
          <w:lang w:val="fr-FR"/>
        </w:rPr>
      </w:pPr>
    </w:p>
    <w:p w14:paraId="4DAECC23" w14:textId="77777777" w:rsidR="005469AC" w:rsidRPr="00237383" w:rsidRDefault="00D536AC" w:rsidP="00872CB7">
      <w:pPr>
        <w:pStyle w:val="ColorfulList-Accent11"/>
        <w:numPr>
          <w:ilvl w:val="0"/>
          <w:numId w:val="5"/>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Tou</w:t>
      </w:r>
      <w:r w:rsidR="00F91BCF" w:rsidRPr="00237383">
        <w:rPr>
          <w:rFonts w:ascii="Times New Roman" w:hAnsi="Times New Roman" w:cs="Times New Roman"/>
          <w:sz w:val="24"/>
          <w:szCs w:val="24"/>
          <w:lang w:val="fr-FR"/>
        </w:rPr>
        <w:t>t</w:t>
      </w:r>
      <w:r w:rsidRPr="00237383">
        <w:rPr>
          <w:rFonts w:ascii="Times New Roman" w:hAnsi="Times New Roman" w:cs="Times New Roman"/>
          <w:sz w:val="24"/>
          <w:szCs w:val="24"/>
          <w:lang w:val="fr-FR"/>
        </w:rPr>
        <w:t xml:space="preserve"> document conforme aux exigences et reçu </w:t>
      </w:r>
      <w:r w:rsidR="000A30F6" w:rsidRPr="00237383">
        <w:rPr>
          <w:rFonts w:ascii="Times New Roman" w:hAnsi="Times New Roman" w:cs="Times New Roman"/>
          <w:sz w:val="24"/>
          <w:szCs w:val="24"/>
          <w:lang w:val="fr-FR"/>
        </w:rPr>
        <w:t xml:space="preserve">un jour </w:t>
      </w:r>
      <w:proofErr w:type="gramStart"/>
      <w:r w:rsidR="004D34B5" w:rsidRPr="00237383">
        <w:rPr>
          <w:rFonts w:ascii="Times New Roman" w:hAnsi="Times New Roman" w:cs="Times New Roman"/>
          <w:sz w:val="24"/>
          <w:szCs w:val="24"/>
          <w:lang w:val="fr-FR"/>
        </w:rPr>
        <w:t>ouvr</w:t>
      </w:r>
      <w:r w:rsidR="000A30F6" w:rsidRPr="00237383">
        <w:rPr>
          <w:rFonts w:ascii="Times New Roman" w:hAnsi="Times New Roman" w:cs="Times New Roman"/>
          <w:sz w:val="24"/>
          <w:szCs w:val="24"/>
          <w:lang w:val="fr-FR"/>
        </w:rPr>
        <w:t>é</w:t>
      </w:r>
      <w:proofErr w:type="gramEnd"/>
      <w:r w:rsidR="000A30F6" w:rsidRPr="00237383">
        <w:rPr>
          <w:rFonts w:ascii="Times New Roman" w:hAnsi="Times New Roman" w:cs="Times New Roman"/>
          <w:sz w:val="24"/>
          <w:szCs w:val="24"/>
          <w:lang w:val="fr-FR"/>
        </w:rPr>
        <w:t xml:space="preserve"> pendant les heures de </w:t>
      </w:r>
      <w:r w:rsidR="004D34B5" w:rsidRPr="00237383">
        <w:rPr>
          <w:rFonts w:ascii="Times New Roman" w:hAnsi="Times New Roman" w:cs="Times New Roman"/>
          <w:sz w:val="24"/>
          <w:szCs w:val="24"/>
          <w:lang w:val="fr-FR"/>
        </w:rPr>
        <w:t>dépôt</w:t>
      </w:r>
      <w:r w:rsidR="000A30F6" w:rsidRPr="00237383">
        <w:rPr>
          <w:rFonts w:ascii="Times New Roman" w:hAnsi="Times New Roman" w:cs="Times New Roman"/>
          <w:sz w:val="24"/>
          <w:szCs w:val="24"/>
          <w:lang w:val="fr-FR"/>
        </w:rPr>
        <w:t xml:space="preserve"> — à Arusha entre </w:t>
      </w:r>
      <w:r w:rsidR="006C5730" w:rsidRPr="00237383">
        <w:rPr>
          <w:rFonts w:ascii="Times New Roman" w:hAnsi="Times New Roman" w:cs="Times New Roman"/>
          <w:sz w:val="24"/>
          <w:szCs w:val="24"/>
          <w:lang w:val="fr-FR"/>
        </w:rPr>
        <w:t>8</w:t>
      </w:r>
      <w:r w:rsidR="000A30F6" w:rsidRPr="00237383">
        <w:rPr>
          <w:rFonts w:ascii="Times New Roman" w:hAnsi="Times New Roman" w:cs="Times New Roman"/>
          <w:sz w:val="24"/>
          <w:szCs w:val="24"/>
          <w:lang w:val="fr-FR"/>
        </w:rPr>
        <w:t> h </w:t>
      </w:r>
      <w:r w:rsidR="006C5730" w:rsidRPr="00237383">
        <w:rPr>
          <w:rFonts w:ascii="Times New Roman" w:hAnsi="Times New Roman" w:cs="Times New Roman"/>
          <w:sz w:val="24"/>
          <w:szCs w:val="24"/>
          <w:lang w:val="fr-FR"/>
        </w:rPr>
        <w:t xml:space="preserve">30 </w:t>
      </w:r>
      <w:r w:rsidR="000A30F6" w:rsidRPr="00237383">
        <w:rPr>
          <w:rFonts w:ascii="Times New Roman" w:hAnsi="Times New Roman" w:cs="Times New Roman"/>
          <w:sz w:val="24"/>
          <w:szCs w:val="24"/>
          <w:lang w:val="fr-FR"/>
        </w:rPr>
        <w:t>et</w:t>
      </w:r>
      <w:r w:rsidR="006C5730" w:rsidRPr="00237383">
        <w:rPr>
          <w:rFonts w:ascii="Times New Roman" w:hAnsi="Times New Roman" w:cs="Times New Roman"/>
          <w:sz w:val="24"/>
          <w:szCs w:val="24"/>
          <w:lang w:val="fr-FR"/>
        </w:rPr>
        <w:t xml:space="preserve"> 16</w:t>
      </w:r>
      <w:r w:rsidR="000A30F6" w:rsidRPr="00237383">
        <w:rPr>
          <w:rFonts w:ascii="Times New Roman" w:hAnsi="Times New Roman" w:cs="Times New Roman"/>
          <w:sz w:val="24"/>
          <w:szCs w:val="24"/>
          <w:lang w:val="fr-FR"/>
        </w:rPr>
        <w:t> h </w:t>
      </w:r>
      <w:r w:rsidR="006C5730" w:rsidRPr="00237383">
        <w:rPr>
          <w:rFonts w:ascii="Times New Roman" w:hAnsi="Times New Roman" w:cs="Times New Roman"/>
          <w:sz w:val="24"/>
          <w:szCs w:val="24"/>
          <w:lang w:val="fr-FR"/>
        </w:rPr>
        <w:t xml:space="preserve">30 </w:t>
      </w:r>
      <w:r w:rsidR="000A30F6" w:rsidRPr="00237383">
        <w:rPr>
          <w:rFonts w:ascii="Times New Roman" w:hAnsi="Times New Roman" w:cs="Times New Roman"/>
          <w:sz w:val="24"/>
          <w:szCs w:val="24"/>
          <w:lang w:val="fr-FR"/>
        </w:rPr>
        <w:t xml:space="preserve">(heure d’Afrique orientale) </w:t>
      </w:r>
      <w:r w:rsidR="00F91BCF" w:rsidRPr="00237383">
        <w:rPr>
          <w:rFonts w:ascii="Times New Roman" w:hAnsi="Times New Roman" w:cs="Times New Roman"/>
          <w:sz w:val="24"/>
          <w:szCs w:val="24"/>
          <w:lang w:val="fr-FR"/>
        </w:rPr>
        <w:t xml:space="preserve">du lundi au jeudi et entre </w:t>
      </w:r>
      <w:r w:rsidR="006C5730" w:rsidRPr="00237383">
        <w:rPr>
          <w:rFonts w:ascii="Times New Roman" w:hAnsi="Times New Roman" w:cs="Times New Roman"/>
          <w:sz w:val="24"/>
          <w:szCs w:val="24"/>
          <w:lang w:val="fr-FR"/>
        </w:rPr>
        <w:t>8</w:t>
      </w:r>
      <w:r w:rsidR="00F91BCF" w:rsidRPr="00237383">
        <w:rPr>
          <w:rFonts w:ascii="Times New Roman" w:hAnsi="Times New Roman" w:cs="Times New Roman"/>
          <w:sz w:val="24"/>
          <w:szCs w:val="24"/>
          <w:lang w:val="fr-FR"/>
        </w:rPr>
        <w:t> h </w:t>
      </w:r>
      <w:r w:rsidR="006C5730" w:rsidRPr="00237383">
        <w:rPr>
          <w:rFonts w:ascii="Times New Roman" w:hAnsi="Times New Roman" w:cs="Times New Roman"/>
          <w:sz w:val="24"/>
          <w:szCs w:val="24"/>
          <w:lang w:val="fr-FR"/>
        </w:rPr>
        <w:t xml:space="preserve">30 </w:t>
      </w:r>
      <w:r w:rsidR="00F91BCF" w:rsidRPr="00237383">
        <w:rPr>
          <w:rFonts w:ascii="Times New Roman" w:hAnsi="Times New Roman" w:cs="Times New Roman"/>
          <w:sz w:val="24"/>
          <w:szCs w:val="24"/>
          <w:lang w:val="fr-FR"/>
        </w:rPr>
        <w:t>et</w:t>
      </w:r>
      <w:r w:rsidR="006C5730" w:rsidRPr="00237383">
        <w:rPr>
          <w:rFonts w:ascii="Times New Roman" w:hAnsi="Times New Roman" w:cs="Times New Roman"/>
          <w:sz w:val="24"/>
          <w:szCs w:val="24"/>
          <w:lang w:val="fr-FR"/>
        </w:rPr>
        <w:t xml:space="preserve"> 13</w:t>
      </w:r>
      <w:r w:rsidR="00F91BCF" w:rsidRPr="00237383">
        <w:rPr>
          <w:rFonts w:ascii="Times New Roman" w:hAnsi="Times New Roman" w:cs="Times New Roman"/>
          <w:sz w:val="24"/>
          <w:szCs w:val="24"/>
          <w:lang w:val="fr-FR"/>
        </w:rPr>
        <w:t> h </w:t>
      </w:r>
      <w:r w:rsidR="006C5730" w:rsidRPr="00237383">
        <w:rPr>
          <w:rFonts w:ascii="Times New Roman" w:hAnsi="Times New Roman" w:cs="Times New Roman"/>
          <w:sz w:val="24"/>
          <w:szCs w:val="24"/>
          <w:lang w:val="fr-FR"/>
        </w:rPr>
        <w:t xml:space="preserve">00 </w:t>
      </w:r>
      <w:r w:rsidR="00F91BCF" w:rsidRPr="00237383">
        <w:rPr>
          <w:rFonts w:ascii="Times New Roman" w:hAnsi="Times New Roman" w:cs="Times New Roman"/>
          <w:sz w:val="24"/>
          <w:szCs w:val="24"/>
          <w:lang w:val="fr-FR"/>
        </w:rPr>
        <w:t>(heure d’Afrique orientale)</w:t>
      </w:r>
      <w:r w:rsidR="006C5730" w:rsidRPr="00237383">
        <w:rPr>
          <w:rFonts w:ascii="Times New Roman" w:hAnsi="Times New Roman" w:cs="Times New Roman"/>
          <w:sz w:val="24"/>
          <w:szCs w:val="24"/>
          <w:lang w:val="fr-FR"/>
        </w:rPr>
        <w:t xml:space="preserve"> </w:t>
      </w:r>
      <w:r w:rsidR="00F91BCF" w:rsidRPr="00237383">
        <w:rPr>
          <w:rFonts w:ascii="Times New Roman" w:hAnsi="Times New Roman" w:cs="Times New Roman"/>
          <w:sz w:val="24"/>
          <w:szCs w:val="24"/>
          <w:lang w:val="fr-FR"/>
        </w:rPr>
        <w:t>le vendredi</w:t>
      </w:r>
      <w:r w:rsidR="00346C22" w:rsidRPr="00237383">
        <w:rPr>
          <w:rFonts w:ascii="Times New Roman" w:hAnsi="Times New Roman" w:cs="Times New Roman"/>
          <w:sz w:val="24"/>
          <w:szCs w:val="24"/>
          <w:lang w:val="fr-FR"/>
        </w:rPr>
        <w:t>,</w:t>
      </w:r>
      <w:r w:rsidR="006C5730" w:rsidRPr="00237383">
        <w:rPr>
          <w:rFonts w:ascii="Times New Roman" w:hAnsi="Times New Roman" w:cs="Times New Roman"/>
          <w:sz w:val="24"/>
          <w:szCs w:val="24"/>
          <w:lang w:val="fr-FR"/>
        </w:rPr>
        <w:t xml:space="preserve"> </w:t>
      </w:r>
      <w:r w:rsidR="00F91BCF" w:rsidRPr="00237383">
        <w:rPr>
          <w:rFonts w:ascii="Times New Roman" w:hAnsi="Times New Roman" w:cs="Times New Roman"/>
          <w:sz w:val="24"/>
          <w:szCs w:val="24"/>
          <w:lang w:val="fr-FR"/>
        </w:rPr>
        <w:t xml:space="preserve">et à La Haye entre </w:t>
      </w:r>
      <w:r w:rsidR="005469AC" w:rsidRPr="00237383">
        <w:rPr>
          <w:rFonts w:ascii="Times New Roman" w:hAnsi="Times New Roman" w:cs="Times New Roman"/>
          <w:sz w:val="24"/>
          <w:szCs w:val="24"/>
          <w:lang w:val="fr-FR"/>
        </w:rPr>
        <w:t>9</w:t>
      </w:r>
      <w:r w:rsidR="00F91BCF" w:rsidRPr="00237383">
        <w:rPr>
          <w:rFonts w:ascii="Times New Roman" w:hAnsi="Times New Roman" w:cs="Times New Roman"/>
          <w:sz w:val="24"/>
          <w:szCs w:val="24"/>
          <w:lang w:val="fr-FR"/>
        </w:rPr>
        <w:t> h </w:t>
      </w:r>
      <w:r w:rsidR="005469AC" w:rsidRPr="00237383">
        <w:rPr>
          <w:rFonts w:ascii="Times New Roman" w:hAnsi="Times New Roman" w:cs="Times New Roman"/>
          <w:sz w:val="24"/>
          <w:szCs w:val="24"/>
          <w:lang w:val="fr-FR"/>
        </w:rPr>
        <w:t xml:space="preserve">00 </w:t>
      </w:r>
      <w:r w:rsidR="00F91BCF" w:rsidRPr="00237383">
        <w:rPr>
          <w:rFonts w:ascii="Times New Roman" w:hAnsi="Times New Roman" w:cs="Times New Roman"/>
          <w:sz w:val="24"/>
          <w:szCs w:val="24"/>
          <w:lang w:val="fr-FR"/>
        </w:rPr>
        <w:t>et</w:t>
      </w:r>
      <w:r w:rsidR="00CC1E77" w:rsidRPr="00237383">
        <w:rPr>
          <w:rFonts w:ascii="Times New Roman" w:hAnsi="Times New Roman" w:cs="Times New Roman"/>
          <w:sz w:val="24"/>
          <w:szCs w:val="24"/>
          <w:lang w:val="fr-FR"/>
        </w:rPr>
        <w:t xml:space="preserve"> </w:t>
      </w:r>
      <w:r w:rsidR="005469AC" w:rsidRPr="00237383">
        <w:rPr>
          <w:rFonts w:ascii="Times New Roman" w:hAnsi="Times New Roman" w:cs="Times New Roman"/>
          <w:sz w:val="24"/>
          <w:szCs w:val="24"/>
          <w:lang w:val="fr-FR"/>
        </w:rPr>
        <w:t>16</w:t>
      </w:r>
      <w:r w:rsidR="00F91BCF" w:rsidRPr="00237383">
        <w:rPr>
          <w:rFonts w:ascii="Times New Roman" w:hAnsi="Times New Roman" w:cs="Times New Roman"/>
          <w:sz w:val="24"/>
          <w:szCs w:val="24"/>
          <w:lang w:val="fr-FR"/>
        </w:rPr>
        <w:t> h </w:t>
      </w:r>
      <w:r w:rsidR="005469AC" w:rsidRPr="00237383">
        <w:rPr>
          <w:rFonts w:ascii="Times New Roman" w:hAnsi="Times New Roman" w:cs="Times New Roman"/>
          <w:sz w:val="24"/>
          <w:szCs w:val="24"/>
          <w:lang w:val="fr-FR"/>
        </w:rPr>
        <w:t xml:space="preserve">00 </w:t>
      </w:r>
      <w:r w:rsidR="00554A7B" w:rsidRPr="00237383">
        <w:rPr>
          <w:rFonts w:ascii="Times New Roman" w:hAnsi="Times New Roman" w:cs="Times New Roman"/>
          <w:sz w:val="24"/>
          <w:szCs w:val="24"/>
          <w:lang w:val="fr-FR"/>
        </w:rPr>
        <w:t xml:space="preserve">(heure d’Europe centrale/heure d’été d’Europe centrale) </w:t>
      </w:r>
      <w:r w:rsidR="00F91BCF" w:rsidRPr="00237383">
        <w:rPr>
          <w:rFonts w:ascii="Times New Roman" w:hAnsi="Times New Roman" w:cs="Times New Roman"/>
          <w:sz w:val="24"/>
          <w:szCs w:val="24"/>
          <w:lang w:val="fr-FR"/>
        </w:rPr>
        <w:t xml:space="preserve">du </w:t>
      </w:r>
      <w:r w:rsidR="0047468F" w:rsidRPr="00237383">
        <w:rPr>
          <w:rFonts w:ascii="Times New Roman" w:hAnsi="Times New Roman" w:cs="Times New Roman"/>
          <w:sz w:val="24"/>
          <w:szCs w:val="24"/>
          <w:lang w:val="fr-FR"/>
        </w:rPr>
        <w:t>lundi au vendredi —</w:t>
      </w:r>
      <w:r w:rsidR="00346C22" w:rsidRPr="00237383">
        <w:rPr>
          <w:rFonts w:ascii="Times New Roman" w:hAnsi="Times New Roman" w:cs="Times New Roman"/>
          <w:sz w:val="24"/>
          <w:szCs w:val="24"/>
          <w:lang w:val="fr-FR"/>
        </w:rPr>
        <w:t xml:space="preserve"> </w:t>
      </w:r>
      <w:r w:rsidR="0047468F" w:rsidRPr="00237383">
        <w:rPr>
          <w:rFonts w:ascii="Times New Roman" w:hAnsi="Times New Roman" w:cs="Times New Roman"/>
          <w:sz w:val="24"/>
          <w:szCs w:val="24"/>
          <w:lang w:val="fr-FR"/>
        </w:rPr>
        <w:t>sera distribué le jour</w:t>
      </w:r>
      <w:r w:rsidR="00FC3BBF" w:rsidRPr="00237383">
        <w:rPr>
          <w:rFonts w:ascii="Times New Roman" w:hAnsi="Times New Roman" w:cs="Times New Roman"/>
          <w:sz w:val="24"/>
          <w:szCs w:val="24"/>
          <w:lang w:val="fr-FR"/>
        </w:rPr>
        <w:t xml:space="preserve"> même</w:t>
      </w:r>
      <w:r w:rsidR="005469AC" w:rsidRPr="00237383">
        <w:rPr>
          <w:rFonts w:ascii="Times New Roman" w:hAnsi="Times New Roman" w:cs="Times New Roman"/>
          <w:sz w:val="24"/>
          <w:szCs w:val="24"/>
          <w:lang w:val="fr-FR"/>
        </w:rPr>
        <w:t xml:space="preserve">. </w:t>
      </w:r>
      <w:r w:rsidR="0021294A" w:rsidRPr="00237383">
        <w:rPr>
          <w:rFonts w:ascii="Times New Roman" w:hAnsi="Times New Roman" w:cs="Times New Roman"/>
          <w:sz w:val="24"/>
          <w:szCs w:val="24"/>
          <w:lang w:val="fr-FR"/>
        </w:rPr>
        <w:t>Lorsque</w:t>
      </w:r>
      <w:r w:rsidR="00485A92" w:rsidRPr="00237383">
        <w:rPr>
          <w:rFonts w:ascii="Times New Roman" w:hAnsi="Times New Roman" w:cs="Times New Roman"/>
          <w:sz w:val="24"/>
          <w:szCs w:val="24"/>
          <w:lang w:val="fr-FR"/>
        </w:rPr>
        <w:t xml:space="preserve"> </w:t>
      </w:r>
      <w:r w:rsidR="0023560A" w:rsidRPr="00237383">
        <w:rPr>
          <w:rFonts w:ascii="Times New Roman" w:hAnsi="Times New Roman" w:cs="Times New Roman"/>
          <w:sz w:val="24"/>
          <w:szCs w:val="24"/>
          <w:lang w:val="fr-FR"/>
        </w:rPr>
        <w:t xml:space="preserve">le traitement du </w:t>
      </w:r>
      <w:r w:rsidR="00F453D7" w:rsidRPr="00237383">
        <w:rPr>
          <w:rFonts w:ascii="Times New Roman" w:hAnsi="Times New Roman" w:cs="Times New Roman"/>
          <w:sz w:val="24"/>
          <w:szCs w:val="24"/>
          <w:lang w:val="fr-FR"/>
        </w:rPr>
        <w:t>document</w:t>
      </w:r>
      <w:r w:rsidR="0023560A" w:rsidRPr="00237383">
        <w:rPr>
          <w:rFonts w:ascii="Times New Roman" w:hAnsi="Times New Roman" w:cs="Times New Roman"/>
          <w:sz w:val="24"/>
          <w:szCs w:val="24"/>
          <w:lang w:val="fr-FR"/>
        </w:rPr>
        <w:t xml:space="preserve"> </w:t>
      </w:r>
      <w:r w:rsidR="00E06F05" w:rsidRPr="00237383">
        <w:rPr>
          <w:rFonts w:ascii="Times New Roman" w:hAnsi="Times New Roman" w:cs="Times New Roman"/>
          <w:sz w:val="24"/>
          <w:szCs w:val="24"/>
          <w:lang w:val="fr-FR"/>
        </w:rPr>
        <w:t>requiert</w:t>
      </w:r>
      <w:r w:rsidR="0023560A" w:rsidRPr="00237383">
        <w:rPr>
          <w:rFonts w:ascii="Times New Roman" w:hAnsi="Times New Roman" w:cs="Times New Roman"/>
          <w:sz w:val="24"/>
          <w:szCs w:val="24"/>
          <w:lang w:val="fr-FR"/>
        </w:rPr>
        <w:t xml:space="preserve"> </w:t>
      </w:r>
      <w:r w:rsidR="0047468F" w:rsidRPr="00237383">
        <w:rPr>
          <w:rFonts w:ascii="Times New Roman" w:hAnsi="Times New Roman" w:cs="Times New Roman"/>
          <w:sz w:val="24"/>
          <w:szCs w:val="24"/>
          <w:lang w:val="fr-FR"/>
        </w:rPr>
        <w:t xml:space="preserve">des consultations entre le Greffe et l’entité qui présente le document, </w:t>
      </w:r>
      <w:r w:rsidR="0023560A" w:rsidRPr="00237383">
        <w:rPr>
          <w:rFonts w:ascii="Times New Roman" w:hAnsi="Times New Roman" w:cs="Times New Roman"/>
          <w:sz w:val="24"/>
          <w:szCs w:val="24"/>
          <w:lang w:val="fr-FR"/>
        </w:rPr>
        <w:t>une distribution le jour même ne peut pas être garantie</w:t>
      </w:r>
      <w:r w:rsidR="00973AD5" w:rsidRPr="00237383">
        <w:rPr>
          <w:rFonts w:ascii="Times New Roman" w:hAnsi="Times New Roman" w:cs="Times New Roman"/>
          <w:sz w:val="24"/>
          <w:szCs w:val="24"/>
          <w:lang w:val="fr-FR"/>
        </w:rPr>
        <w:t>.</w:t>
      </w:r>
    </w:p>
    <w:p w14:paraId="45DA2C76" w14:textId="77777777" w:rsidR="005469AC" w:rsidRPr="00237383" w:rsidRDefault="005469AC" w:rsidP="005469AC">
      <w:pPr>
        <w:pStyle w:val="ListParagraph"/>
      </w:pPr>
    </w:p>
    <w:p w14:paraId="5DE88B39" w14:textId="77777777" w:rsidR="0027693E" w:rsidRPr="00237383" w:rsidRDefault="0023560A" w:rsidP="0027693E">
      <w:pPr>
        <w:pStyle w:val="ColorfulList-Accent11"/>
        <w:numPr>
          <w:ilvl w:val="0"/>
          <w:numId w:val="5"/>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Un document reçu en vue de </w:t>
      </w:r>
      <w:r w:rsidR="004D34B5" w:rsidRPr="00237383">
        <w:rPr>
          <w:rFonts w:ascii="Times New Roman" w:hAnsi="Times New Roman" w:cs="Times New Roman"/>
          <w:sz w:val="24"/>
          <w:szCs w:val="24"/>
          <w:lang w:val="fr-FR"/>
        </w:rPr>
        <w:t>son dépôt un jour ouvré apr</w:t>
      </w:r>
      <w:r w:rsidR="001B2FF7" w:rsidRPr="00237383">
        <w:rPr>
          <w:rFonts w:ascii="Times New Roman" w:hAnsi="Times New Roman" w:cs="Times New Roman"/>
          <w:sz w:val="24"/>
          <w:szCs w:val="24"/>
          <w:lang w:val="fr-FR"/>
        </w:rPr>
        <w:t>ès les heures de dépôt mais avant minuit, ou un jour non ouvré au Mécanisme</w:t>
      </w:r>
      <w:r w:rsidR="0027693E" w:rsidRPr="00237383">
        <w:rPr>
          <w:rFonts w:ascii="Times New Roman" w:hAnsi="Times New Roman" w:cs="Times New Roman"/>
          <w:sz w:val="24"/>
          <w:szCs w:val="24"/>
          <w:lang w:val="fr-FR"/>
        </w:rPr>
        <w:t xml:space="preserve">, </w:t>
      </w:r>
      <w:r w:rsidR="0021294A" w:rsidRPr="00237383">
        <w:rPr>
          <w:rFonts w:ascii="Times New Roman" w:hAnsi="Times New Roman" w:cs="Times New Roman"/>
          <w:sz w:val="24"/>
          <w:szCs w:val="24"/>
          <w:lang w:val="fr-FR"/>
        </w:rPr>
        <w:t>est</w:t>
      </w:r>
      <w:r w:rsidR="001B2FF7" w:rsidRPr="00237383">
        <w:rPr>
          <w:rFonts w:ascii="Times New Roman" w:hAnsi="Times New Roman" w:cs="Times New Roman"/>
          <w:sz w:val="24"/>
          <w:szCs w:val="24"/>
          <w:lang w:val="fr-FR"/>
        </w:rPr>
        <w:t xml:space="preserve"> </w:t>
      </w:r>
      <w:r w:rsidR="00195DDE" w:rsidRPr="00237383">
        <w:rPr>
          <w:rFonts w:ascii="Times New Roman" w:hAnsi="Times New Roman" w:cs="Times New Roman"/>
          <w:sz w:val="24"/>
          <w:szCs w:val="24"/>
          <w:lang w:val="fr-FR"/>
        </w:rPr>
        <w:t>dépos</w:t>
      </w:r>
      <w:r w:rsidR="001B2FF7" w:rsidRPr="00237383">
        <w:rPr>
          <w:rFonts w:ascii="Times New Roman" w:hAnsi="Times New Roman" w:cs="Times New Roman"/>
          <w:sz w:val="24"/>
          <w:szCs w:val="24"/>
          <w:lang w:val="fr-FR"/>
        </w:rPr>
        <w:t xml:space="preserve">é avec </w:t>
      </w:r>
      <w:r w:rsidR="00195DDE" w:rsidRPr="00237383">
        <w:rPr>
          <w:rFonts w:ascii="Times New Roman" w:hAnsi="Times New Roman" w:cs="Times New Roman"/>
          <w:sz w:val="24"/>
          <w:szCs w:val="24"/>
          <w:lang w:val="fr-FR"/>
        </w:rPr>
        <w:t>s</w:t>
      </w:r>
      <w:r w:rsidR="001B2FF7" w:rsidRPr="00237383">
        <w:rPr>
          <w:rFonts w:ascii="Times New Roman" w:hAnsi="Times New Roman" w:cs="Times New Roman"/>
          <w:sz w:val="24"/>
          <w:szCs w:val="24"/>
          <w:lang w:val="fr-FR"/>
        </w:rPr>
        <w:t xml:space="preserve">a date </w:t>
      </w:r>
      <w:r w:rsidR="00195DDE" w:rsidRPr="00237383">
        <w:rPr>
          <w:rFonts w:ascii="Times New Roman" w:hAnsi="Times New Roman" w:cs="Times New Roman"/>
          <w:sz w:val="24"/>
          <w:szCs w:val="24"/>
          <w:lang w:val="fr-FR"/>
        </w:rPr>
        <w:t>de réception par le Greffe et est enregistré et distribué le jour ouvré</w:t>
      </w:r>
      <w:r w:rsidR="00AF7FFC" w:rsidRPr="00237383">
        <w:rPr>
          <w:rFonts w:ascii="Times New Roman" w:hAnsi="Times New Roman" w:cs="Times New Roman"/>
          <w:sz w:val="24"/>
          <w:szCs w:val="24"/>
          <w:lang w:val="fr-FR"/>
        </w:rPr>
        <w:t xml:space="preserve"> suivant</w:t>
      </w:r>
      <w:r w:rsidR="0027693E" w:rsidRPr="00237383">
        <w:rPr>
          <w:rFonts w:ascii="Times New Roman" w:hAnsi="Times New Roman" w:cs="Times New Roman"/>
          <w:sz w:val="24"/>
          <w:szCs w:val="24"/>
          <w:lang w:val="fr-FR"/>
        </w:rPr>
        <w:t>.</w:t>
      </w:r>
    </w:p>
    <w:p w14:paraId="3D31FA2D" w14:textId="77777777" w:rsidR="008931D6" w:rsidRPr="00237383" w:rsidRDefault="008931D6" w:rsidP="008931D6">
      <w:pPr>
        <w:pStyle w:val="ListParagraph"/>
      </w:pPr>
    </w:p>
    <w:p w14:paraId="41575C7A" w14:textId="77777777" w:rsidR="00AE122A" w:rsidRPr="00237383" w:rsidRDefault="009E76C4" w:rsidP="00AE122A">
      <w:pPr>
        <w:pStyle w:val="ColorfulList-Accent11"/>
        <w:numPr>
          <w:ilvl w:val="0"/>
          <w:numId w:val="5"/>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Sur</w:t>
      </w:r>
      <w:r w:rsidR="00195DDE" w:rsidRPr="00237383">
        <w:rPr>
          <w:rFonts w:ascii="Times New Roman" w:hAnsi="Times New Roman" w:cs="Times New Roman"/>
          <w:sz w:val="24"/>
          <w:szCs w:val="24"/>
          <w:lang w:val="fr-FR"/>
        </w:rPr>
        <w:t xml:space="preserve"> demande</w:t>
      </w:r>
      <w:r w:rsidR="00C86D66" w:rsidRPr="00237383">
        <w:rPr>
          <w:rFonts w:ascii="Times New Roman" w:hAnsi="Times New Roman" w:cs="Times New Roman"/>
          <w:sz w:val="24"/>
          <w:szCs w:val="24"/>
          <w:lang w:val="fr-FR"/>
        </w:rPr>
        <w:t xml:space="preserve"> de l’entité qui présente le document</w:t>
      </w:r>
      <w:r w:rsidR="00195DDE" w:rsidRPr="00237383">
        <w:rPr>
          <w:rFonts w:ascii="Times New Roman" w:hAnsi="Times New Roman" w:cs="Times New Roman"/>
          <w:sz w:val="24"/>
          <w:szCs w:val="24"/>
          <w:lang w:val="fr-FR"/>
        </w:rPr>
        <w:t xml:space="preserve">, le Greffe peut à titre exceptionnel autoriser </w:t>
      </w:r>
      <w:r w:rsidR="004B520E" w:rsidRPr="00237383">
        <w:rPr>
          <w:rFonts w:ascii="Times New Roman" w:hAnsi="Times New Roman" w:cs="Times New Roman"/>
          <w:sz w:val="24"/>
          <w:szCs w:val="24"/>
          <w:lang w:val="fr-FR"/>
        </w:rPr>
        <w:t>qu’un document reçu en dehors des heures de dépôt soit distribu</w:t>
      </w:r>
      <w:r w:rsidRPr="00237383">
        <w:rPr>
          <w:rFonts w:ascii="Times New Roman" w:hAnsi="Times New Roman" w:cs="Times New Roman"/>
          <w:sz w:val="24"/>
          <w:szCs w:val="24"/>
          <w:lang w:val="fr-FR"/>
        </w:rPr>
        <w:t>é</w:t>
      </w:r>
      <w:r w:rsidR="004B520E" w:rsidRPr="00237383">
        <w:rPr>
          <w:rFonts w:ascii="Times New Roman" w:hAnsi="Times New Roman" w:cs="Times New Roman"/>
          <w:sz w:val="24"/>
          <w:szCs w:val="24"/>
          <w:lang w:val="fr-FR"/>
        </w:rPr>
        <w:t xml:space="preserve"> le </w:t>
      </w:r>
      <w:r w:rsidR="00195DDE" w:rsidRPr="00237383">
        <w:rPr>
          <w:rFonts w:ascii="Times New Roman" w:hAnsi="Times New Roman" w:cs="Times New Roman"/>
          <w:sz w:val="24"/>
          <w:szCs w:val="24"/>
          <w:lang w:val="fr-FR"/>
        </w:rPr>
        <w:t>jour même</w:t>
      </w:r>
      <w:r w:rsidR="006A39D2" w:rsidRPr="00237383">
        <w:rPr>
          <w:rFonts w:ascii="Times New Roman" w:hAnsi="Times New Roman" w:cs="Times New Roman"/>
          <w:sz w:val="24"/>
          <w:szCs w:val="24"/>
          <w:lang w:val="fr-FR"/>
        </w:rPr>
        <w:t xml:space="preserve">. La demande est déposée un jour </w:t>
      </w:r>
      <w:proofErr w:type="gramStart"/>
      <w:r w:rsidR="006A39D2" w:rsidRPr="00237383">
        <w:rPr>
          <w:rFonts w:ascii="Times New Roman" w:hAnsi="Times New Roman" w:cs="Times New Roman"/>
          <w:sz w:val="24"/>
          <w:szCs w:val="24"/>
          <w:lang w:val="fr-FR"/>
        </w:rPr>
        <w:t>ouvré</w:t>
      </w:r>
      <w:proofErr w:type="gramEnd"/>
      <w:r w:rsidR="006A39D2" w:rsidRPr="00237383">
        <w:rPr>
          <w:rFonts w:ascii="Times New Roman" w:hAnsi="Times New Roman" w:cs="Times New Roman"/>
          <w:sz w:val="24"/>
          <w:szCs w:val="24"/>
          <w:lang w:val="fr-FR"/>
        </w:rPr>
        <w:t xml:space="preserve"> du Mécanisme, pendant les heures de dépôt</w:t>
      </w:r>
      <w:bookmarkStart w:id="6" w:name="_Hlk134102390"/>
      <w:r w:rsidR="00DB68B5" w:rsidRPr="00237383">
        <w:rPr>
          <w:rFonts w:ascii="Times New Roman" w:hAnsi="Times New Roman" w:cs="Times New Roman"/>
          <w:sz w:val="24"/>
          <w:szCs w:val="24"/>
          <w:lang w:val="fr-FR"/>
        </w:rPr>
        <w:t>,</w:t>
      </w:r>
      <w:r w:rsidR="00AE5E19" w:rsidRPr="00237383">
        <w:rPr>
          <w:rFonts w:ascii="Times New Roman" w:hAnsi="Times New Roman" w:cs="Times New Roman"/>
          <w:sz w:val="24"/>
          <w:szCs w:val="24"/>
          <w:lang w:val="fr-FR"/>
        </w:rPr>
        <w:t xml:space="preserve"> </w:t>
      </w:r>
      <w:r w:rsidR="00A20141" w:rsidRPr="00237383">
        <w:rPr>
          <w:rFonts w:ascii="Times New Roman" w:hAnsi="Times New Roman" w:cs="Times New Roman"/>
          <w:sz w:val="24"/>
          <w:szCs w:val="24"/>
          <w:lang w:val="fr-FR"/>
        </w:rPr>
        <w:t>conformément</w:t>
      </w:r>
      <w:r w:rsidR="006A39D2" w:rsidRPr="00237383">
        <w:rPr>
          <w:rFonts w:ascii="Times New Roman" w:hAnsi="Times New Roman" w:cs="Times New Roman"/>
          <w:sz w:val="24"/>
          <w:szCs w:val="24"/>
          <w:lang w:val="fr-FR"/>
        </w:rPr>
        <w:t xml:space="preserve"> au paragraphe 4 ci</w:t>
      </w:r>
      <w:r w:rsidR="006A39D2" w:rsidRPr="00237383">
        <w:rPr>
          <w:rFonts w:ascii="Times New Roman" w:hAnsi="Times New Roman" w:cs="Times New Roman"/>
          <w:sz w:val="24"/>
          <w:szCs w:val="24"/>
          <w:lang w:val="fr-FR"/>
        </w:rPr>
        <w:noBreakHyphen/>
        <w:t>dessus</w:t>
      </w:r>
      <w:r w:rsidR="00973AD5" w:rsidRPr="00237383">
        <w:rPr>
          <w:rFonts w:ascii="Times New Roman" w:hAnsi="Times New Roman" w:cs="Times New Roman"/>
          <w:sz w:val="24"/>
          <w:szCs w:val="24"/>
          <w:lang w:val="fr-FR"/>
        </w:rPr>
        <w:t xml:space="preserve">. </w:t>
      </w:r>
      <w:r w:rsidR="00A20141" w:rsidRPr="00237383">
        <w:rPr>
          <w:rFonts w:ascii="Times New Roman" w:hAnsi="Times New Roman" w:cs="Times New Roman"/>
          <w:sz w:val="24"/>
          <w:szCs w:val="24"/>
          <w:lang w:val="fr-FR"/>
        </w:rPr>
        <w:t>Elle</w:t>
      </w:r>
      <w:r w:rsidR="006A39D2" w:rsidRPr="00237383">
        <w:rPr>
          <w:rFonts w:ascii="Times New Roman" w:hAnsi="Times New Roman" w:cs="Times New Roman"/>
          <w:sz w:val="24"/>
          <w:szCs w:val="24"/>
          <w:lang w:val="fr-FR"/>
        </w:rPr>
        <w:t xml:space="preserve"> précise l’affaire dans laquelle le document est à déposer, l’heure </w:t>
      </w:r>
      <w:r w:rsidR="009B7C55" w:rsidRPr="00237383">
        <w:rPr>
          <w:rFonts w:ascii="Times New Roman" w:hAnsi="Times New Roman" w:cs="Times New Roman"/>
          <w:sz w:val="24"/>
          <w:szCs w:val="24"/>
          <w:lang w:val="fr-FR"/>
        </w:rPr>
        <w:t>prévue de sa présentation, la raison justifiant le traitement exceptionnel</w:t>
      </w:r>
      <w:r w:rsidR="00A20141" w:rsidRPr="00237383">
        <w:rPr>
          <w:rFonts w:ascii="Times New Roman" w:hAnsi="Times New Roman" w:cs="Times New Roman"/>
          <w:sz w:val="24"/>
          <w:szCs w:val="24"/>
          <w:lang w:val="fr-FR"/>
        </w:rPr>
        <w:t>,</w:t>
      </w:r>
      <w:r w:rsidR="009B7C55" w:rsidRPr="00237383">
        <w:rPr>
          <w:rFonts w:ascii="Times New Roman" w:hAnsi="Times New Roman" w:cs="Times New Roman"/>
          <w:sz w:val="24"/>
          <w:szCs w:val="24"/>
          <w:lang w:val="fr-FR"/>
        </w:rPr>
        <w:t xml:space="preserve"> et toute autre information pouvant être utile au Greffe</w:t>
      </w:r>
      <w:r w:rsidR="008931D6" w:rsidRPr="00237383">
        <w:rPr>
          <w:rFonts w:ascii="Times New Roman" w:hAnsi="Times New Roman" w:cs="Times New Roman"/>
          <w:sz w:val="24"/>
          <w:szCs w:val="24"/>
          <w:lang w:val="fr-FR"/>
        </w:rPr>
        <w:t>.</w:t>
      </w:r>
      <w:r w:rsidR="00866AF5" w:rsidRPr="00237383">
        <w:rPr>
          <w:rFonts w:ascii="Times New Roman" w:hAnsi="Times New Roman" w:cs="Times New Roman"/>
          <w:sz w:val="24"/>
          <w:szCs w:val="24"/>
          <w:lang w:val="fr-FR"/>
        </w:rPr>
        <w:t xml:space="preserve"> </w:t>
      </w:r>
      <w:bookmarkEnd w:id="6"/>
      <w:r w:rsidR="009B7C55" w:rsidRPr="00237383">
        <w:rPr>
          <w:rFonts w:ascii="Times New Roman" w:hAnsi="Times New Roman" w:cs="Times New Roman"/>
          <w:sz w:val="24"/>
          <w:szCs w:val="24"/>
          <w:lang w:val="fr-FR"/>
        </w:rPr>
        <w:t xml:space="preserve">Cela est sans préjudice de </w:t>
      </w:r>
      <w:r w:rsidR="008345F8" w:rsidRPr="00237383">
        <w:rPr>
          <w:rFonts w:ascii="Times New Roman" w:hAnsi="Times New Roman" w:cs="Times New Roman"/>
          <w:sz w:val="24"/>
          <w:szCs w:val="24"/>
          <w:lang w:val="fr-FR"/>
        </w:rPr>
        <w:t>toute question urgente soulevée par le fonctionnaire de permanence du Greffe, ainsi qu’il est exposé au paragraphe 7 ci</w:t>
      </w:r>
      <w:r w:rsidR="008345F8" w:rsidRPr="00237383">
        <w:rPr>
          <w:rFonts w:ascii="Times New Roman" w:hAnsi="Times New Roman" w:cs="Times New Roman"/>
          <w:sz w:val="24"/>
          <w:szCs w:val="24"/>
          <w:lang w:val="fr-FR"/>
        </w:rPr>
        <w:noBreakHyphen/>
        <w:t>dessous</w:t>
      </w:r>
      <w:r w:rsidR="00866AF5" w:rsidRPr="00237383">
        <w:rPr>
          <w:rFonts w:ascii="Times New Roman" w:hAnsi="Times New Roman" w:cs="Times New Roman"/>
          <w:sz w:val="24"/>
          <w:szCs w:val="24"/>
          <w:lang w:val="fr-FR"/>
        </w:rPr>
        <w:t>.</w:t>
      </w:r>
    </w:p>
    <w:p w14:paraId="4F837CC6" w14:textId="77777777" w:rsidR="00320C6C" w:rsidRPr="00237383" w:rsidRDefault="00320C6C" w:rsidP="00320C6C">
      <w:pPr>
        <w:pStyle w:val="ListParagraph"/>
      </w:pPr>
    </w:p>
    <w:p w14:paraId="0256AA93" w14:textId="77777777" w:rsidR="00320C6C" w:rsidRPr="00237383" w:rsidRDefault="00833BFD" w:rsidP="00AE122A">
      <w:pPr>
        <w:pStyle w:val="ColorfulList-Accent11"/>
        <w:numPr>
          <w:ilvl w:val="0"/>
          <w:numId w:val="5"/>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Lorsque les circonstances exigent qu’un document soit déposé d’urgence en dehors des heures de dépôt ou un jour non ouvré du Mécanisme, l’assistance du fonctionnaire de permanence du Greffe peut être sollicitée </w:t>
      </w:r>
      <w:r w:rsidR="00B4164F" w:rsidRPr="00237383">
        <w:rPr>
          <w:rFonts w:ascii="Times New Roman" w:hAnsi="Times New Roman" w:cs="Times New Roman"/>
          <w:sz w:val="24"/>
          <w:szCs w:val="24"/>
          <w:lang w:val="fr-FR"/>
        </w:rPr>
        <w:t>avec l’approbation et/ou sur instruction du Président, de la Chambre ou du Greffier.</w:t>
      </w:r>
    </w:p>
    <w:p w14:paraId="51DA796E" w14:textId="77777777" w:rsidR="00C639F1" w:rsidRPr="00237383" w:rsidRDefault="00C639F1" w:rsidP="000D2774">
      <w:pPr>
        <w:pStyle w:val="ColorfulList-Accent11"/>
        <w:spacing w:after="0" w:line="240" w:lineRule="auto"/>
        <w:ind w:left="0"/>
        <w:rPr>
          <w:rFonts w:ascii="Times New Roman" w:hAnsi="Times New Roman" w:cs="Times New Roman"/>
          <w:b/>
          <w:bCs/>
          <w:sz w:val="24"/>
          <w:szCs w:val="24"/>
          <w:lang w:val="fr-FR"/>
        </w:rPr>
      </w:pPr>
    </w:p>
    <w:p w14:paraId="45715B5D"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lastRenderedPageBreak/>
        <w:t>Article</w:t>
      </w:r>
      <w:r w:rsidR="00B4164F" w:rsidRPr="00237383">
        <w:rPr>
          <w:rFonts w:ascii="Times New Roman" w:hAnsi="Times New Roman" w:cs="Times New Roman"/>
          <w:b/>
          <w:bCs/>
          <w:sz w:val="24"/>
          <w:szCs w:val="24"/>
          <w:lang w:val="fr-FR"/>
        </w:rPr>
        <w:t> </w:t>
      </w:r>
      <w:r w:rsidR="00E13D8E" w:rsidRPr="00237383">
        <w:rPr>
          <w:rFonts w:ascii="Times New Roman" w:hAnsi="Times New Roman" w:cs="Times New Roman"/>
          <w:b/>
          <w:bCs/>
          <w:sz w:val="24"/>
          <w:szCs w:val="24"/>
          <w:lang w:val="fr-FR"/>
        </w:rPr>
        <w:t>1</w:t>
      </w:r>
      <w:r w:rsidR="00597F8B" w:rsidRPr="00237383">
        <w:rPr>
          <w:rFonts w:ascii="Times New Roman" w:hAnsi="Times New Roman" w:cs="Times New Roman"/>
          <w:b/>
          <w:bCs/>
          <w:sz w:val="24"/>
          <w:szCs w:val="24"/>
          <w:lang w:val="fr-FR"/>
        </w:rPr>
        <w:t>5</w:t>
      </w:r>
    </w:p>
    <w:p w14:paraId="28CAC691" w14:textId="77777777" w:rsidR="00C639F1" w:rsidRPr="00237383" w:rsidRDefault="00BB59D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Enregistrement des d</w:t>
      </w:r>
      <w:r w:rsidR="00E13D8E" w:rsidRPr="00237383">
        <w:rPr>
          <w:rFonts w:ascii="Times New Roman" w:hAnsi="Times New Roman" w:cs="Times New Roman"/>
          <w:b/>
          <w:bCs/>
          <w:sz w:val="24"/>
          <w:szCs w:val="24"/>
          <w:lang w:val="fr-FR"/>
        </w:rPr>
        <w:t xml:space="preserve">ocuments </w:t>
      </w:r>
      <w:r w:rsidRPr="00237383">
        <w:rPr>
          <w:rFonts w:ascii="Times New Roman" w:hAnsi="Times New Roman" w:cs="Times New Roman"/>
          <w:b/>
          <w:bCs/>
          <w:sz w:val="24"/>
          <w:szCs w:val="24"/>
          <w:lang w:val="fr-FR"/>
        </w:rPr>
        <w:t>présentés en vue de leur dépôt et versement au dossier</w:t>
      </w:r>
    </w:p>
    <w:p w14:paraId="063082F8"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0E1D12DA" w14:textId="77777777" w:rsidR="005B310F" w:rsidRPr="00237383" w:rsidRDefault="004F0690" w:rsidP="003F05BF">
      <w:pPr>
        <w:pStyle w:val="ColorfulList-Accent11"/>
        <w:numPr>
          <w:ilvl w:val="0"/>
          <w:numId w:val="3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Dès qu’</w:t>
      </w:r>
      <w:r w:rsidR="00310A31" w:rsidRPr="00237383">
        <w:rPr>
          <w:rFonts w:ascii="Times New Roman" w:hAnsi="Times New Roman" w:cs="Times New Roman"/>
          <w:sz w:val="24"/>
          <w:szCs w:val="24"/>
          <w:lang w:val="fr-FR"/>
        </w:rPr>
        <w:t xml:space="preserve">un document </w:t>
      </w:r>
      <w:r w:rsidRPr="00237383">
        <w:rPr>
          <w:rFonts w:ascii="Times New Roman" w:hAnsi="Times New Roman" w:cs="Times New Roman"/>
          <w:sz w:val="24"/>
          <w:szCs w:val="24"/>
          <w:lang w:val="fr-FR"/>
        </w:rPr>
        <w:t xml:space="preserve">présenté </w:t>
      </w:r>
      <w:r w:rsidR="00310A31" w:rsidRPr="00237383">
        <w:rPr>
          <w:rFonts w:ascii="Times New Roman" w:hAnsi="Times New Roman" w:cs="Times New Roman"/>
          <w:sz w:val="24"/>
          <w:szCs w:val="24"/>
          <w:lang w:val="fr-FR"/>
        </w:rPr>
        <w:t xml:space="preserve">en vue </w:t>
      </w:r>
      <w:r w:rsidRPr="00237383">
        <w:rPr>
          <w:rFonts w:ascii="Times New Roman" w:hAnsi="Times New Roman" w:cs="Times New Roman"/>
          <w:sz w:val="24"/>
          <w:szCs w:val="24"/>
          <w:lang w:val="fr-FR"/>
        </w:rPr>
        <w:t>de son dépôt est reçu, le Greffe en vérifie la conformité à l’a</w:t>
      </w:r>
      <w:r w:rsidR="002D6546" w:rsidRPr="00237383">
        <w:rPr>
          <w:rFonts w:ascii="Times New Roman" w:hAnsi="Times New Roman" w:cs="Times New Roman"/>
          <w:sz w:val="24"/>
          <w:szCs w:val="24"/>
          <w:lang w:val="fr-FR"/>
        </w:rPr>
        <w:t>rticle</w:t>
      </w:r>
      <w:r w:rsidRPr="00237383">
        <w:rPr>
          <w:rFonts w:ascii="Times New Roman" w:hAnsi="Times New Roman" w:cs="Times New Roman"/>
          <w:sz w:val="24"/>
          <w:szCs w:val="24"/>
          <w:lang w:val="fr-FR"/>
        </w:rPr>
        <w:t> </w:t>
      </w:r>
      <w:r w:rsidR="002D6546" w:rsidRPr="00237383">
        <w:rPr>
          <w:rFonts w:ascii="Times New Roman" w:hAnsi="Times New Roman" w:cs="Times New Roman"/>
          <w:sz w:val="24"/>
          <w:szCs w:val="24"/>
          <w:lang w:val="fr-FR"/>
        </w:rPr>
        <w:t>1</w:t>
      </w:r>
      <w:r w:rsidR="00D67811" w:rsidRPr="00237383">
        <w:rPr>
          <w:rFonts w:ascii="Times New Roman" w:hAnsi="Times New Roman" w:cs="Times New Roman"/>
          <w:sz w:val="24"/>
          <w:szCs w:val="24"/>
          <w:lang w:val="fr-FR"/>
        </w:rPr>
        <w:t>3</w:t>
      </w:r>
      <w:r w:rsidR="002D6546"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de la </w:t>
      </w:r>
      <w:r w:rsidR="0021256F" w:rsidRPr="00237383">
        <w:rPr>
          <w:rFonts w:ascii="Times New Roman" w:hAnsi="Times New Roman" w:cs="Times New Roman"/>
          <w:sz w:val="24"/>
          <w:szCs w:val="24"/>
          <w:lang w:val="fr-FR"/>
        </w:rPr>
        <w:t>présente directive pratique</w:t>
      </w:r>
      <w:r w:rsidR="007C3721" w:rsidRPr="00237383">
        <w:rPr>
          <w:rFonts w:ascii="Times New Roman" w:hAnsi="Times New Roman" w:cs="Times New Roman"/>
          <w:sz w:val="24"/>
          <w:szCs w:val="24"/>
          <w:lang w:val="fr-FR"/>
        </w:rPr>
        <w:t xml:space="preserve">. </w:t>
      </w:r>
      <w:r w:rsidR="008B22EE" w:rsidRPr="00237383">
        <w:rPr>
          <w:rFonts w:ascii="Times New Roman" w:hAnsi="Times New Roman" w:cs="Times New Roman"/>
          <w:sz w:val="24"/>
          <w:szCs w:val="24"/>
          <w:lang w:val="fr-FR"/>
        </w:rPr>
        <w:t>Il ne l’exam</w:t>
      </w:r>
      <w:r w:rsidR="000D526A" w:rsidRPr="00237383">
        <w:rPr>
          <w:rFonts w:ascii="Times New Roman" w:hAnsi="Times New Roman" w:cs="Times New Roman"/>
          <w:sz w:val="24"/>
          <w:szCs w:val="24"/>
          <w:lang w:val="fr-FR"/>
        </w:rPr>
        <w:t>ine pas</w:t>
      </w:r>
      <w:r w:rsidR="008B22EE" w:rsidRPr="00237383">
        <w:rPr>
          <w:rFonts w:ascii="Times New Roman" w:hAnsi="Times New Roman" w:cs="Times New Roman"/>
          <w:sz w:val="24"/>
          <w:szCs w:val="24"/>
          <w:lang w:val="fr-FR"/>
        </w:rPr>
        <w:t xml:space="preserve"> au fond</w:t>
      </w:r>
      <w:r w:rsidR="00D376EA" w:rsidRPr="00237383">
        <w:rPr>
          <w:rFonts w:ascii="Times New Roman" w:hAnsi="Times New Roman" w:cs="Times New Roman"/>
          <w:sz w:val="24"/>
          <w:szCs w:val="24"/>
          <w:lang w:val="fr-FR"/>
        </w:rPr>
        <w:t xml:space="preserve">. </w:t>
      </w:r>
      <w:r w:rsidR="008B22EE" w:rsidRPr="00237383">
        <w:rPr>
          <w:rFonts w:ascii="Times New Roman" w:hAnsi="Times New Roman" w:cs="Times New Roman"/>
          <w:sz w:val="24"/>
          <w:szCs w:val="24"/>
          <w:lang w:val="fr-FR"/>
        </w:rPr>
        <w:t xml:space="preserve">Tout document non conforme aux exigences de l’article 13 de la </w:t>
      </w:r>
      <w:r w:rsidR="0021256F" w:rsidRPr="00237383">
        <w:rPr>
          <w:rFonts w:ascii="Times New Roman" w:hAnsi="Times New Roman" w:cs="Times New Roman"/>
          <w:sz w:val="24"/>
          <w:szCs w:val="24"/>
          <w:lang w:val="fr-FR"/>
        </w:rPr>
        <w:t>présente directive pratique</w:t>
      </w:r>
      <w:r w:rsidR="008B22EE" w:rsidRPr="00237383">
        <w:rPr>
          <w:rFonts w:ascii="Times New Roman" w:hAnsi="Times New Roman" w:cs="Times New Roman"/>
          <w:sz w:val="24"/>
          <w:szCs w:val="24"/>
          <w:lang w:val="fr-FR"/>
        </w:rPr>
        <w:t xml:space="preserve"> e</w:t>
      </w:r>
      <w:r w:rsidR="00F729A5" w:rsidRPr="00237383">
        <w:rPr>
          <w:rFonts w:ascii="Times New Roman" w:hAnsi="Times New Roman" w:cs="Times New Roman"/>
          <w:sz w:val="24"/>
          <w:szCs w:val="24"/>
          <w:lang w:val="fr-FR"/>
        </w:rPr>
        <w:t>s</w:t>
      </w:r>
      <w:r w:rsidR="008B22EE" w:rsidRPr="00237383">
        <w:rPr>
          <w:rFonts w:ascii="Times New Roman" w:hAnsi="Times New Roman" w:cs="Times New Roman"/>
          <w:sz w:val="24"/>
          <w:szCs w:val="24"/>
          <w:lang w:val="fr-FR"/>
        </w:rPr>
        <w:t xml:space="preserve">t renvoyé à l’entité qui l’a présenté, </w:t>
      </w:r>
      <w:r w:rsidR="000D526A" w:rsidRPr="00237383">
        <w:rPr>
          <w:rFonts w:ascii="Times New Roman" w:hAnsi="Times New Roman" w:cs="Times New Roman"/>
          <w:sz w:val="24"/>
          <w:szCs w:val="24"/>
          <w:lang w:val="fr-FR"/>
        </w:rPr>
        <w:t>accompagné d’</w:t>
      </w:r>
      <w:r w:rsidR="008B22EE" w:rsidRPr="00237383">
        <w:rPr>
          <w:rFonts w:ascii="Times New Roman" w:hAnsi="Times New Roman" w:cs="Times New Roman"/>
          <w:sz w:val="24"/>
          <w:szCs w:val="24"/>
          <w:lang w:val="fr-FR"/>
        </w:rPr>
        <w:t xml:space="preserve">une explication </w:t>
      </w:r>
      <w:r w:rsidR="008F3D4E" w:rsidRPr="00237383">
        <w:rPr>
          <w:rFonts w:ascii="Times New Roman" w:hAnsi="Times New Roman" w:cs="Times New Roman"/>
          <w:sz w:val="24"/>
          <w:szCs w:val="24"/>
          <w:lang w:val="fr-FR"/>
        </w:rPr>
        <w:t xml:space="preserve">du manquement aux </w:t>
      </w:r>
      <w:r w:rsidR="00F729A5" w:rsidRPr="00237383">
        <w:rPr>
          <w:rFonts w:ascii="Times New Roman" w:hAnsi="Times New Roman" w:cs="Times New Roman"/>
          <w:sz w:val="24"/>
          <w:szCs w:val="24"/>
          <w:lang w:val="fr-FR"/>
        </w:rPr>
        <w:t>exigences</w:t>
      </w:r>
      <w:r w:rsidR="006857BB" w:rsidRPr="00237383">
        <w:rPr>
          <w:rFonts w:ascii="Times New Roman" w:hAnsi="Times New Roman" w:cs="Times New Roman"/>
          <w:sz w:val="24"/>
          <w:szCs w:val="24"/>
          <w:lang w:val="fr-FR"/>
        </w:rPr>
        <w:t>.</w:t>
      </w:r>
    </w:p>
    <w:p w14:paraId="0C68F5DD" w14:textId="77777777" w:rsidR="00327BBB" w:rsidRPr="00237383" w:rsidRDefault="00327BBB" w:rsidP="000D2774">
      <w:pPr>
        <w:pStyle w:val="ColorfulList-Accent11"/>
        <w:spacing w:after="0" w:line="240" w:lineRule="auto"/>
        <w:ind w:left="0"/>
        <w:jc w:val="both"/>
        <w:rPr>
          <w:rFonts w:ascii="Times New Roman" w:hAnsi="Times New Roman" w:cs="Times New Roman"/>
          <w:sz w:val="24"/>
          <w:szCs w:val="24"/>
          <w:lang w:val="fr-FR"/>
        </w:rPr>
      </w:pPr>
    </w:p>
    <w:p w14:paraId="31ACC965" w14:textId="77777777" w:rsidR="00327BBB" w:rsidRPr="00237383" w:rsidRDefault="00010132" w:rsidP="003F05BF">
      <w:pPr>
        <w:pStyle w:val="ColorfulList-Accent11"/>
        <w:numPr>
          <w:ilvl w:val="0"/>
          <w:numId w:val="3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Le Greffe </w:t>
      </w:r>
      <w:r w:rsidR="00134A94" w:rsidRPr="00237383">
        <w:rPr>
          <w:rFonts w:ascii="Times New Roman" w:hAnsi="Times New Roman" w:cs="Times New Roman"/>
          <w:sz w:val="24"/>
          <w:szCs w:val="24"/>
          <w:lang w:val="fr-FR"/>
        </w:rPr>
        <w:t xml:space="preserve">précise sur la page de couverture de chaque </w:t>
      </w:r>
      <w:r w:rsidR="008F3D4E" w:rsidRPr="00237383">
        <w:rPr>
          <w:rFonts w:ascii="Times New Roman" w:hAnsi="Times New Roman" w:cs="Times New Roman"/>
          <w:sz w:val="24"/>
          <w:szCs w:val="24"/>
          <w:lang w:val="fr-FR"/>
        </w:rPr>
        <w:t>document</w:t>
      </w:r>
      <w:r w:rsidR="00134A94" w:rsidRPr="00237383">
        <w:rPr>
          <w:rFonts w:ascii="Times New Roman" w:hAnsi="Times New Roman" w:cs="Times New Roman"/>
          <w:sz w:val="24"/>
          <w:szCs w:val="24"/>
          <w:lang w:val="fr-FR"/>
        </w:rPr>
        <w:t xml:space="preserve"> le numéro de l’affaire, la pagination du Greffe, la date d</w:t>
      </w:r>
      <w:r w:rsidR="008F3D4E" w:rsidRPr="00237383">
        <w:rPr>
          <w:rFonts w:ascii="Times New Roman" w:hAnsi="Times New Roman" w:cs="Times New Roman"/>
          <w:sz w:val="24"/>
          <w:szCs w:val="24"/>
          <w:lang w:val="fr-FR"/>
        </w:rPr>
        <w:t>u</w:t>
      </w:r>
      <w:r w:rsidR="00134A94" w:rsidRPr="00237383">
        <w:rPr>
          <w:rFonts w:ascii="Times New Roman" w:hAnsi="Times New Roman" w:cs="Times New Roman"/>
          <w:sz w:val="24"/>
          <w:szCs w:val="24"/>
          <w:lang w:val="fr-FR"/>
        </w:rPr>
        <w:t xml:space="preserve"> dépôt conformément à </w:t>
      </w:r>
      <w:r w:rsidR="009E4934" w:rsidRPr="00237383">
        <w:rPr>
          <w:rFonts w:ascii="Times New Roman" w:hAnsi="Times New Roman" w:cs="Times New Roman"/>
          <w:sz w:val="24"/>
          <w:szCs w:val="24"/>
          <w:lang w:val="fr-FR"/>
        </w:rPr>
        <w:t>l’article </w:t>
      </w:r>
      <w:r w:rsidR="00842828" w:rsidRPr="00237383">
        <w:rPr>
          <w:rFonts w:ascii="Times New Roman" w:hAnsi="Times New Roman" w:cs="Times New Roman"/>
          <w:sz w:val="24"/>
          <w:szCs w:val="24"/>
          <w:lang w:val="fr-FR"/>
        </w:rPr>
        <w:t>1</w:t>
      </w:r>
      <w:r w:rsidR="00D67811" w:rsidRPr="00237383">
        <w:rPr>
          <w:rFonts w:ascii="Times New Roman" w:hAnsi="Times New Roman" w:cs="Times New Roman"/>
          <w:sz w:val="24"/>
          <w:szCs w:val="24"/>
          <w:lang w:val="fr-FR"/>
        </w:rPr>
        <w:t>4</w:t>
      </w:r>
      <w:r w:rsidR="009E4934" w:rsidRPr="00237383">
        <w:rPr>
          <w:rFonts w:ascii="Times New Roman" w:hAnsi="Times New Roman" w:cs="Times New Roman"/>
          <w:sz w:val="24"/>
          <w:szCs w:val="24"/>
          <w:lang w:val="fr-FR"/>
        </w:rPr>
        <w:t> </w:t>
      </w:r>
      <w:r w:rsidR="00842828" w:rsidRPr="00237383">
        <w:rPr>
          <w:rFonts w:ascii="Times New Roman" w:hAnsi="Times New Roman" w:cs="Times New Roman"/>
          <w:sz w:val="24"/>
          <w:szCs w:val="24"/>
          <w:lang w:val="fr-FR"/>
        </w:rPr>
        <w:t>5)</w:t>
      </w:r>
      <w:r w:rsidR="00E93A03" w:rsidRPr="00237383">
        <w:rPr>
          <w:rFonts w:ascii="Times New Roman" w:hAnsi="Times New Roman" w:cs="Times New Roman"/>
          <w:sz w:val="24"/>
          <w:szCs w:val="24"/>
          <w:lang w:val="fr-FR"/>
        </w:rPr>
        <w:t xml:space="preserve"> </w:t>
      </w:r>
      <w:r w:rsidR="009E4934" w:rsidRPr="00237383">
        <w:rPr>
          <w:rFonts w:ascii="Times New Roman" w:hAnsi="Times New Roman" w:cs="Times New Roman"/>
          <w:sz w:val="24"/>
          <w:szCs w:val="24"/>
          <w:lang w:val="fr-FR"/>
        </w:rPr>
        <w:t xml:space="preserve">de la </w:t>
      </w:r>
      <w:r w:rsidR="0021256F" w:rsidRPr="00237383">
        <w:rPr>
          <w:rFonts w:ascii="Times New Roman" w:hAnsi="Times New Roman" w:cs="Times New Roman"/>
          <w:sz w:val="24"/>
          <w:szCs w:val="24"/>
          <w:lang w:val="fr-FR"/>
        </w:rPr>
        <w:t>présente directive pratique</w:t>
      </w:r>
      <w:r w:rsidR="00842828" w:rsidRPr="00237383">
        <w:rPr>
          <w:rFonts w:ascii="Times New Roman" w:hAnsi="Times New Roman" w:cs="Times New Roman"/>
          <w:sz w:val="24"/>
          <w:szCs w:val="24"/>
          <w:lang w:val="fr-FR"/>
        </w:rPr>
        <w:t>,</w:t>
      </w:r>
      <w:r w:rsidR="00C639F1" w:rsidRPr="00237383">
        <w:rPr>
          <w:rFonts w:ascii="Times New Roman" w:hAnsi="Times New Roman" w:cs="Times New Roman"/>
          <w:sz w:val="24"/>
          <w:szCs w:val="24"/>
          <w:lang w:val="fr-FR"/>
        </w:rPr>
        <w:t xml:space="preserve"> </w:t>
      </w:r>
      <w:r w:rsidR="009E4934" w:rsidRPr="00237383">
        <w:rPr>
          <w:rFonts w:ascii="Times New Roman" w:hAnsi="Times New Roman" w:cs="Times New Roman"/>
          <w:sz w:val="24"/>
          <w:szCs w:val="24"/>
          <w:lang w:val="fr-FR"/>
        </w:rPr>
        <w:t xml:space="preserve">et le </w:t>
      </w:r>
      <w:r w:rsidR="00FD6DAE" w:rsidRPr="00237383">
        <w:rPr>
          <w:rFonts w:ascii="Times New Roman" w:hAnsi="Times New Roman" w:cs="Times New Roman"/>
          <w:sz w:val="24"/>
          <w:szCs w:val="24"/>
          <w:lang w:val="fr-FR"/>
        </w:rPr>
        <w:t>paraphe</w:t>
      </w:r>
      <w:r w:rsidR="009E4934" w:rsidRPr="00237383">
        <w:rPr>
          <w:rFonts w:ascii="Times New Roman" w:hAnsi="Times New Roman" w:cs="Times New Roman"/>
          <w:sz w:val="24"/>
          <w:szCs w:val="24"/>
          <w:lang w:val="fr-FR"/>
        </w:rPr>
        <w:t xml:space="preserve"> du représentant du Greffe qui a traité le document</w:t>
      </w:r>
      <w:r w:rsidR="00C639F1" w:rsidRPr="00237383">
        <w:rPr>
          <w:rFonts w:ascii="Times New Roman" w:hAnsi="Times New Roman" w:cs="Times New Roman"/>
          <w:sz w:val="24"/>
          <w:szCs w:val="24"/>
          <w:lang w:val="fr-FR"/>
        </w:rPr>
        <w:t>.</w:t>
      </w:r>
    </w:p>
    <w:p w14:paraId="4CB704AD" w14:textId="77777777" w:rsidR="00327BBB" w:rsidRPr="00237383" w:rsidRDefault="00327BBB" w:rsidP="000D2774">
      <w:pPr>
        <w:pStyle w:val="ListParagraph"/>
      </w:pPr>
    </w:p>
    <w:p w14:paraId="243B4AA6" w14:textId="77777777" w:rsidR="00327BBB" w:rsidRPr="00237383" w:rsidRDefault="00716804" w:rsidP="003F05BF">
      <w:pPr>
        <w:pStyle w:val="ColorfulList-Accent11"/>
        <w:numPr>
          <w:ilvl w:val="0"/>
          <w:numId w:val="3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La page de notification du Greffe qui accompagne les </w:t>
      </w:r>
      <w:r w:rsidR="00E75653" w:rsidRPr="00237383">
        <w:rPr>
          <w:rFonts w:ascii="Times New Roman" w:hAnsi="Times New Roman" w:cs="Times New Roman"/>
          <w:sz w:val="24"/>
          <w:szCs w:val="24"/>
          <w:lang w:val="fr-FR"/>
        </w:rPr>
        <w:t>documents</w:t>
      </w:r>
      <w:r w:rsidRPr="00237383">
        <w:rPr>
          <w:rFonts w:ascii="Times New Roman" w:hAnsi="Times New Roman" w:cs="Times New Roman"/>
          <w:sz w:val="24"/>
          <w:szCs w:val="24"/>
          <w:lang w:val="fr-FR"/>
        </w:rPr>
        <w:t xml:space="preserve"> distribués </w:t>
      </w:r>
      <w:r w:rsidR="00CD7EDF" w:rsidRPr="00237383">
        <w:rPr>
          <w:rFonts w:ascii="Times New Roman" w:hAnsi="Times New Roman" w:cs="Times New Roman"/>
          <w:sz w:val="24"/>
          <w:szCs w:val="24"/>
          <w:lang w:val="fr-FR"/>
        </w:rPr>
        <w:t>précise</w:t>
      </w:r>
      <w:r w:rsidRPr="00237383">
        <w:rPr>
          <w:rFonts w:ascii="Times New Roman" w:hAnsi="Times New Roman" w:cs="Times New Roman"/>
          <w:sz w:val="24"/>
          <w:szCs w:val="24"/>
          <w:lang w:val="fr-FR"/>
        </w:rPr>
        <w:t xml:space="preserve"> le numéro </w:t>
      </w:r>
      <w:r w:rsidR="00FD6DAE" w:rsidRPr="00237383">
        <w:rPr>
          <w:rFonts w:ascii="Times New Roman" w:hAnsi="Times New Roman" w:cs="Times New Roman"/>
          <w:sz w:val="24"/>
          <w:szCs w:val="24"/>
          <w:lang w:val="fr-FR"/>
        </w:rPr>
        <w:t>et</w:t>
      </w:r>
      <w:r w:rsidR="00CD7EDF" w:rsidRPr="00237383">
        <w:rPr>
          <w:rFonts w:ascii="Times New Roman" w:hAnsi="Times New Roman" w:cs="Times New Roman"/>
          <w:sz w:val="24"/>
          <w:szCs w:val="24"/>
          <w:lang w:val="fr-FR"/>
        </w:rPr>
        <w:t xml:space="preserve"> le nom </w:t>
      </w:r>
      <w:r w:rsidRPr="00237383">
        <w:rPr>
          <w:rFonts w:ascii="Times New Roman" w:hAnsi="Times New Roman" w:cs="Times New Roman"/>
          <w:sz w:val="24"/>
          <w:szCs w:val="24"/>
          <w:lang w:val="fr-FR"/>
        </w:rPr>
        <w:t>de l’affaire</w:t>
      </w:r>
      <w:r w:rsidR="009E65F4" w:rsidRPr="00237383">
        <w:rPr>
          <w:rFonts w:ascii="Times New Roman" w:hAnsi="Times New Roman" w:cs="Times New Roman"/>
          <w:sz w:val="24"/>
          <w:szCs w:val="24"/>
          <w:lang w:val="fr-FR"/>
        </w:rPr>
        <w:t xml:space="preserve">, </w:t>
      </w:r>
      <w:r w:rsidR="00CD7EDF" w:rsidRPr="00237383">
        <w:rPr>
          <w:rFonts w:ascii="Times New Roman" w:hAnsi="Times New Roman" w:cs="Times New Roman"/>
          <w:sz w:val="24"/>
          <w:szCs w:val="24"/>
          <w:lang w:val="fr-FR"/>
        </w:rPr>
        <w:t xml:space="preserve">la catégorie de classification, </w:t>
      </w:r>
      <w:r w:rsidR="00621EAB" w:rsidRPr="00237383">
        <w:rPr>
          <w:rFonts w:ascii="Times New Roman" w:hAnsi="Times New Roman" w:cs="Times New Roman"/>
          <w:sz w:val="24"/>
          <w:szCs w:val="24"/>
          <w:lang w:val="fr-FR"/>
        </w:rPr>
        <w:t xml:space="preserve">l’intitulé du </w:t>
      </w:r>
      <w:r w:rsidR="00E75653" w:rsidRPr="00237383">
        <w:rPr>
          <w:rFonts w:ascii="Times New Roman" w:hAnsi="Times New Roman" w:cs="Times New Roman"/>
          <w:sz w:val="24"/>
          <w:szCs w:val="24"/>
          <w:lang w:val="fr-FR"/>
        </w:rPr>
        <w:t>document</w:t>
      </w:r>
      <w:r w:rsidR="00621EAB" w:rsidRPr="00237383">
        <w:rPr>
          <w:rFonts w:ascii="Times New Roman" w:hAnsi="Times New Roman" w:cs="Times New Roman"/>
          <w:sz w:val="24"/>
          <w:szCs w:val="24"/>
          <w:lang w:val="fr-FR"/>
        </w:rPr>
        <w:t xml:space="preserve">, </w:t>
      </w:r>
      <w:r w:rsidR="00CD7EDF" w:rsidRPr="00237383">
        <w:rPr>
          <w:rFonts w:ascii="Times New Roman" w:hAnsi="Times New Roman" w:cs="Times New Roman"/>
          <w:sz w:val="24"/>
          <w:szCs w:val="24"/>
          <w:lang w:val="fr-FR"/>
        </w:rPr>
        <w:t>la date de réception/</w:t>
      </w:r>
      <w:r w:rsidR="00FD6DAE" w:rsidRPr="00237383">
        <w:rPr>
          <w:rFonts w:ascii="Times New Roman" w:hAnsi="Times New Roman" w:cs="Times New Roman"/>
          <w:sz w:val="24"/>
          <w:szCs w:val="24"/>
          <w:lang w:val="fr-FR"/>
        </w:rPr>
        <w:t xml:space="preserve">du </w:t>
      </w:r>
      <w:r w:rsidR="00CD7EDF" w:rsidRPr="00237383">
        <w:rPr>
          <w:rFonts w:ascii="Times New Roman" w:hAnsi="Times New Roman" w:cs="Times New Roman"/>
          <w:sz w:val="24"/>
          <w:szCs w:val="24"/>
          <w:lang w:val="fr-FR"/>
        </w:rPr>
        <w:t>dépôt/</w:t>
      </w:r>
      <w:r w:rsidR="00FD6DAE" w:rsidRPr="00237383">
        <w:rPr>
          <w:rFonts w:ascii="Times New Roman" w:hAnsi="Times New Roman" w:cs="Times New Roman"/>
          <w:sz w:val="24"/>
          <w:szCs w:val="24"/>
          <w:lang w:val="fr-FR"/>
        </w:rPr>
        <w:t>de l</w:t>
      </w:r>
      <w:r w:rsidR="00E75653" w:rsidRPr="00237383">
        <w:rPr>
          <w:rFonts w:ascii="Times New Roman" w:hAnsi="Times New Roman" w:cs="Times New Roman"/>
          <w:sz w:val="24"/>
          <w:szCs w:val="24"/>
          <w:lang w:val="fr-FR"/>
        </w:rPr>
        <w:t>a distribution</w:t>
      </w:r>
      <w:r w:rsidR="00621EAB" w:rsidRPr="00237383">
        <w:rPr>
          <w:rFonts w:ascii="Times New Roman" w:hAnsi="Times New Roman" w:cs="Times New Roman"/>
          <w:sz w:val="24"/>
          <w:szCs w:val="24"/>
          <w:lang w:val="fr-FR"/>
        </w:rPr>
        <w:t>, la liste des destinataires désignés et le nom du fonctionnaire du Greffe qui a approuvé le dépôt</w:t>
      </w:r>
      <w:r w:rsidR="003555B3" w:rsidRPr="00237383">
        <w:rPr>
          <w:rFonts w:ascii="Times New Roman" w:hAnsi="Times New Roman" w:cs="Times New Roman"/>
          <w:sz w:val="24"/>
          <w:szCs w:val="24"/>
          <w:lang w:val="fr-FR"/>
        </w:rPr>
        <w:t xml:space="preserve">. </w:t>
      </w:r>
      <w:r w:rsidR="00621EAB" w:rsidRPr="00237383">
        <w:rPr>
          <w:rFonts w:ascii="Times New Roman" w:hAnsi="Times New Roman" w:cs="Times New Roman"/>
          <w:sz w:val="24"/>
          <w:szCs w:val="24"/>
          <w:lang w:val="fr-FR"/>
        </w:rPr>
        <w:t>Elle peut contenir également tout</w:t>
      </w:r>
      <w:r w:rsidR="006624FD" w:rsidRPr="00237383">
        <w:rPr>
          <w:rFonts w:ascii="Times New Roman" w:hAnsi="Times New Roman" w:cs="Times New Roman"/>
          <w:sz w:val="24"/>
          <w:szCs w:val="24"/>
          <w:lang w:val="fr-FR"/>
        </w:rPr>
        <w:t xml:space="preserve">e autre observation </w:t>
      </w:r>
      <w:r w:rsidR="00665967" w:rsidRPr="00237383">
        <w:rPr>
          <w:rFonts w:ascii="Times New Roman" w:hAnsi="Times New Roman" w:cs="Times New Roman"/>
          <w:sz w:val="24"/>
          <w:szCs w:val="24"/>
          <w:lang w:val="fr-FR"/>
        </w:rPr>
        <w:t>util</w:t>
      </w:r>
      <w:r w:rsidR="006624FD" w:rsidRPr="00237383">
        <w:rPr>
          <w:rFonts w:ascii="Times New Roman" w:hAnsi="Times New Roman" w:cs="Times New Roman"/>
          <w:sz w:val="24"/>
          <w:szCs w:val="24"/>
          <w:lang w:val="fr-FR"/>
        </w:rPr>
        <w:t>e</w:t>
      </w:r>
      <w:r w:rsidR="009E65F4" w:rsidRPr="00237383">
        <w:rPr>
          <w:rFonts w:ascii="Times New Roman" w:hAnsi="Times New Roman" w:cs="Times New Roman"/>
          <w:sz w:val="24"/>
          <w:szCs w:val="24"/>
          <w:lang w:val="fr-FR"/>
        </w:rPr>
        <w:t xml:space="preserve">. </w:t>
      </w:r>
      <w:r w:rsidR="00BB1040" w:rsidRPr="00237383">
        <w:rPr>
          <w:rFonts w:ascii="Times New Roman" w:hAnsi="Times New Roman" w:cs="Times New Roman"/>
          <w:sz w:val="24"/>
          <w:szCs w:val="24"/>
          <w:lang w:val="fr-FR"/>
        </w:rPr>
        <w:t>La page de notification est téléchargée dans la base de données judiciaires unifiée</w:t>
      </w:r>
      <w:r w:rsidR="009E65F4" w:rsidRPr="00237383">
        <w:rPr>
          <w:rFonts w:ascii="Times New Roman" w:hAnsi="Times New Roman" w:cs="Times New Roman"/>
          <w:sz w:val="24"/>
          <w:szCs w:val="24"/>
          <w:lang w:val="fr-FR"/>
        </w:rPr>
        <w:t>.</w:t>
      </w:r>
    </w:p>
    <w:p w14:paraId="11AB8811" w14:textId="77777777" w:rsidR="00D921CC" w:rsidRPr="00237383" w:rsidRDefault="00D921CC" w:rsidP="00D921CC">
      <w:pPr>
        <w:pStyle w:val="ColorfulList-Accent11"/>
        <w:spacing w:after="0" w:line="240" w:lineRule="auto"/>
        <w:ind w:left="0"/>
        <w:jc w:val="both"/>
        <w:rPr>
          <w:rFonts w:ascii="Times New Roman" w:hAnsi="Times New Roman" w:cs="Times New Roman"/>
          <w:sz w:val="24"/>
          <w:szCs w:val="24"/>
          <w:lang w:val="fr-FR"/>
        </w:rPr>
      </w:pPr>
    </w:p>
    <w:p w14:paraId="7C8FABC5" w14:textId="77777777" w:rsidR="00327BBB" w:rsidRPr="00237383" w:rsidRDefault="00EE4010" w:rsidP="003F05BF">
      <w:pPr>
        <w:pStyle w:val="ColorfulList-Accent11"/>
        <w:numPr>
          <w:ilvl w:val="0"/>
          <w:numId w:val="3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Le Greffe numérote c</w:t>
      </w:r>
      <w:r w:rsidR="00232733" w:rsidRPr="00237383">
        <w:rPr>
          <w:rFonts w:ascii="Times New Roman" w:hAnsi="Times New Roman" w:cs="Times New Roman"/>
          <w:sz w:val="24"/>
          <w:szCs w:val="24"/>
          <w:lang w:val="fr-FR"/>
        </w:rPr>
        <w:t xml:space="preserve">haque page du </w:t>
      </w:r>
      <w:r w:rsidR="00E75653" w:rsidRPr="00237383">
        <w:rPr>
          <w:rFonts w:ascii="Times New Roman" w:hAnsi="Times New Roman" w:cs="Times New Roman"/>
          <w:sz w:val="24"/>
          <w:szCs w:val="24"/>
          <w:lang w:val="fr-FR"/>
        </w:rPr>
        <w:t>document</w:t>
      </w:r>
      <w:r w:rsidR="00232733" w:rsidRPr="00237383">
        <w:rPr>
          <w:rFonts w:ascii="Times New Roman" w:hAnsi="Times New Roman" w:cs="Times New Roman"/>
          <w:sz w:val="24"/>
          <w:szCs w:val="24"/>
          <w:lang w:val="fr-FR"/>
        </w:rPr>
        <w:t xml:space="preserve">, y compris la page de notification, </w:t>
      </w:r>
      <w:r w:rsidRPr="00237383">
        <w:rPr>
          <w:rFonts w:ascii="Times New Roman" w:hAnsi="Times New Roman" w:cs="Times New Roman"/>
          <w:sz w:val="24"/>
          <w:szCs w:val="24"/>
          <w:lang w:val="fr-FR"/>
        </w:rPr>
        <w:t>en commençant par la dernière et en finissant par la première de sorte que la dernière page du document déposé porte le numéro qui suit directement celui de la première page du document précédent déposé dans l’affaire.</w:t>
      </w:r>
    </w:p>
    <w:p w14:paraId="2EBD9C3A" w14:textId="77777777" w:rsidR="00D921CC" w:rsidRPr="00237383" w:rsidRDefault="00D921CC" w:rsidP="00D921CC">
      <w:pPr>
        <w:pStyle w:val="ColorfulList-Accent11"/>
        <w:spacing w:after="0" w:line="240" w:lineRule="auto"/>
        <w:ind w:left="0"/>
        <w:jc w:val="both"/>
        <w:rPr>
          <w:rFonts w:ascii="Times New Roman" w:hAnsi="Times New Roman" w:cs="Times New Roman"/>
          <w:sz w:val="24"/>
          <w:szCs w:val="24"/>
          <w:lang w:val="fr-FR"/>
        </w:rPr>
      </w:pPr>
    </w:p>
    <w:p w14:paraId="3B1F3A0F" w14:textId="77777777" w:rsidR="003555B3" w:rsidRPr="00237383" w:rsidRDefault="005B63E6" w:rsidP="003555B3">
      <w:pPr>
        <w:pStyle w:val="ColorfulList-Accent11"/>
        <w:numPr>
          <w:ilvl w:val="0"/>
          <w:numId w:val="32"/>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La fiche de transmission n’est pas </w:t>
      </w:r>
      <w:r w:rsidR="00F93A0C" w:rsidRPr="00237383">
        <w:rPr>
          <w:rFonts w:ascii="Times New Roman" w:hAnsi="Times New Roman" w:cs="Times New Roman"/>
          <w:sz w:val="24"/>
          <w:szCs w:val="24"/>
          <w:lang w:val="fr-FR"/>
        </w:rPr>
        <w:t>pagin</w:t>
      </w:r>
      <w:r w:rsidRPr="00237383">
        <w:rPr>
          <w:rFonts w:ascii="Times New Roman" w:hAnsi="Times New Roman" w:cs="Times New Roman"/>
          <w:sz w:val="24"/>
          <w:szCs w:val="24"/>
          <w:lang w:val="fr-FR"/>
        </w:rPr>
        <w:t xml:space="preserve">ée, mais elle est téléchargée </w:t>
      </w:r>
      <w:r w:rsidR="00F6299C" w:rsidRPr="00237383">
        <w:rPr>
          <w:rFonts w:ascii="Times New Roman" w:hAnsi="Times New Roman" w:cs="Times New Roman"/>
          <w:sz w:val="24"/>
          <w:szCs w:val="24"/>
          <w:lang w:val="fr-FR"/>
        </w:rPr>
        <w:t xml:space="preserve">avec le </w:t>
      </w:r>
      <w:r w:rsidR="00E75653" w:rsidRPr="00237383">
        <w:rPr>
          <w:rFonts w:ascii="Times New Roman" w:hAnsi="Times New Roman" w:cs="Times New Roman"/>
          <w:sz w:val="24"/>
          <w:szCs w:val="24"/>
          <w:lang w:val="fr-FR"/>
        </w:rPr>
        <w:t>document</w:t>
      </w:r>
      <w:r w:rsidR="00F6299C"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dans la base de données judiciaires unifiée</w:t>
      </w:r>
      <w:r w:rsidR="003555B3" w:rsidRPr="00237383">
        <w:rPr>
          <w:rFonts w:ascii="Times New Roman" w:hAnsi="Times New Roman" w:cs="Times New Roman"/>
          <w:sz w:val="24"/>
          <w:szCs w:val="24"/>
          <w:lang w:val="fr-FR"/>
        </w:rPr>
        <w:t>.</w:t>
      </w:r>
    </w:p>
    <w:p w14:paraId="380314E3" w14:textId="77777777" w:rsidR="009B0CCA" w:rsidRPr="00237383" w:rsidRDefault="009B0CCA" w:rsidP="00B5752A">
      <w:pPr>
        <w:ind w:left="720"/>
      </w:pPr>
    </w:p>
    <w:p w14:paraId="69450E39" w14:textId="77777777" w:rsidR="008E2FD4" w:rsidRPr="00237383" w:rsidRDefault="008E2FD4"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F6299C" w:rsidRPr="00237383">
        <w:rPr>
          <w:rFonts w:ascii="Times New Roman" w:hAnsi="Times New Roman" w:cs="Times New Roman"/>
          <w:b/>
          <w:bCs/>
          <w:sz w:val="24"/>
          <w:szCs w:val="24"/>
          <w:lang w:val="fr-FR"/>
        </w:rPr>
        <w:t> </w:t>
      </w:r>
      <w:r w:rsidR="00604654" w:rsidRPr="00237383">
        <w:rPr>
          <w:rFonts w:ascii="Times New Roman" w:hAnsi="Times New Roman" w:cs="Times New Roman"/>
          <w:b/>
          <w:bCs/>
          <w:sz w:val="24"/>
          <w:szCs w:val="24"/>
          <w:lang w:val="fr-FR"/>
        </w:rPr>
        <w:t>1</w:t>
      </w:r>
      <w:r w:rsidR="00597F8B" w:rsidRPr="00237383">
        <w:rPr>
          <w:rFonts w:ascii="Times New Roman" w:hAnsi="Times New Roman" w:cs="Times New Roman"/>
          <w:b/>
          <w:bCs/>
          <w:sz w:val="24"/>
          <w:szCs w:val="24"/>
          <w:lang w:val="fr-FR"/>
        </w:rPr>
        <w:t>6</w:t>
      </w:r>
    </w:p>
    <w:p w14:paraId="193F7EAB" w14:textId="77777777" w:rsidR="008E2FD4" w:rsidRPr="00237383" w:rsidRDefault="00F6299C"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Documents déposés simultanément dans plusieurs affaires</w:t>
      </w:r>
    </w:p>
    <w:p w14:paraId="33EB376B" w14:textId="77777777" w:rsidR="008E2FD4" w:rsidRPr="00237383" w:rsidRDefault="008E2FD4" w:rsidP="000D2774">
      <w:pPr>
        <w:pStyle w:val="ColorfulList-Accent11"/>
        <w:keepNext/>
        <w:spacing w:after="0" w:line="240" w:lineRule="auto"/>
        <w:ind w:left="0"/>
        <w:rPr>
          <w:rFonts w:ascii="Times New Roman" w:hAnsi="Times New Roman" w:cs="Times New Roman"/>
          <w:b/>
          <w:bCs/>
          <w:sz w:val="24"/>
          <w:szCs w:val="24"/>
          <w:lang w:val="fr-FR"/>
        </w:rPr>
      </w:pPr>
    </w:p>
    <w:p w14:paraId="61B9E0C8" w14:textId="77777777" w:rsidR="008E2FD4" w:rsidRPr="00237383" w:rsidRDefault="008E2FD4" w:rsidP="000D2774">
      <w:pPr>
        <w:pStyle w:val="ColorfulList-Accent11"/>
        <w:spacing w:after="0" w:line="240" w:lineRule="auto"/>
        <w:ind w:left="0"/>
        <w:jc w:val="both"/>
        <w:rPr>
          <w:rFonts w:ascii="Times New Roman" w:hAnsi="Times New Roman" w:cs="Times New Roman"/>
          <w:bCs/>
          <w:sz w:val="24"/>
          <w:szCs w:val="24"/>
          <w:lang w:val="fr-FR"/>
        </w:rPr>
      </w:pPr>
      <w:r w:rsidRPr="00237383">
        <w:rPr>
          <w:rFonts w:ascii="Times New Roman" w:hAnsi="Times New Roman" w:cs="Times New Roman"/>
          <w:bCs/>
          <w:sz w:val="24"/>
          <w:szCs w:val="24"/>
          <w:lang w:val="fr-FR"/>
        </w:rPr>
        <w:t>1.</w:t>
      </w:r>
      <w:r w:rsidRPr="00237383">
        <w:rPr>
          <w:rFonts w:ascii="Times New Roman" w:hAnsi="Times New Roman" w:cs="Times New Roman"/>
          <w:bCs/>
          <w:sz w:val="24"/>
          <w:szCs w:val="24"/>
          <w:lang w:val="fr-FR"/>
        </w:rPr>
        <w:tab/>
      </w:r>
      <w:r w:rsidR="004025E1" w:rsidRPr="00237383">
        <w:rPr>
          <w:rFonts w:ascii="Times New Roman" w:hAnsi="Times New Roman" w:cs="Times New Roman"/>
          <w:bCs/>
          <w:sz w:val="24"/>
          <w:szCs w:val="24"/>
          <w:lang w:val="fr-FR"/>
        </w:rPr>
        <w:t>L</w:t>
      </w:r>
      <w:r w:rsidR="00AC6345" w:rsidRPr="00237383">
        <w:rPr>
          <w:rFonts w:ascii="Times New Roman" w:hAnsi="Times New Roman" w:cs="Times New Roman"/>
          <w:bCs/>
          <w:sz w:val="24"/>
          <w:szCs w:val="24"/>
          <w:lang w:val="fr-FR"/>
        </w:rPr>
        <w:t xml:space="preserve">’entité qui présente </w:t>
      </w:r>
      <w:r w:rsidR="004025E1" w:rsidRPr="00237383">
        <w:rPr>
          <w:rFonts w:ascii="Times New Roman" w:hAnsi="Times New Roman" w:cs="Times New Roman"/>
          <w:bCs/>
          <w:sz w:val="24"/>
          <w:szCs w:val="24"/>
          <w:lang w:val="fr-FR"/>
        </w:rPr>
        <w:t>en vue de son dépôt un document se rapport</w:t>
      </w:r>
      <w:r w:rsidR="00B82EFA" w:rsidRPr="00237383">
        <w:rPr>
          <w:rFonts w:ascii="Times New Roman" w:hAnsi="Times New Roman" w:cs="Times New Roman"/>
          <w:bCs/>
          <w:sz w:val="24"/>
          <w:szCs w:val="24"/>
          <w:lang w:val="fr-FR"/>
        </w:rPr>
        <w:t>ant</w:t>
      </w:r>
      <w:r w:rsidR="004025E1" w:rsidRPr="00237383">
        <w:rPr>
          <w:rFonts w:ascii="Times New Roman" w:hAnsi="Times New Roman" w:cs="Times New Roman"/>
          <w:bCs/>
          <w:sz w:val="24"/>
          <w:szCs w:val="24"/>
          <w:lang w:val="fr-FR"/>
        </w:rPr>
        <w:t xml:space="preserve"> à plusieurs affaires </w:t>
      </w:r>
      <w:r w:rsidR="00AC6345" w:rsidRPr="00237383">
        <w:rPr>
          <w:rFonts w:ascii="Times New Roman" w:hAnsi="Times New Roman" w:cs="Times New Roman"/>
          <w:bCs/>
          <w:sz w:val="24"/>
          <w:szCs w:val="24"/>
          <w:lang w:val="fr-FR"/>
        </w:rPr>
        <w:t xml:space="preserve">précise les numéros de </w:t>
      </w:r>
      <w:r w:rsidR="004025E1" w:rsidRPr="00237383">
        <w:rPr>
          <w:rFonts w:ascii="Times New Roman" w:hAnsi="Times New Roman" w:cs="Times New Roman"/>
          <w:bCs/>
          <w:sz w:val="24"/>
          <w:szCs w:val="24"/>
          <w:lang w:val="fr-FR"/>
        </w:rPr>
        <w:t>celle</w:t>
      </w:r>
      <w:r w:rsidR="00B82EFA" w:rsidRPr="00237383">
        <w:rPr>
          <w:rFonts w:ascii="Times New Roman" w:hAnsi="Times New Roman" w:cs="Times New Roman"/>
          <w:bCs/>
          <w:sz w:val="24"/>
          <w:szCs w:val="24"/>
          <w:lang w:val="fr-FR"/>
        </w:rPr>
        <w:t>s</w:t>
      </w:r>
      <w:r w:rsidR="004025E1" w:rsidRPr="00237383">
        <w:rPr>
          <w:rFonts w:ascii="Times New Roman" w:hAnsi="Times New Roman" w:cs="Times New Roman"/>
          <w:bCs/>
          <w:sz w:val="24"/>
          <w:szCs w:val="24"/>
          <w:lang w:val="fr-FR"/>
        </w:rPr>
        <w:noBreakHyphen/>
        <w:t xml:space="preserve">ci </w:t>
      </w:r>
      <w:r w:rsidR="00AC6345" w:rsidRPr="00237383">
        <w:rPr>
          <w:rFonts w:ascii="Times New Roman" w:hAnsi="Times New Roman" w:cs="Times New Roman"/>
          <w:bCs/>
          <w:sz w:val="24"/>
          <w:szCs w:val="24"/>
          <w:lang w:val="fr-FR"/>
        </w:rPr>
        <w:t>sur la fiche de transmission et la page de couverture du document</w:t>
      </w:r>
      <w:r w:rsidR="00B82EFA" w:rsidRPr="00237383">
        <w:rPr>
          <w:rFonts w:ascii="Times New Roman" w:hAnsi="Times New Roman" w:cs="Times New Roman"/>
          <w:bCs/>
          <w:sz w:val="24"/>
          <w:szCs w:val="24"/>
          <w:lang w:val="fr-FR"/>
        </w:rPr>
        <w:t xml:space="preserve">, </w:t>
      </w:r>
      <w:r w:rsidR="00E75653" w:rsidRPr="00237383">
        <w:rPr>
          <w:rFonts w:ascii="Times New Roman" w:hAnsi="Times New Roman" w:cs="Times New Roman"/>
          <w:bCs/>
          <w:sz w:val="24"/>
          <w:szCs w:val="24"/>
          <w:lang w:val="fr-FR"/>
        </w:rPr>
        <w:t xml:space="preserve">sauf </w:t>
      </w:r>
      <w:r w:rsidR="00B82EFA" w:rsidRPr="00237383">
        <w:rPr>
          <w:rFonts w:ascii="Times New Roman" w:hAnsi="Times New Roman" w:cs="Times New Roman"/>
          <w:bCs/>
          <w:sz w:val="24"/>
          <w:szCs w:val="24"/>
          <w:lang w:val="fr-FR"/>
        </w:rPr>
        <w:t>disposition contraire dans une autre directive pratique du Mécanisme</w:t>
      </w:r>
      <w:r w:rsidR="00AC6345" w:rsidRPr="00237383">
        <w:rPr>
          <w:rFonts w:ascii="Times New Roman" w:hAnsi="Times New Roman" w:cs="Times New Roman"/>
          <w:bCs/>
          <w:sz w:val="24"/>
          <w:szCs w:val="24"/>
          <w:lang w:val="fr-FR"/>
        </w:rPr>
        <w:t>.</w:t>
      </w:r>
    </w:p>
    <w:p w14:paraId="32F13B7D" w14:textId="77777777" w:rsidR="00DA70B0" w:rsidRPr="00237383" w:rsidRDefault="00DA70B0" w:rsidP="000D2774">
      <w:pPr>
        <w:pStyle w:val="ColorfulList-Accent11"/>
        <w:spacing w:after="0" w:line="240" w:lineRule="auto"/>
        <w:ind w:left="0"/>
        <w:jc w:val="both"/>
        <w:rPr>
          <w:rFonts w:ascii="Times New Roman" w:hAnsi="Times New Roman" w:cs="Times New Roman"/>
          <w:bCs/>
          <w:sz w:val="24"/>
          <w:szCs w:val="24"/>
          <w:lang w:val="fr-FR"/>
        </w:rPr>
      </w:pPr>
    </w:p>
    <w:p w14:paraId="6B83F44A" w14:textId="77777777" w:rsidR="008E2FD4" w:rsidRPr="00237383" w:rsidRDefault="00CE6F02" w:rsidP="000D2774">
      <w:pPr>
        <w:pStyle w:val="ColorfulList-Accent11"/>
        <w:spacing w:after="0" w:line="240" w:lineRule="auto"/>
        <w:ind w:left="0"/>
        <w:jc w:val="both"/>
        <w:rPr>
          <w:rFonts w:ascii="Times New Roman" w:hAnsi="Times New Roman" w:cs="Times New Roman"/>
          <w:bCs/>
          <w:sz w:val="24"/>
          <w:szCs w:val="24"/>
          <w:lang w:val="fr-FR"/>
        </w:rPr>
      </w:pPr>
      <w:r w:rsidRPr="00237383">
        <w:rPr>
          <w:rFonts w:ascii="Times New Roman" w:hAnsi="Times New Roman" w:cs="Times New Roman"/>
          <w:bCs/>
          <w:sz w:val="24"/>
          <w:szCs w:val="24"/>
          <w:lang w:val="fr-FR"/>
        </w:rPr>
        <w:t>2</w:t>
      </w:r>
      <w:r w:rsidR="008E2FD4" w:rsidRPr="00237383">
        <w:rPr>
          <w:rFonts w:ascii="Times New Roman" w:hAnsi="Times New Roman" w:cs="Times New Roman"/>
          <w:bCs/>
          <w:sz w:val="24"/>
          <w:szCs w:val="24"/>
          <w:lang w:val="fr-FR"/>
        </w:rPr>
        <w:t>.</w:t>
      </w:r>
      <w:r w:rsidR="008E2FD4" w:rsidRPr="00237383">
        <w:rPr>
          <w:rFonts w:ascii="Times New Roman" w:hAnsi="Times New Roman" w:cs="Times New Roman"/>
          <w:bCs/>
          <w:sz w:val="24"/>
          <w:szCs w:val="24"/>
          <w:lang w:val="fr-FR"/>
        </w:rPr>
        <w:tab/>
      </w:r>
      <w:r w:rsidR="006761A7" w:rsidRPr="00237383">
        <w:rPr>
          <w:rFonts w:ascii="Times New Roman" w:hAnsi="Times New Roman" w:cs="Times New Roman"/>
          <w:bCs/>
          <w:sz w:val="24"/>
          <w:szCs w:val="24"/>
          <w:lang w:val="fr-FR"/>
        </w:rPr>
        <w:t xml:space="preserve">Un document présenté en vue de son dépôt dans plusieurs affaires est enregistré </w:t>
      </w:r>
      <w:r w:rsidR="00926BF6" w:rsidRPr="00237383">
        <w:rPr>
          <w:rFonts w:ascii="Times New Roman" w:hAnsi="Times New Roman" w:cs="Times New Roman"/>
          <w:bCs/>
          <w:sz w:val="24"/>
          <w:szCs w:val="24"/>
          <w:lang w:val="fr-FR"/>
        </w:rPr>
        <w:t xml:space="preserve">et </w:t>
      </w:r>
      <w:r w:rsidR="00AF7FFC" w:rsidRPr="00237383">
        <w:rPr>
          <w:rFonts w:ascii="Times New Roman" w:hAnsi="Times New Roman" w:cs="Times New Roman"/>
          <w:bCs/>
          <w:sz w:val="24"/>
          <w:szCs w:val="24"/>
          <w:lang w:val="fr-FR"/>
        </w:rPr>
        <w:t xml:space="preserve">paginé dans </w:t>
      </w:r>
      <w:r w:rsidR="00717E23" w:rsidRPr="00237383">
        <w:rPr>
          <w:rFonts w:ascii="Times New Roman" w:hAnsi="Times New Roman" w:cs="Times New Roman"/>
          <w:bCs/>
          <w:sz w:val="24"/>
          <w:szCs w:val="24"/>
          <w:lang w:val="fr-FR"/>
        </w:rPr>
        <w:t xml:space="preserve">le dossier de </w:t>
      </w:r>
      <w:r w:rsidR="00AF7FFC" w:rsidRPr="00237383">
        <w:rPr>
          <w:rFonts w:ascii="Times New Roman" w:hAnsi="Times New Roman" w:cs="Times New Roman"/>
          <w:bCs/>
          <w:sz w:val="24"/>
          <w:szCs w:val="24"/>
          <w:lang w:val="fr-FR"/>
        </w:rPr>
        <w:t xml:space="preserve">chacune d’elles conformément aux procédures décrites dans la </w:t>
      </w:r>
      <w:r w:rsidR="0021256F" w:rsidRPr="00237383">
        <w:rPr>
          <w:rFonts w:ascii="Times New Roman" w:hAnsi="Times New Roman" w:cs="Times New Roman"/>
          <w:sz w:val="24"/>
          <w:szCs w:val="24"/>
          <w:lang w:val="fr-FR"/>
        </w:rPr>
        <w:t>présente directive pratique</w:t>
      </w:r>
      <w:r w:rsidR="008E2FD4" w:rsidRPr="00237383">
        <w:rPr>
          <w:rFonts w:ascii="Times New Roman" w:hAnsi="Times New Roman" w:cs="Times New Roman"/>
          <w:bCs/>
          <w:sz w:val="24"/>
          <w:szCs w:val="24"/>
          <w:lang w:val="fr-FR"/>
        </w:rPr>
        <w:t>.</w:t>
      </w:r>
    </w:p>
    <w:p w14:paraId="403F9878" w14:textId="77777777" w:rsidR="00C639F1" w:rsidRPr="00237383" w:rsidRDefault="00C639F1" w:rsidP="000D2774">
      <w:pPr>
        <w:pStyle w:val="ColorfulList-Accent11"/>
        <w:spacing w:after="0" w:line="240" w:lineRule="auto"/>
        <w:ind w:left="0"/>
        <w:jc w:val="center"/>
        <w:rPr>
          <w:rFonts w:ascii="Times New Roman" w:hAnsi="Times New Roman" w:cs="Times New Roman"/>
          <w:b/>
          <w:bCs/>
          <w:sz w:val="24"/>
          <w:szCs w:val="24"/>
          <w:lang w:val="fr-FR"/>
        </w:rPr>
      </w:pPr>
    </w:p>
    <w:p w14:paraId="62C9087C"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AF7FFC" w:rsidRPr="00237383">
        <w:rPr>
          <w:rFonts w:ascii="Times New Roman" w:hAnsi="Times New Roman" w:cs="Times New Roman"/>
          <w:b/>
          <w:bCs/>
          <w:sz w:val="24"/>
          <w:szCs w:val="24"/>
          <w:lang w:val="fr-FR"/>
        </w:rPr>
        <w:t> </w:t>
      </w:r>
      <w:r w:rsidR="007E7553" w:rsidRPr="00237383">
        <w:rPr>
          <w:rFonts w:ascii="Times New Roman" w:hAnsi="Times New Roman" w:cs="Times New Roman"/>
          <w:b/>
          <w:bCs/>
          <w:sz w:val="24"/>
          <w:szCs w:val="24"/>
          <w:lang w:val="fr-FR"/>
        </w:rPr>
        <w:t>1</w:t>
      </w:r>
      <w:r w:rsidR="00597F8B" w:rsidRPr="00237383">
        <w:rPr>
          <w:rFonts w:ascii="Times New Roman" w:hAnsi="Times New Roman" w:cs="Times New Roman"/>
          <w:b/>
          <w:bCs/>
          <w:sz w:val="24"/>
          <w:szCs w:val="24"/>
          <w:lang w:val="fr-FR"/>
        </w:rPr>
        <w:t>7</w:t>
      </w:r>
    </w:p>
    <w:p w14:paraId="55577588"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 xml:space="preserve">Distribution </w:t>
      </w:r>
      <w:r w:rsidR="00AF7FFC" w:rsidRPr="00237383">
        <w:rPr>
          <w:rFonts w:ascii="Times New Roman" w:hAnsi="Times New Roman" w:cs="Times New Roman"/>
          <w:b/>
          <w:bCs/>
          <w:sz w:val="24"/>
          <w:szCs w:val="24"/>
          <w:lang w:val="fr-FR"/>
        </w:rPr>
        <w:t xml:space="preserve">des </w:t>
      </w:r>
      <w:r w:rsidR="00717E23" w:rsidRPr="00237383">
        <w:rPr>
          <w:rFonts w:ascii="Times New Roman" w:hAnsi="Times New Roman" w:cs="Times New Roman"/>
          <w:b/>
          <w:bCs/>
          <w:sz w:val="24"/>
          <w:szCs w:val="24"/>
          <w:lang w:val="fr-FR"/>
        </w:rPr>
        <w:t>documents déposés</w:t>
      </w:r>
    </w:p>
    <w:p w14:paraId="1744BF3F"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43698963" w14:textId="77777777" w:rsidR="00C639F1" w:rsidRPr="00237383" w:rsidRDefault="003C13D4" w:rsidP="003F05BF">
      <w:pPr>
        <w:pStyle w:val="ColorfulList-Accent11"/>
        <w:numPr>
          <w:ilvl w:val="0"/>
          <w:numId w:val="9"/>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Le Greffe donne copie de tous les </w:t>
      </w:r>
      <w:r w:rsidR="00717E23" w:rsidRPr="00237383">
        <w:rPr>
          <w:rFonts w:ascii="Times New Roman" w:hAnsi="Times New Roman" w:cs="Times New Roman"/>
          <w:sz w:val="24"/>
          <w:szCs w:val="24"/>
          <w:lang w:val="fr-FR"/>
        </w:rPr>
        <w:t>documents déposés</w:t>
      </w:r>
      <w:r w:rsidRPr="00237383">
        <w:rPr>
          <w:rFonts w:ascii="Times New Roman" w:hAnsi="Times New Roman" w:cs="Times New Roman"/>
          <w:sz w:val="24"/>
          <w:szCs w:val="24"/>
          <w:lang w:val="fr-FR"/>
        </w:rPr>
        <w:t xml:space="preserve"> </w:t>
      </w:r>
      <w:r w:rsidR="00CB7F82" w:rsidRPr="00237383">
        <w:rPr>
          <w:rFonts w:ascii="Times New Roman" w:hAnsi="Times New Roman" w:cs="Times New Roman"/>
          <w:sz w:val="24"/>
          <w:szCs w:val="24"/>
          <w:lang w:val="fr-FR"/>
        </w:rPr>
        <w:t xml:space="preserve">sous forme électronique </w:t>
      </w:r>
      <w:r w:rsidRPr="00237383">
        <w:rPr>
          <w:rFonts w:ascii="Times New Roman" w:hAnsi="Times New Roman" w:cs="Times New Roman"/>
          <w:sz w:val="24"/>
          <w:szCs w:val="24"/>
          <w:lang w:val="fr-FR"/>
        </w:rPr>
        <w:t>aux destinataires désignés, dans le respect des catégories de classification applicables</w:t>
      </w:r>
      <w:r w:rsidR="004E0334"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sauf dans les circonstances prévues au</w:t>
      </w:r>
      <w:r w:rsidR="00C639F1" w:rsidRPr="00237383">
        <w:rPr>
          <w:rFonts w:ascii="Times New Roman" w:hAnsi="Times New Roman" w:cs="Times New Roman"/>
          <w:sz w:val="24"/>
          <w:szCs w:val="24"/>
          <w:lang w:val="fr-FR"/>
        </w:rPr>
        <w:t xml:space="preserve"> paragraph</w:t>
      </w:r>
      <w:r w:rsidRPr="00237383">
        <w:rPr>
          <w:rFonts w:ascii="Times New Roman" w:hAnsi="Times New Roman" w:cs="Times New Roman"/>
          <w:sz w:val="24"/>
          <w:szCs w:val="24"/>
          <w:lang w:val="fr-FR"/>
        </w:rPr>
        <w:t>e </w:t>
      </w:r>
      <w:r w:rsidR="00181FA4" w:rsidRPr="00237383">
        <w:rPr>
          <w:rFonts w:ascii="Times New Roman" w:hAnsi="Times New Roman" w:cs="Times New Roman"/>
          <w:sz w:val="24"/>
          <w:szCs w:val="24"/>
          <w:lang w:val="fr-FR"/>
        </w:rPr>
        <w:t xml:space="preserve">2 </w:t>
      </w:r>
      <w:r w:rsidRPr="00237383">
        <w:rPr>
          <w:rFonts w:ascii="Times New Roman" w:hAnsi="Times New Roman" w:cs="Times New Roman"/>
          <w:sz w:val="24"/>
          <w:szCs w:val="24"/>
          <w:lang w:val="fr-FR"/>
        </w:rPr>
        <w:t>du présent a</w:t>
      </w:r>
      <w:r w:rsidR="00C639F1" w:rsidRPr="00237383">
        <w:rPr>
          <w:rFonts w:ascii="Times New Roman" w:hAnsi="Times New Roman" w:cs="Times New Roman"/>
          <w:sz w:val="24"/>
          <w:szCs w:val="24"/>
          <w:lang w:val="fr-FR"/>
        </w:rPr>
        <w:t>rticle</w:t>
      </w:r>
      <w:r w:rsidR="00CE6F02" w:rsidRPr="00237383">
        <w:rPr>
          <w:rFonts w:ascii="Times New Roman" w:hAnsi="Times New Roman" w:cs="Times New Roman"/>
          <w:sz w:val="24"/>
          <w:szCs w:val="24"/>
          <w:lang w:val="fr-FR"/>
        </w:rPr>
        <w:t xml:space="preserve"> </w:t>
      </w:r>
      <w:r w:rsidR="0014010C" w:rsidRPr="00237383">
        <w:rPr>
          <w:rFonts w:ascii="Times New Roman" w:hAnsi="Times New Roman" w:cs="Times New Roman"/>
          <w:sz w:val="24"/>
          <w:szCs w:val="24"/>
          <w:lang w:val="fr-FR"/>
        </w:rPr>
        <w:t xml:space="preserve">et sous réserve de toute exigence particulière découlant </w:t>
      </w:r>
      <w:r w:rsidR="00BB549A" w:rsidRPr="00237383">
        <w:rPr>
          <w:rFonts w:ascii="Times New Roman" w:hAnsi="Times New Roman" w:cs="Times New Roman"/>
          <w:sz w:val="24"/>
          <w:szCs w:val="24"/>
          <w:lang w:val="fr-FR"/>
        </w:rPr>
        <w:t>de la procédure d’accès restreint exposée à l’a</w:t>
      </w:r>
      <w:r w:rsidR="00CE6F02" w:rsidRPr="00237383">
        <w:rPr>
          <w:rFonts w:ascii="Times New Roman" w:hAnsi="Times New Roman" w:cs="Times New Roman"/>
          <w:sz w:val="24"/>
          <w:szCs w:val="24"/>
          <w:lang w:val="fr-FR"/>
        </w:rPr>
        <w:t>rticle</w:t>
      </w:r>
      <w:r w:rsidR="00BB549A" w:rsidRPr="00237383">
        <w:rPr>
          <w:rFonts w:ascii="Times New Roman" w:hAnsi="Times New Roman" w:cs="Times New Roman"/>
          <w:sz w:val="24"/>
          <w:szCs w:val="24"/>
          <w:lang w:val="fr-FR"/>
        </w:rPr>
        <w:t> </w:t>
      </w:r>
      <w:r w:rsidR="003862CF" w:rsidRPr="00237383">
        <w:rPr>
          <w:rFonts w:ascii="Times New Roman" w:hAnsi="Times New Roman" w:cs="Times New Roman"/>
          <w:sz w:val="24"/>
          <w:szCs w:val="24"/>
          <w:lang w:val="fr-FR"/>
        </w:rPr>
        <w:t>1</w:t>
      </w:r>
      <w:r w:rsidR="00D67811" w:rsidRPr="00237383">
        <w:rPr>
          <w:rFonts w:ascii="Times New Roman" w:hAnsi="Times New Roman" w:cs="Times New Roman"/>
          <w:sz w:val="24"/>
          <w:szCs w:val="24"/>
          <w:lang w:val="fr-FR"/>
        </w:rPr>
        <w:t>9</w:t>
      </w:r>
      <w:r w:rsidR="003862CF" w:rsidRPr="00237383">
        <w:rPr>
          <w:rFonts w:ascii="Times New Roman" w:hAnsi="Times New Roman" w:cs="Times New Roman"/>
          <w:sz w:val="24"/>
          <w:szCs w:val="24"/>
          <w:lang w:val="fr-FR"/>
        </w:rPr>
        <w:t xml:space="preserve"> </w:t>
      </w:r>
      <w:r w:rsidR="00BB549A" w:rsidRPr="00237383">
        <w:rPr>
          <w:rFonts w:ascii="Times New Roman" w:hAnsi="Times New Roman" w:cs="Times New Roman"/>
          <w:sz w:val="24"/>
          <w:szCs w:val="24"/>
          <w:lang w:val="fr-FR"/>
        </w:rPr>
        <w:t xml:space="preserve">de la </w:t>
      </w:r>
      <w:r w:rsidR="0021256F" w:rsidRPr="00237383">
        <w:rPr>
          <w:rFonts w:ascii="Times New Roman" w:hAnsi="Times New Roman" w:cs="Times New Roman"/>
          <w:sz w:val="24"/>
          <w:szCs w:val="24"/>
          <w:lang w:val="fr-FR"/>
        </w:rPr>
        <w:t>présente directive pratique</w:t>
      </w:r>
      <w:r w:rsidR="00C639F1" w:rsidRPr="00237383">
        <w:rPr>
          <w:rFonts w:ascii="Times New Roman" w:hAnsi="Times New Roman" w:cs="Times New Roman"/>
          <w:sz w:val="24"/>
          <w:szCs w:val="24"/>
          <w:lang w:val="fr-FR"/>
        </w:rPr>
        <w:t xml:space="preserve">. </w:t>
      </w:r>
      <w:r w:rsidR="006C178B" w:rsidRPr="00237383">
        <w:rPr>
          <w:rFonts w:ascii="Times New Roman" w:hAnsi="Times New Roman" w:cs="Times New Roman"/>
          <w:sz w:val="24"/>
          <w:szCs w:val="24"/>
          <w:lang w:val="fr-FR"/>
        </w:rPr>
        <w:t xml:space="preserve">Lorsqu’il distribue un </w:t>
      </w:r>
      <w:r w:rsidR="00705BC7" w:rsidRPr="00237383">
        <w:rPr>
          <w:rFonts w:ascii="Times New Roman" w:hAnsi="Times New Roman" w:cs="Times New Roman"/>
          <w:sz w:val="24"/>
          <w:szCs w:val="24"/>
          <w:lang w:val="fr-FR"/>
        </w:rPr>
        <w:t>document</w:t>
      </w:r>
      <w:r w:rsidR="006C178B" w:rsidRPr="00237383">
        <w:rPr>
          <w:rFonts w:ascii="Times New Roman" w:hAnsi="Times New Roman" w:cs="Times New Roman"/>
          <w:sz w:val="24"/>
          <w:szCs w:val="24"/>
          <w:lang w:val="fr-FR"/>
        </w:rPr>
        <w:t xml:space="preserve">, le Greffe </w:t>
      </w:r>
      <w:r w:rsidR="00CB7F82" w:rsidRPr="00237383">
        <w:rPr>
          <w:rFonts w:ascii="Times New Roman" w:hAnsi="Times New Roman" w:cs="Times New Roman"/>
          <w:sz w:val="24"/>
          <w:szCs w:val="24"/>
          <w:lang w:val="fr-FR"/>
        </w:rPr>
        <w:t>veille à ce que soient précisées</w:t>
      </w:r>
      <w:r w:rsidR="006C63E7" w:rsidRPr="00237383">
        <w:rPr>
          <w:rFonts w:ascii="Times New Roman" w:hAnsi="Times New Roman" w:cs="Times New Roman"/>
          <w:sz w:val="24"/>
          <w:szCs w:val="24"/>
          <w:lang w:val="fr-FR"/>
        </w:rPr>
        <w:t xml:space="preserve"> avec exactitude</w:t>
      </w:r>
      <w:r w:rsidR="00CB7F82" w:rsidRPr="00237383">
        <w:rPr>
          <w:rFonts w:ascii="Times New Roman" w:hAnsi="Times New Roman" w:cs="Times New Roman"/>
          <w:sz w:val="24"/>
          <w:szCs w:val="24"/>
          <w:lang w:val="fr-FR"/>
        </w:rPr>
        <w:t xml:space="preserve"> les </w:t>
      </w:r>
      <w:r w:rsidR="006C63E7" w:rsidRPr="00237383">
        <w:rPr>
          <w:rFonts w:ascii="Times New Roman" w:hAnsi="Times New Roman" w:cs="Times New Roman"/>
          <w:sz w:val="24"/>
          <w:szCs w:val="24"/>
          <w:lang w:val="fr-FR"/>
        </w:rPr>
        <w:t>informations suivantes</w:t>
      </w:r>
      <w:r w:rsidR="00E079FB"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p>
    <w:p w14:paraId="42C868F7" w14:textId="77777777" w:rsidR="00C639F1" w:rsidRPr="00237383" w:rsidRDefault="00C639F1" w:rsidP="00665967">
      <w:pPr>
        <w:pStyle w:val="ColorfulList-Accent11"/>
        <w:spacing w:after="0" w:line="240" w:lineRule="auto"/>
        <w:ind w:left="0"/>
        <w:jc w:val="both"/>
        <w:rPr>
          <w:rFonts w:ascii="Times New Roman" w:hAnsi="Times New Roman" w:cs="Times New Roman"/>
          <w:sz w:val="24"/>
          <w:szCs w:val="24"/>
          <w:lang w:val="fr-FR"/>
        </w:rPr>
      </w:pPr>
    </w:p>
    <w:p w14:paraId="1D6FA8F2" w14:textId="77777777" w:rsidR="00C639F1" w:rsidRPr="00237383" w:rsidRDefault="00EC513D" w:rsidP="004D29A7">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a)</w:t>
      </w:r>
      <w:r w:rsidRPr="00237383">
        <w:rPr>
          <w:rFonts w:ascii="Times New Roman" w:hAnsi="Times New Roman" w:cs="Times New Roman"/>
          <w:sz w:val="24"/>
          <w:szCs w:val="24"/>
          <w:lang w:val="fr-FR"/>
        </w:rPr>
        <w:tab/>
        <w:t>le numéro et le nom de l’affaire </w:t>
      </w:r>
      <w:r w:rsidR="00C639F1" w:rsidRPr="00237383">
        <w:rPr>
          <w:rFonts w:ascii="Times New Roman" w:hAnsi="Times New Roman" w:cs="Times New Roman"/>
          <w:sz w:val="24"/>
          <w:szCs w:val="24"/>
          <w:lang w:val="fr-FR"/>
        </w:rPr>
        <w:t>;</w:t>
      </w:r>
    </w:p>
    <w:p w14:paraId="5FB0FDE4" w14:textId="77777777" w:rsidR="00C639F1" w:rsidRPr="00237383" w:rsidRDefault="00EC513D" w:rsidP="00E079FB">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lastRenderedPageBreak/>
        <w:t>b)</w:t>
      </w:r>
      <w:r w:rsidRPr="00237383">
        <w:rPr>
          <w:rFonts w:ascii="Times New Roman" w:hAnsi="Times New Roman" w:cs="Times New Roman"/>
          <w:sz w:val="24"/>
          <w:szCs w:val="24"/>
          <w:lang w:val="fr-FR"/>
        </w:rPr>
        <w:tab/>
        <w:t>la d</w:t>
      </w:r>
      <w:r w:rsidR="00C639F1" w:rsidRPr="00237383">
        <w:rPr>
          <w:rFonts w:ascii="Times New Roman" w:hAnsi="Times New Roman" w:cs="Times New Roman"/>
          <w:sz w:val="24"/>
          <w:szCs w:val="24"/>
          <w:lang w:val="fr-FR"/>
        </w:rPr>
        <w:t xml:space="preserve">ate </w:t>
      </w:r>
      <w:r w:rsidRPr="00237383">
        <w:rPr>
          <w:rFonts w:ascii="Times New Roman" w:hAnsi="Times New Roman" w:cs="Times New Roman"/>
          <w:sz w:val="24"/>
          <w:szCs w:val="24"/>
          <w:lang w:val="fr-FR"/>
        </w:rPr>
        <w:t>de</w:t>
      </w:r>
      <w:r w:rsidR="00C639F1" w:rsidRPr="00237383">
        <w:rPr>
          <w:rFonts w:ascii="Times New Roman" w:hAnsi="Times New Roman" w:cs="Times New Roman"/>
          <w:sz w:val="24"/>
          <w:szCs w:val="24"/>
          <w:lang w:val="fr-FR"/>
        </w:rPr>
        <w:t xml:space="preserve"> distribution</w:t>
      </w:r>
      <w:r w:rsidRPr="00237383">
        <w:rPr>
          <w:rFonts w:ascii="Times New Roman" w:hAnsi="Times New Roman" w:cs="Times New Roman"/>
          <w:sz w:val="24"/>
          <w:szCs w:val="24"/>
          <w:lang w:val="fr-FR"/>
        </w:rPr>
        <w:t> </w:t>
      </w:r>
      <w:r w:rsidR="00C639F1" w:rsidRPr="00237383">
        <w:rPr>
          <w:rFonts w:ascii="Times New Roman" w:hAnsi="Times New Roman" w:cs="Times New Roman"/>
          <w:sz w:val="24"/>
          <w:szCs w:val="24"/>
          <w:lang w:val="fr-FR"/>
        </w:rPr>
        <w:t>;</w:t>
      </w:r>
    </w:p>
    <w:p w14:paraId="2408F397" w14:textId="77777777" w:rsidR="00C639F1" w:rsidRPr="00237383" w:rsidRDefault="00EC513D" w:rsidP="00E079FB">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w:t>
      </w:r>
      <w:r w:rsidRPr="00237383">
        <w:rPr>
          <w:rFonts w:ascii="Times New Roman" w:hAnsi="Times New Roman" w:cs="Times New Roman"/>
          <w:sz w:val="24"/>
          <w:szCs w:val="24"/>
          <w:lang w:val="fr-FR"/>
        </w:rPr>
        <w:tab/>
        <w:t>la date du dépôt </w:t>
      </w:r>
      <w:r w:rsidR="00C639F1" w:rsidRPr="00237383">
        <w:rPr>
          <w:rFonts w:ascii="Times New Roman" w:hAnsi="Times New Roman" w:cs="Times New Roman"/>
          <w:sz w:val="24"/>
          <w:szCs w:val="24"/>
          <w:lang w:val="fr-FR"/>
        </w:rPr>
        <w:t>;</w:t>
      </w:r>
    </w:p>
    <w:p w14:paraId="0675A094" w14:textId="77777777" w:rsidR="002A5016" w:rsidRPr="00237383" w:rsidRDefault="00EC513D" w:rsidP="00E079FB">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d)</w:t>
      </w:r>
      <w:r w:rsidRPr="00237383">
        <w:rPr>
          <w:rFonts w:ascii="Times New Roman" w:hAnsi="Times New Roman" w:cs="Times New Roman"/>
          <w:sz w:val="24"/>
          <w:szCs w:val="24"/>
          <w:lang w:val="fr-FR"/>
        </w:rPr>
        <w:tab/>
        <w:t xml:space="preserve">l’intitulé du </w:t>
      </w:r>
      <w:r w:rsidR="00705BC7" w:rsidRPr="00237383">
        <w:rPr>
          <w:rFonts w:ascii="Times New Roman" w:hAnsi="Times New Roman" w:cs="Times New Roman"/>
          <w:sz w:val="24"/>
          <w:szCs w:val="24"/>
          <w:lang w:val="fr-FR"/>
        </w:rPr>
        <w:t>document</w:t>
      </w:r>
      <w:r w:rsidRPr="00237383">
        <w:rPr>
          <w:rFonts w:ascii="Times New Roman" w:hAnsi="Times New Roman" w:cs="Times New Roman"/>
          <w:sz w:val="24"/>
          <w:szCs w:val="24"/>
          <w:lang w:val="fr-FR"/>
        </w:rPr>
        <w:t> ;</w:t>
      </w:r>
    </w:p>
    <w:p w14:paraId="699E147F" w14:textId="77777777" w:rsidR="00C639F1" w:rsidRPr="00237383" w:rsidRDefault="00EC513D" w:rsidP="00E079FB">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e)</w:t>
      </w:r>
      <w:r w:rsidRPr="00237383">
        <w:rPr>
          <w:rFonts w:ascii="Times New Roman" w:hAnsi="Times New Roman" w:cs="Times New Roman"/>
          <w:sz w:val="24"/>
          <w:szCs w:val="24"/>
          <w:lang w:val="fr-FR"/>
        </w:rPr>
        <w:tab/>
        <w:t>la catégorie de classification</w:t>
      </w:r>
      <w:r w:rsidR="00C639F1" w:rsidRPr="00237383">
        <w:rPr>
          <w:rFonts w:ascii="Times New Roman" w:hAnsi="Times New Roman" w:cs="Times New Roman"/>
          <w:sz w:val="24"/>
          <w:szCs w:val="24"/>
          <w:lang w:val="fr-FR"/>
        </w:rPr>
        <w:t>.</w:t>
      </w:r>
    </w:p>
    <w:p w14:paraId="708537F5" w14:textId="77777777" w:rsidR="00C639F1" w:rsidRPr="00237383" w:rsidRDefault="00C639F1" w:rsidP="00665967">
      <w:pPr>
        <w:pStyle w:val="ColorfulList-Accent11"/>
        <w:spacing w:after="0" w:line="240" w:lineRule="auto"/>
        <w:ind w:left="0"/>
        <w:jc w:val="both"/>
        <w:rPr>
          <w:rFonts w:ascii="Times New Roman" w:hAnsi="Times New Roman" w:cs="Times New Roman"/>
          <w:sz w:val="24"/>
          <w:szCs w:val="24"/>
          <w:lang w:val="fr-FR"/>
        </w:rPr>
      </w:pPr>
    </w:p>
    <w:p w14:paraId="41C09A74" w14:textId="77777777" w:rsidR="00A70186" w:rsidRPr="00237383" w:rsidRDefault="0036369B" w:rsidP="003F05BF">
      <w:pPr>
        <w:pStyle w:val="ColorfulList-Accent11"/>
        <w:numPr>
          <w:ilvl w:val="0"/>
          <w:numId w:val="9"/>
        </w:numPr>
        <w:spacing w:after="0" w:line="240" w:lineRule="auto"/>
        <w:ind w:left="0" w:firstLine="0"/>
        <w:jc w:val="both"/>
        <w:rPr>
          <w:rFonts w:ascii="Times New Roman" w:hAnsi="Times New Roman" w:cs="Times New Roman"/>
          <w:sz w:val="24"/>
          <w:szCs w:val="24"/>
          <w:lang w:val="fr-FR"/>
        </w:rPr>
      </w:pPr>
      <w:bookmarkStart w:id="7" w:name="_Hlk105669820"/>
      <w:r w:rsidRPr="00237383">
        <w:rPr>
          <w:rFonts w:ascii="Times New Roman" w:hAnsi="Times New Roman" w:cs="Times New Roman"/>
          <w:sz w:val="24"/>
          <w:szCs w:val="24"/>
          <w:lang w:val="fr-FR"/>
        </w:rPr>
        <w:t xml:space="preserve">Dans des circonstances exceptionnelles, </w:t>
      </w:r>
      <w:r w:rsidR="004A32FF" w:rsidRPr="00237383">
        <w:rPr>
          <w:rFonts w:ascii="Times New Roman" w:hAnsi="Times New Roman" w:cs="Times New Roman"/>
          <w:sz w:val="24"/>
          <w:szCs w:val="24"/>
          <w:lang w:val="fr-FR"/>
        </w:rPr>
        <w:t>lorsqu</w:t>
      </w:r>
      <w:r w:rsidR="006C63E7" w:rsidRPr="00237383">
        <w:rPr>
          <w:rFonts w:ascii="Times New Roman" w:hAnsi="Times New Roman" w:cs="Times New Roman"/>
          <w:sz w:val="24"/>
          <w:szCs w:val="24"/>
          <w:lang w:val="fr-FR"/>
        </w:rPr>
        <w:t xml:space="preserve">’un </w:t>
      </w:r>
      <w:r w:rsidR="004A32FF" w:rsidRPr="00237383">
        <w:rPr>
          <w:rFonts w:ascii="Times New Roman" w:hAnsi="Times New Roman" w:cs="Times New Roman"/>
          <w:sz w:val="24"/>
          <w:szCs w:val="24"/>
          <w:lang w:val="fr-FR"/>
        </w:rPr>
        <w:t>d</w:t>
      </w:r>
      <w:r w:rsidR="00705BC7" w:rsidRPr="00237383">
        <w:rPr>
          <w:rFonts w:ascii="Times New Roman" w:hAnsi="Times New Roman" w:cs="Times New Roman"/>
          <w:sz w:val="24"/>
          <w:szCs w:val="24"/>
          <w:lang w:val="fr-FR"/>
        </w:rPr>
        <w:t>ocument</w:t>
      </w:r>
      <w:r w:rsidR="004A32FF" w:rsidRPr="00237383">
        <w:rPr>
          <w:rFonts w:ascii="Times New Roman" w:hAnsi="Times New Roman" w:cs="Times New Roman"/>
          <w:sz w:val="24"/>
          <w:szCs w:val="24"/>
          <w:lang w:val="fr-FR"/>
        </w:rPr>
        <w:t xml:space="preserve"> </w:t>
      </w:r>
      <w:r w:rsidR="006C63E7" w:rsidRPr="00237383">
        <w:rPr>
          <w:rFonts w:ascii="Times New Roman" w:hAnsi="Times New Roman" w:cs="Times New Roman"/>
          <w:sz w:val="24"/>
          <w:szCs w:val="24"/>
          <w:lang w:val="fr-FR"/>
        </w:rPr>
        <w:t xml:space="preserve">ne peut pas être distribué sous forme électronique </w:t>
      </w:r>
      <w:r w:rsidR="004A32FF" w:rsidRPr="00237383">
        <w:rPr>
          <w:rFonts w:ascii="Times New Roman" w:hAnsi="Times New Roman" w:cs="Times New Roman"/>
          <w:sz w:val="24"/>
          <w:szCs w:val="24"/>
          <w:lang w:val="fr-FR"/>
        </w:rPr>
        <w:t>à un ou plusieurs destinataires</w:t>
      </w:r>
      <w:r w:rsidRPr="00237383">
        <w:rPr>
          <w:rFonts w:ascii="Times New Roman" w:hAnsi="Times New Roman" w:cs="Times New Roman"/>
          <w:sz w:val="24"/>
          <w:szCs w:val="24"/>
          <w:lang w:val="fr-FR"/>
        </w:rPr>
        <w:t xml:space="preserve">, </w:t>
      </w:r>
      <w:r w:rsidR="004A32FF" w:rsidRPr="00237383">
        <w:rPr>
          <w:rFonts w:ascii="Times New Roman" w:hAnsi="Times New Roman" w:cs="Times New Roman"/>
          <w:sz w:val="24"/>
          <w:szCs w:val="24"/>
          <w:lang w:val="fr-FR"/>
        </w:rPr>
        <w:t>il est envoyé par la poste</w:t>
      </w:r>
      <w:r w:rsidR="006C63E7" w:rsidRPr="00237383">
        <w:rPr>
          <w:rFonts w:ascii="Times New Roman" w:hAnsi="Times New Roman" w:cs="Times New Roman"/>
          <w:sz w:val="24"/>
          <w:szCs w:val="24"/>
          <w:lang w:val="fr-FR"/>
        </w:rPr>
        <w:t xml:space="preserve"> ou</w:t>
      </w:r>
      <w:r w:rsidR="004A32FF" w:rsidRPr="00237383">
        <w:rPr>
          <w:rFonts w:ascii="Times New Roman" w:hAnsi="Times New Roman" w:cs="Times New Roman"/>
          <w:sz w:val="24"/>
          <w:szCs w:val="24"/>
          <w:lang w:val="fr-FR"/>
        </w:rPr>
        <w:t xml:space="preserve"> </w:t>
      </w:r>
      <w:r w:rsidR="006C63E7" w:rsidRPr="00237383">
        <w:rPr>
          <w:rFonts w:ascii="Times New Roman" w:hAnsi="Times New Roman" w:cs="Times New Roman"/>
          <w:sz w:val="24"/>
          <w:szCs w:val="24"/>
          <w:lang w:val="fr-FR"/>
        </w:rPr>
        <w:t>par</w:t>
      </w:r>
      <w:r w:rsidR="004A32FF" w:rsidRPr="00237383">
        <w:rPr>
          <w:rFonts w:ascii="Times New Roman" w:hAnsi="Times New Roman" w:cs="Times New Roman"/>
          <w:sz w:val="24"/>
          <w:szCs w:val="24"/>
          <w:lang w:val="fr-FR"/>
        </w:rPr>
        <w:t xml:space="preserve"> valise diplomatique</w:t>
      </w:r>
      <w:r w:rsidR="006C63E7" w:rsidRPr="00237383">
        <w:rPr>
          <w:rFonts w:ascii="Times New Roman" w:hAnsi="Times New Roman" w:cs="Times New Roman"/>
          <w:sz w:val="24"/>
          <w:szCs w:val="24"/>
          <w:lang w:val="fr-FR"/>
        </w:rPr>
        <w:t>, ou remis en mains propres</w:t>
      </w:r>
      <w:r w:rsidR="00D546D7" w:rsidRPr="00237383">
        <w:rPr>
          <w:rFonts w:ascii="Times New Roman" w:hAnsi="Times New Roman" w:cs="Times New Roman"/>
          <w:sz w:val="24"/>
          <w:szCs w:val="24"/>
          <w:lang w:val="fr-FR"/>
        </w:rPr>
        <w:t xml:space="preserve">, accompagné des informations énumérées au </w:t>
      </w:r>
      <w:bookmarkEnd w:id="7"/>
      <w:r w:rsidR="00A70186" w:rsidRPr="00237383">
        <w:rPr>
          <w:rFonts w:ascii="Times New Roman" w:hAnsi="Times New Roman" w:cs="Times New Roman"/>
          <w:sz w:val="24"/>
          <w:szCs w:val="24"/>
          <w:lang w:val="fr-FR"/>
        </w:rPr>
        <w:t>paragraph</w:t>
      </w:r>
      <w:r w:rsidR="00D546D7" w:rsidRPr="00237383">
        <w:rPr>
          <w:rFonts w:ascii="Times New Roman" w:hAnsi="Times New Roman" w:cs="Times New Roman"/>
          <w:sz w:val="24"/>
          <w:szCs w:val="24"/>
          <w:lang w:val="fr-FR"/>
        </w:rPr>
        <w:t>e </w:t>
      </w:r>
      <w:r w:rsidR="00A70186" w:rsidRPr="00237383">
        <w:rPr>
          <w:rFonts w:ascii="Times New Roman" w:hAnsi="Times New Roman" w:cs="Times New Roman"/>
          <w:sz w:val="24"/>
          <w:szCs w:val="24"/>
          <w:lang w:val="fr-FR"/>
        </w:rPr>
        <w:t xml:space="preserve">1 </w:t>
      </w:r>
      <w:r w:rsidR="00D546D7" w:rsidRPr="00237383">
        <w:rPr>
          <w:rFonts w:ascii="Times New Roman" w:hAnsi="Times New Roman" w:cs="Times New Roman"/>
          <w:sz w:val="24"/>
          <w:szCs w:val="24"/>
          <w:lang w:val="fr-FR"/>
        </w:rPr>
        <w:t>du présent a</w:t>
      </w:r>
      <w:r w:rsidR="00A70186" w:rsidRPr="00237383">
        <w:rPr>
          <w:rFonts w:ascii="Times New Roman" w:hAnsi="Times New Roman" w:cs="Times New Roman"/>
          <w:sz w:val="24"/>
          <w:szCs w:val="24"/>
          <w:lang w:val="fr-FR"/>
        </w:rPr>
        <w:t xml:space="preserve">rticle. </w:t>
      </w:r>
      <w:r w:rsidR="00C92610" w:rsidRPr="00237383">
        <w:rPr>
          <w:rFonts w:ascii="Times New Roman" w:hAnsi="Times New Roman" w:cs="Times New Roman"/>
          <w:sz w:val="24"/>
          <w:szCs w:val="24"/>
          <w:lang w:val="fr-FR"/>
        </w:rPr>
        <w:t>Un d</w:t>
      </w:r>
      <w:r w:rsidR="00705BC7" w:rsidRPr="00237383">
        <w:rPr>
          <w:rFonts w:ascii="Times New Roman" w:hAnsi="Times New Roman" w:cs="Times New Roman"/>
          <w:sz w:val="24"/>
          <w:szCs w:val="24"/>
          <w:lang w:val="fr-FR"/>
        </w:rPr>
        <w:t>ocument</w:t>
      </w:r>
      <w:r w:rsidR="00C92610" w:rsidRPr="00237383">
        <w:rPr>
          <w:rFonts w:ascii="Times New Roman" w:hAnsi="Times New Roman" w:cs="Times New Roman"/>
          <w:sz w:val="24"/>
          <w:szCs w:val="24"/>
          <w:lang w:val="fr-FR"/>
        </w:rPr>
        <w:t xml:space="preserve"> distribué sur support papier est accompagné d’un </w:t>
      </w:r>
      <w:r w:rsidR="00866AC7" w:rsidRPr="00237383">
        <w:rPr>
          <w:rFonts w:ascii="Times New Roman" w:hAnsi="Times New Roman" w:cs="Times New Roman"/>
          <w:sz w:val="24"/>
          <w:szCs w:val="24"/>
          <w:lang w:val="fr-FR"/>
        </w:rPr>
        <w:t>procès</w:t>
      </w:r>
      <w:r w:rsidR="00866AC7" w:rsidRPr="00237383">
        <w:rPr>
          <w:rFonts w:ascii="Times New Roman" w:hAnsi="Times New Roman" w:cs="Times New Roman"/>
          <w:sz w:val="24"/>
          <w:szCs w:val="24"/>
          <w:lang w:val="fr-FR"/>
        </w:rPr>
        <w:noBreakHyphen/>
        <w:t>verbal de signification</w:t>
      </w:r>
      <w:r w:rsidR="00C92610" w:rsidRPr="00237383">
        <w:rPr>
          <w:rFonts w:ascii="Times New Roman" w:hAnsi="Times New Roman" w:cs="Times New Roman"/>
          <w:sz w:val="24"/>
          <w:szCs w:val="24"/>
          <w:lang w:val="fr-FR"/>
        </w:rPr>
        <w:t xml:space="preserve"> </w:t>
      </w:r>
      <w:r w:rsidR="00866AC7" w:rsidRPr="00237383">
        <w:rPr>
          <w:rFonts w:ascii="Times New Roman" w:hAnsi="Times New Roman" w:cs="Times New Roman"/>
          <w:sz w:val="24"/>
          <w:szCs w:val="24"/>
          <w:lang w:val="fr-FR"/>
        </w:rPr>
        <w:t>qui doit être signé par le destinataire et conservé par le Greffe</w:t>
      </w:r>
      <w:r w:rsidR="00A70186" w:rsidRPr="00237383">
        <w:rPr>
          <w:rFonts w:ascii="Times New Roman" w:hAnsi="Times New Roman" w:cs="Times New Roman"/>
          <w:sz w:val="24"/>
          <w:szCs w:val="24"/>
          <w:lang w:val="fr-FR"/>
        </w:rPr>
        <w:t>.</w:t>
      </w:r>
    </w:p>
    <w:p w14:paraId="14F23613" w14:textId="77777777" w:rsidR="00A70186" w:rsidRPr="00237383" w:rsidRDefault="00A70186" w:rsidP="000D2774">
      <w:pPr>
        <w:pStyle w:val="ColorfulList-Accent11"/>
        <w:spacing w:after="0" w:line="240" w:lineRule="auto"/>
        <w:ind w:left="0"/>
        <w:jc w:val="both"/>
        <w:rPr>
          <w:rFonts w:ascii="Times New Roman" w:hAnsi="Times New Roman" w:cs="Times New Roman"/>
          <w:sz w:val="24"/>
          <w:szCs w:val="24"/>
          <w:lang w:val="fr-FR"/>
        </w:rPr>
      </w:pPr>
    </w:p>
    <w:p w14:paraId="2B1139E4" w14:textId="77777777" w:rsidR="000270F6" w:rsidRPr="00237383" w:rsidRDefault="00866AC7" w:rsidP="003F05BF">
      <w:pPr>
        <w:pStyle w:val="ColorfulList-Accent11"/>
        <w:numPr>
          <w:ilvl w:val="0"/>
          <w:numId w:val="9"/>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Sauf disposition du Règlement ou ordonnance du Président ou de la Chambre contraires, </w:t>
      </w:r>
      <w:r w:rsidR="005A4088" w:rsidRPr="00237383">
        <w:rPr>
          <w:rFonts w:ascii="Times New Roman" w:hAnsi="Times New Roman" w:cs="Times New Roman"/>
          <w:sz w:val="24"/>
          <w:szCs w:val="24"/>
          <w:lang w:val="fr-FR"/>
        </w:rPr>
        <w:t>le destinataire d’un d</w:t>
      </w:r>
      <w:r w:rsidR="00705BC7" w:rsidRPr="00237383">
        <w:rPr>
          <w:rFonts w:ascii="Times New Roman" w:hAnsi="Times New Roman" w:cs="Times New Roman"/>
          <w:sz w:val="24"/>
          <w:szCs w:val="24"/>
          <w:lang w:val="fr-FR"/>
        </w:rPr>
        <w:t>ocument</w:t>
      </w:r>
      <w:r w:rsidR="005A4088" w:rsidRPr="00237383">
        <w:rPr>
          <w:rFonts w:ascii="Times New Roman" w:hAnsi="Times New Roman" w:cs="Times New Roman"/>
          <w:sz w:val="24"/>
          <w:szCs w:val="24"/>
          <w:lang w:val="fr-FR"/>
        </w:rPr>
        <w:t xml:space="preserve"> est réputé en avoir reçu notification le jour de son envoi </w:t>
      </w:r>
      <w:r w:rsidR="00D0000B" w:rsidRPr="00237383">
        <w:rPr>
          <w:rFonts w:ascii="Times New Roman" w:hAnsi="Times New Roman" w:cs="Times New Roman"/>
          <w:sz w:val="24"/>
          <w:szCs w:val="24"/>
          <w:lang w:val="fr-FR"/>
        </w:rPr>
        <w:t xml:space="preserve">sous forme électronique </w:t>
      </w:r>
      <w:r w:rsidR="005A4088" w:rsidRPr="00237383">
        <w:rPr>
          <w:rFonts w:ascii="Times New Roman" w:hAnsi="Times New Roman" w:cs="Times New Roman"/>
          <w:sz w:val="24"/>
          <w:szCs w:val="24"/>
          <w:lang w:val="fr-FR"/>
        </w:rPr>
        <w:t>par le Greffe</w:t>
      </w:r>
      <w:r w:rsidR="000270F6" w:rsidRPr="00237383">
        <w:rPr>
          <w:rFonts w:ascii="Times New Roman" w:hAnsi="Times New Roman" w:cs="Times New Roman"/>
          <w:sz w:val="24"/>
          <w:szCs w:val="24"/>
          <w:lang w:val="fr-FR"/>
        </w:rPr>
        <w:t xml:space="preserve">. </w:t>
      </w:r>
      <w:r w:rsidR="00385672" w:rsidRPr="00237383">
        <w:rPr>
          <w:rFonts w:ascii="Times New Roman" w:hAnsi="Times New Roman" w:cs="Times New Roman"/>
          <w:sz w:val="24"/>
          <w:szCs w:val="24"/>
          <w:lang w:val="fr-FR"/>
        </w:rPr>
        <w:t>Le destinataire qui n’a pas reçu un document à la date de sa distribution électronique peut demander au Président ou à la Chambre d</w:t>
      </w:r>
      <w:r w:rsidR="00927E09" w:rsidRPr="00237383">
        <w:rPr>
          <w:rFonts w:ascii="Times New Roman" w:hAnsi="Times New Roman" w:cs="Times New Roman"/>
          <w:sz w:val="24"/>
          <w:szCs w:val="24"/>
          <w:lang w:val="fr-FR"/>
        </w:rPr>
        <w:t>’y remédier</w:t>
      </w:r>
      <w:r w:rsidR="00385672" w:rsidRPr="00237383">
        <w:rPr>
          <w:rFonts w:ascii="Times New Roman" w:hAnsi="Times New Roman" w:cs="Times New Roman"/>
          <w:sz w:val="24"/>
          <w:szCs w:val="24"/>
          <w:lang w:val="fr-FR"/>
        </w:rPr>
        <w:t xml:space="preserve">, </w:t>
      </w:r>
      <w:r w:rsidR="00927E09" w:rsidRPr="00237383">
        <w:rPr>
          <w:rFonts w:ascii="Times New Roman" w:hAnsi="Times New Roman" w:cs="Times New Roman"/>
          <w:sz w:val="24"/>
          <w:szCs w:val="24"/>
          <w:lang w:val="fr-FR"/>
        </w:rPr>
        <w:t xml:space="preserve">notamment </w:t>
      </w:r>
      <w:r w:rsidR="00385672" w:rsidRPr="00237383">
        <w:rPr>
          <w:rFonts w:ascii="Times New Roman" w:hAnsi="Times New Roman" w:cs="Times New Roman"/>
          <w:sz w:val="24"/>
          <w:szCs w:val="24"/>
          <w:lang w:val="fr-FR"/>
        </w:rPr>
        <w:t>en prorog</w:t>
      </w:r>
      <w:r w:rsidR="00927E09" w:rsidRPr="00237383">
        <w:rPr>
          <w:rFonts w:ascii="Times New Roman" w:hAnsi="Times New Roman" w:cs="Times New Roman"/>
          <w:sz w:val="24"/>
          <w:szCs w:val="24"/>
          <w:lang w:val="fr-FR"/>
        </w:rPr>
        <w:t>e</w:t>
      </w:r>
      <w:r w:rsidR="00385672" w:rsidRPr="00237383">
        <w:rPr>
          <w:rFonts w:ascii="Times New Roman" w:hAnsi="Times New Roman" w:cs="Times New Roman"/>
          <w:sz w:val="24"/>
          <w:szCs w:val="24"/>
          <w:lang w:val="fr-FR"/>
        </w:rPr>
        <w:t>a</w:t>
      </w:r>
      <w:r w:rsidR="00927E09" w:rsidRPr="00237383">
        <w:rPr>
          <w:rFonts w:ascii="Times New Roman" w:hAnsi="Times New Roman" w:cs="Times New Roman"/>
          <w:sz w:val="24"/>
          <w:szCs w:val="24"/>
          <w:lang w:val="fr-FR"/>
        </w:rPr>
        <w:t>n</w:t>
      </w:r>
      <w:r w:rsidR="00385672" w:rsidRPr="00237383">
        <w:rPr>
          <w:rFonts w:ascii="Times New Roman" w:hAnsi="Times New Roman" w:cs="Times New Roman"/>
          <w:sz w:val="24"/>
          <w:szCs w:val="24"/>
          <w:lang w:val="fr-FR"/>
        </w:rPr>
        <w:t xml:space="preserve">t </w:t>
      </w:r>
      <w:r w:rsidR="00F4424B" w:rsidRPr="00237383">
        <w:rPr>
          <w:rFonts w:ascii="Times New Roman" w:hAnsi="Times New Roman" w:cs="Times New Roman"/>
          <w:sz w:val="24"/>
          <w:szCs w:val="24"/>
          <w:lang w:val="fr-FR"/>
        </w:rPr>
        <w:t>tout</w:t>
      </w:r>
      <w:r w:rsidR="00385672" w:rsidRPr="00237383">
        <w:rPr>
          <w:rFonts w:ascii="Times New Roman" w:hAnsi="Times New Roman" w:cs="Times New Roman"/>
          <w:sz w:val="24"/>
          <w:szCs w:val="24"/>
          <w:lang w:val="fr-FR"/>
        </w:rPr>
        <w:t xml:space="preserve"> délai </w:t>
      </w:r>
      <w:r w:rsidR="00F4424B" w:rsidRPr="00237383">
        <w:rPr>
          <w:rFonts w:ascii="Times New Roman" w:hAnsi="Times New Roman" w:cs="Times New Roman"/>
          <w:sz w:val="24"/>
          <w:szCs w:val="24"/>
          <w:lang w:val="fr-FR"/>
        </w:rPr>
        <w:t>applicable</w:t>
      </w:r>
      <w:r w:rsidR="000270F6" w:rsidRPr="00237383">
        <w:rPr>
          <w:rFonts w:ascii="Times New Roman" w:hAnsi="Times New Roman" w:cs="Times New Roman"/>
          <w:sz w:val="24"/>
          <w:szCs w:val="24"/>
          <w:lang w:val="fr-FR"/>
        </w:rPr>
        <w:t xml:space="preserve">. </w:t>
      </w:r>
      <w:r w:rsidR="00F4424B" w:rsidRPr="00237383">
        <w:rPr>
          <w:rFonts w:ascii="Times New Roman" w:hAnsi="Times New Roman" w:cs="Times New Roman"/>
          <w:sz w:val="24"/>
          <w:szCs w:val="24"/>
          <w:lang w:val="fr-FR"/>
        </w:rPr>
        <w:t xml:space="preserve">Le Greffe conserve et, au besoin, produit la preuve de la distribution électronique de tout </w:t>
      </w:r>
      <w:r w:rsidR="00234E79" w:rsidRPr="00237383">
        <w:rPr>
          <w:rFonts w:ascii="Times New Roman" w:hAnsi="Times New Roman" w:cs="Times New Roman"/>
          <w:sz w:val="24"/>
          <w:szCs w:val="24"/>
          <w:lang w:val="fr-FR"/>
        </w:rPr>
        <w:t>d</w:t>
      </w:r>
      <w:r w:rsidR="00705BC7" w:rsidRPr="00237383">
        <w:rPr>
          <w:rFonts w:ascii="Times New Roman" w:hAnsi="Times New Roman" w:cs="Times New Roman"/>
          <w:sz w:val="24"/>
          <w:szCs w:val="24"/>
          <w:lang w:val="fr-FR"/>
        </w:rPr>
        <w:t>ocument</w:t>
      </w:r>
      <w:r w:rsidR="000270F6" w:rsidRPr="00237383">
        <w:rPr>
          <w:rFonts w:ascii="Times New Roman" w:hAnsi="Times New Roman" w:cs="Times New Roman"/>
          <w:sz w:val="24"/>
          <w:szCs w:val="24"/>
          <w:lang w:val="fr-FR"/>
        </w:rPr>
        <w:t xml:space="preserve">. </w:t>
      </w:r>
      <w:r w:rsidR="005C01CB" w:rsidRPr="00237383">
        <w:rPr>
          <w:rFonts w:ascii="Times New Roman" w:hAnsi="Times New Roman" w:cs="Times New Roman"/>
          <w:sz w:val="24"/>
          <w:szCs w:val="24"/>
          <w:lang w:val="fr-FR"/>
        </w:rPr>
        <w:t>Le présent paragraphe s’applique</w:t>
      </w:r>
      <w:r w:rsidR="002135A2" w:rsidRPr="00237383">
        <w:rPr>
          <w:rFonts w:ascii="Times New Roman" w:hAnsi="Times New Roman" w:cs="Times New Roman"/>
          <w:sz w:val="24"/>
          <w:szCs w:val="24"/>
          <w:lang w:val="fr-FR"/>
        </w:rPr>
        <w:t xml:space="preserve">, </w:t>
      </w:r>
      <w:r w:rsidR="002135A2" w:rsidRPr="00237383">
        <w:rPr>
          <w:rFonts w:ascii="Times New Roman" w:hAnsi="Times New Roman" w:cs="Times New Roman"/>
          <w:i/>
          <w:sz w:val="24"/>
          <w:szCs w:val="24"/>
          <w:lang w:val="fr-FR"/>
        </w:rPr>
        <w:t>mutatis mutandis</w:t>
      </w:r>
      <w:r w:rsidR="002135A2" w:rsidRPr="00237383">
        <w:rPr>
          <w:rFonts w:ascii="Times New Roman" w:hAnsi="Times New Roman" w:cs="Times New Roman"/>
          <w:iCs/>
          <w:sz w:val="24"/>
          <w:szCs w:val="24"/>
          <w:lang w:val="fr-FR"/>
        </w:rPr>
        <w:t xml:space="preserve">, </w:t>
      </w:r>
      <w:r w:rsidR="005C01CB" w:rsidRPr="00237383">
        <w:rPr>
          <w:rFonts w:ascii="Times New Roman" w:hAnsi="Times New Roman" w:cs="Times New Roman"/>
          <w:iCs/>
          <w:sz w:val="24"/>
          <w:szCs w:val="24"/>
          <w:lang w:val="fr-FR"/>
        </w:rPr>
        <w:t xml:space="preserve">lorsque le document est déposé dans le casier de la Défense </w:t>
      </w:r>
      <w:r w:rsidR="00745A5D" w:rsidRPr="00237383">
        <w:rPr>
          <w:rFonts w:ascii="Times New Roman" w:hAnsi="Times New Roman" w:cs="Times New Roman"/>
          <w:iCs/>
          <w:sz w:val="24"/>
          <w:szCs w:val="24"/>
          <w:lang w:val="fr-FR"/>
        </w:rPr>
        <w:t xml:space="preserve">et </w:t>
      </w:r>
      <w:r w:rsidR="005C01CB" w:rsidRPr="00237383">
        <w:rPr>
          <w:rFonts w:ascii="Times New Roman" w:hAnsi="Times New Roman" w:cs="Times New Roman"/>
          <w:iCs/>
          <w:sz w:val="24"/>
          <w:szCs w:val="24"/>
          <w:lang w:val="fr-FR"/>
        </w:rPr>
        <w:t>que celle</w:t>
      </w:r>
      <w:r w:rsidR="005C01CB" w:rsidRPr="00237383">
        <w:rPr>
          <w:rFonts w:ascii="Times New Roman" w:hAnsi="Times New Roman" w:cs="Times New Roman"/>
          <w:iCs/>
          <w:sz w:val="24"/>
          <w:szCs w:val="24"/>
          <w:lang w:val="fr-FR"/>
        </w:rPr>
        <w:noBreakHyphen/>
        <w:t>ci en est informée par courriel</w:t>
      </w:r>
      <w:r w:rsidR="002135A2" w:rsidRPr="00237383">
        <w:rPr>
          <w:rFonts w:ascii="Times New Roman" w:hAnsi="Times New Roman" w:cs="Times New Roman"/>
          <w:sz w:val="24"/>
          <w:szCs w:val="24"/>
          <w:lang w:val="fr-FR"/>
        </w:rPr>
        <w:t>.</w:t>
      </w:r>
    </w:p>
    <w:p w14:paraId="4EE6A224" w14:textId="77777777" w:rsidR="00C023BF" w:rsidRPr="00237383" w:rsidRDefault="00C023BF" w:rsidP="000D2774">
      <w:pPr>
        <w:pStyle w:val="ColorfulList-Accent11"/>
        <w:spacing w:after="0" w:line="240" w:lineRule="auto"/>
        <w:ind w:left="0"/>
        <w:jc w:val="both"/>
        <w:rPr>
          <w:rFonts w:ascii="Times New Roman" w:hAnsi="Times New Roman" w:cs="Times New Roman"/>
          <w:sz w:val="24"/>
          <w:szCs w:val="24"/>
          <w:lang w:val="fr-FR"/>
        </w:rPr>
      </w:pPr>
    </w:p>
    <w:p w14:paraId="00E70F68" w14:textId="77777777" w:rsidR="00FB4137" w:rsidRPr="00237383" w:rsidRDefault="00063A2D" w:rsidP="003F05BF">
      <w:pPr>
        <w:pStyle w:val="ColorfulList-Accent11"/>
        <w:numPr>
          <w:ilvl w:val="0"/>
          <w:numId w:val="9"/>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Sauf disposition du Règlement ou ordonnance du Président ou de la Chambre contraires, lorsqu’un </w:t>
      </w:r>
      <w:r w:rsidR="00745A5D" w:rsidRPr="00237383">
        <w:rPr>
          <w:rFonts w:ascii="Times New Roman" w:hAnsi="Times New Roman" w:cs="Times New Roman"/>
          <w:sz w:val="24"/>
          <w:szCs w:val="24"/>
          <w:lang w:val="fr-FR"/>
        </w:rPr>
        <w:t>d</w:t>
      </w:r>
      <w:r w:rsidR="001A55AA" w:rsidRPr="00237383">
        <w:rPr>
          <w:rFonts w:ascii="Times New Roman" w:hAnsi="Times New Roman" w:cs="Times New Roman"/>
          <w:sz w:val="24"/>
          <w:szCs w:val="24"/>
          <w:lang w:val="fr-FR"/>
        </w:rPr>
        <w:t>ocument</w:t>
      </w:r>
      <w:r w:rsidRPr="00237383">
        <w:rPr>
          <w:rFonts w:ascii="Times New Roman" w:hAnsi="Times New Roman" w:cs="Times New Roman"/>
          <w:sz w:val="24"/>
          <w:szCs w:val="24"/>
          <w:lang w:val="fr-FR"/>
        </w:rPr>
        <w:t xml:space="preserve"> est envoyé par la poste ou remis en mains propres à son destinataire, celui</w:t>
      </w:r>
      <w:r w:rsidRPr="00237383">
        <w:rPr>
          <w:rFonts w:ascii="Times New Roman" w:hAnsi="Times New Roman" w:cs="Times New Roman"/>
          <w:sz w:val="24"/>
          <w:szCs w:val="24"/>
          <w:lang w:val="fr-FR"/>
        </w:rPr>
        <w:noBreakHyphen/>
        <w:t>ci est réputé en avoir reçu notification le jour où il le reçoit</w:t>
      </w:r>
      <w:r w:rsidR="00745A5D" w:rsidRPr="00237383">
        <w:rPr>
          <w:rFonts w:ascii="Times New Roman" w:hAnsi="Times New Roman" w:cs="Times New Roman"/>
          <w:sz w:val="24"/>
          <w:szCs w:val="24"/>
          <w:lang w:val="fr-FR"/>
        </w:rPr>
        <w:t>,</w:t>
      </w:r>
      <w:r w:rsidRPr="00237383">
        <w:rPr>
          <w:rFonts w:ascii="Times New Roman" w:hAnsi="Times New Roman" w:cs="Times New Roman"/>
          <w:sz w:val="24"/>
          <w:szCs w:val="24"/>
          <w:lang w:val="fr-FR"/>
        </w:rPr>
        <w:t xml:space="preserve"> comme </w:t>
      </w:r>
      <w:r w:rsidR="003A484F" w:rsidRPr="00237383">
        <w:rPr>
          <w:rFonts w:ascii="Times New Roman" w:hAnsi="Times New Roman" w:cs="Times New Roman"/>
          <w:sz w:val="24"/>
          <w:szCs w:val="24"/>
          <w:lang w:val="fr-FR"/>
        </w:rPr>
        <w:t>le confirme l’</w:t>
      </w:r>
      <w:r w:rsidRPr="00237383">
        <w:rPr>
          <w:rFonts w:ascii="Times New Roman" w:hAnsi="Times New Roman" w:cs="Times New Roman"/>
          <w:sz w:val="24"/>
          <w:szCs w:val="24"/>
          <w:lang w:val="fr-FR"/>
        </w:rPr>
        <w:t xml:space="preserve">attestation de livraison postale ou la signature du destinataire. Lorsque le destinataire refuse de signer l’accusé de réception ou n’est pas en mesure de le faire, la confirmation écrite, sur le formulaire prescrit, par la personne chargée de </w:t>
      </w:r>
      <w:r w:rsidR="003239AD" w:rsidRPr="00237383">
        <w:rPr>
          <w:rFonts w:ascii="Times New Roman" w:hAnsi="Times New Roman" w:cs="Times New Roman"/>
          <w:sz w:val="24"/>
          <w:szCs w:val="24"/>
          <w:lang w:val="fr-FR"/>
        </w:rPr>
        <w:t>signifier</w:t>
      </w:r>
      <w:r w:rsidRPr="00237383">
        <w:rPr>
          <w:rFonts w:ascii="Times New Roman" w:hAnsi="Times New Roman" w:cs="Times New Roman"/>
          <w:sz w:val="24"/>
          <w:szCs w:val="24"/>
          <w:lang w:val="fr-FR"/>
        </w:rPr>
        <w:t xml:space="preserve"> le </w:t>
      </w:r>
      <w:r w:rsidR="003239AD" w:rsidRPr="00237383">
        <w:rPr>
          <w:rFonts w:ascii="Times New Roman" w:hAnsi="Times New Roman" w:cs="Times New Roman"/>
          <w:sz w:val="24"/>
          <w:szCs w:val="24"/>
          <w:lang w:val="fr-FR"/>
        </w:rPr>
        <w:t>d</w:t>
      </w:r>
      <w:r w:rsidR="001A55AA" w:rsidRPr="00237383">
        <w:rPr>
          <w:rFonts w:ascii="Times New Roman" w:hAnsi="Times New Roman" w:cs="Times New Roman"/>
          <w:sz w:val="24"/>
          <w:szCs w:val="24"/>
          <w:lang w:val="fr-FR"/>
        </w:rPr>
        <w:t>ocument</w:t>
      </w:r>
      <w:r w:rsidR="003239AD"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constitue la preuve de la notification.</w:t>
      </w:r>
    </w:p>
    <w:p w14:paraId="3B46B178" w14:textId="77777777" w:rsidR="00181FA4" w:rsidRPr="00237383" w:rsidRDefault="00181FA4" w:rsidP="003807F9">
      <w:pPr>
        <w:pStyle w:val="ListParagraph"/>
        <w:ind w:left="0"/>
      </w:pPr>
    </w:p>
    <w:p w14:paraId="22131446" w14:textId="77777777" w:rsidR="00181FA4" w:rsidRPr="00237383" w:rsidRDefault="003807F9" w:rsidP="003F05BF">
      <w:pPr>
        <w:pStyle w:val="ColorfulList-Accent11"/>
        <w:numPr>
          <w:ilvl w:val="0"/>
          <w:numId w:val="9"/>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 xml:space="preserve">Lorsque le Greffe ne connaît ou ne peut </w:t>
      </w:r>
      <w:r w:rsidR="00FA477B" w:rsidRPr="00237383">
        <w:rPr>
          <w:rFonts w:ascii="Times New Roman" w:hAnsi="Times New Roman" w:cs="Times New Roman"/>
          <w:sz w:val="24"/>
          <w:szCs w:val="24"/>
          <w:lang w:val="fr-FR"/>
        </w:rPr>
        <w:t xml:space="preserve">raisonnablement </w:t>
      </w:r>
      <w:r w:rsidRPr="00237383">
        <w:rPr>
          <w:rFonts w:ascii="Times New Roman" w:hAnsi="Times New Roman" w:cs="Times New Roman"/>
          <w:sz w:val="24"/>
          <w:szCs w:val="24"/>
          <w:lang w:val="fr-FR"/>
        </w:rPr>
        <w:t xml:space="preserve">trouver </w:t>
      </w:r>
      <w:r w:rsidR="00F6580F" w:rsidRPr="00237383">
        <w:rPr>
          <w:rFonts w:ascii="Times New Roman" w:hAnsi="Times New Roman" w:cs="Times New Roman"/>
          <w:sz w:val="24"/>
          <w:szCs w:val="24"/>
          <w:lang w:val="fr-FR"/>
        </w:rPr>
        <w:t xml:space="preserve">ni </w:t>
      </w:r>
      <w:r w:rsidR="00C4451B" w:rsidRPr="00237383">
        <w:rPr>
          <w:rFonts w:ascii="Times New Roman" w:hAnsi="Times New Roman" w:cs="Times New Roman"/>
          <w:sz w:val="24"/>
          <w:szCs w:val="24"/>
          <w:lang w:val="fr-FR"/>
        </w:rPr>
        <w:t xml:space="preserve">le </w:t>
      </w:r>
      <w:r w:rsidR="00FA477B" w:rsidRPr="00237383">
        <w:rPr>
          <w:rFonts w:ascii="Times New Roman" w:hAnsi="Times New Roman" w:cs="Times New Roman"/>
          <w:sz w:val="24"/>
          <w:szCs w:val="24"/>
          <w:lang w:val="fr-FR"/>
        </w:rPr>
        <w:t xml:space="preserve">lieu de résidence </w:t>
      </w:r>
      <w:r w:rsidR="00C4451B" w:rsidRPr="00237383">
        <w:rPr>
          <w:rFonts w:ascii="Times New Roman" w:hAnsi="Times New Roman" w:cs="Times New Roman"/>
          <w:sz w:val="24"/>
          <w:szCs w:val="24"/>
          <w:lang w:val="fr-FR"/>
        </w:rPr>
        <w:t xml:space="preserve">actuel </w:t>
      </w:r>
      <w:r w:rsidR="00FA477B" w:rsidRPr="00237383">
        <w:rPr>
          <w:rFonts w:ascii="Times New Roman" w:hAnsi="Times New Roman" w:cs="Times New Roman"/>
          <w:sz w:val="24"/>
          <w:szCs w:val="24"/>
          <w:lang w:val="fr-FR"/>
        </w:rPr>
        <w:t xml:space="preserve">du destinataire prévu, </w:t>
      </w:r>
      <w:r w:rsidR="00F6580F" w:rsidRPr="00237383">
        <w:rPr>
          <w:rFonts w:ascii="Times New Roman" w:hAnsi="Times New Roman" w:cs="Times New Roman"/>
          <w:sz w:val="24"/>
          <w:szCs w:val="24"/>
          <w:lang w:val="fr-FR"/>
        </w:rPr>
        <w:t>ni</w:t>
      </w:r>
      <w:r w:rsidR="00C4451B" w:rsidRPr="00237383">
        <w:rPr>
          <w:rFonts w:ascii="Times New Roman" w:hAnsi="Times New Roman" w:cs="Times New Roman"/>
          <w:sz w:val="24"/>
          <w:szCs w:val="24"/>
          <w:lang w:val="fr-FR"/>
        </w:rPr>
        <w:t xml:space="preserve"> d’autres informations </w:t>
      </w:r>
      <w:r w:rsidR="00AD4B6B" w:rsidRPr="00237383">
        <w:rPr>
          <w:rFonts w:ascii="Times New Roman" w:hAnsi="Times New Roman" w:cs="Times New Roman"/>
          <w:sz w:val="24"/>
          <w:szCs w:val="24"/>
          <w:lang w:val="fr-FR"/>
        </w:rPr>
        <w:t xml:space="preserve">permettant de prendre </w:t>
      </w:r>
      <w:r w:rsidR="00C4451B" w:rsidRPr="00237383">
        <w:rPr>
          <w:rFonts w:ascii="Times New Roman" w:hAnsi="Times New Roman" w:cs="Times New Roman"/>
          <w:sz w:val="24"/>
          <w:szCs w:val="24"/>
          <w:lang w:val="fr-FR"/>
        </w:rPr>
        <w:t xml:space="preserve">contact </w:t>
      </w:r>
      <w:r w:rsidR="00AD4B6B" w:rsidRPr="00237383">
        <w:rPr>
          <w:rFonts w:ascii="Times New Roman" w:hAnsi="Times New Roman" w:cs="Times New Roman"/>
          <w:sz w:val="24"/>
          <w:szCs w:val="24"/>
          <w:lang w:val="fr-FR"/>
        </w:rPr>
        <w:t>avec l</w:t>
      </w:r>
      <w:r w:rsidR="00FA477B" w:rsidRPr="00237383">
        <w:rPr>
          <w:rFonts w:ascii="Times New Roman" w:hAnsi="Times New Roman" w:cs="Times New Roman"/>
          <w:sz w:val="24"/>
          <w:szCs w:val="24"/>
          <w:lang w:val="fr-FR"/>
        </w:rPr>
        <w:t>ui</w:t>
      </w:r>
      <w:r w:rsidR="00AD4B6B" w:rsidRPr="00237383">
        <w:rPr>
          <w:rFonts w:ascii="Times New Roman" w:hAnsi="Times New Roman" w:cs="Times New Roman"/>
          <w:sz w:val="24"/>
          <w:szCs w:val="24"/>
          <w:lang w:val="fr-FR"/>
        </w:rPr>
        <w:t>, il verse au dossier une attestation de non</w:t>
      </w:r>
      <w:r w:rsidR="0055742A" w:rsidRPr="00237383">
        <w:rPr>
          <w:rFonts w:ascii="Times New Roman" w:hAnsi="Times New Roman" w:cs="Times New Roman"/>
          <w:sz w:val="24"/>
          <w:szCs w:val="24"/>
          <w:lang w:val="fr-FR"/>
        </w:rPr>
        <w:noBreakHyphen/>
      </w:r>
      <w:r w:rsidR="00AD4B6B" w:rsidRPr="00237383">
        <w:rPr>
          <w:rFonts w:ascii="Times New Roman" w:hAnsi="Times New Roman" w:cs="Times New Roman"/>
          <w:sz w:val="24"/>
          <w:szCs w:val="24"/>
          <w:lang w:val="fr-FR"/>
        </w:rPr>
        <w:t>signification du d</w:t>
      </w:r>
      <w:r w:rsidR="00D57087" w:rsidRPr="00237383">
        <w:rPr>
          <w:rFonts w:ascii="Times New Roman" w:hAnsi="Times New Roman" w:cs="Times New Roman"/>
          <w:sz w:val="24"/>
          <w:szCs w:val="24"/>
          <w:lang w:val="fr-FR"/>
        </w:rPr>
        <w:t>ocument</w:t>
      </w:r>
      <w:r w:rsidR="00AD4B6B" w:rsidRPr="00237383">
        <w:rPr>
          <w:rFonts w:ascii="Times New Roman" w:hAnsi="Times New Roman" w:cs="Times New Roman"/>
          <w:sz w:val="24"/>
          <w:szCs w:val="24"/>
          <w:lang w:val="fr-FR"/>
        </w:rPr>
        <w:t xml:space="preserve"> au destinataire prévu</w:t>
      </w:r>
      <w:r w:rsidR="0016143E" w:rsidRPr="00237383">
        <w:rPr>
          <w:rFonts w:ascii="Times New Roman" w:hAnsi="Times New Roman" w:cs="Times New Roman"/>
          <w:sz w:val="24"/>
          <w:szCs w:val="24"/>
          <w:lang w:val="fr-FR"/>
        </w:rPr>
        <w:t>.</w:t>
      </w:r>
    </w:p>
    <w:p w14:paraId="50FD91E7"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2AD327E8"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55742A" w:rsidRPr="00237383">
        <w:rPr>
          <w:rFonts w:ascii="Times New Roman" w:hAnsi="Times New Roman" w:cs="Times New Roman"/>
          <w:b/>
          <w:bCs/>
          <w:sz w:val="24"/>
          <w:szCs w:val="24"/>
          <w:lang w:val="fr-FR"/>
        </w:rPr>
        <w:t> </w:t>
      </w:r>
      <w:r w:rsidR="004E1B75" w:rsidRPr="00237383">
        <w:rPr>
          <w:rFonts w:ascii="Times New Roman" w:hAnsi="Times New Roman" w:cs="Times New Roman"/>
          <w:b/>
          <w:bCs/>
          <w:sz w:val="24"/>
          <w:szCs w:val="24"/>
          <w:lang w:val="fr-FR"/>
        </w:rPr>
        <w:t>1</w:t>
      </w:r>
      <w:r w:rsidR="00597F8B" w:rsidRPr="00237383">
        <w:rPr>
          <w:rFonts w:ascii="Times New Roman" w:hAnsi="Times New Roman" w:cs="Times New Roman"/>
          <w:b/>
          <w:bCs/>
          <w:sz w:val="24"/>
          <w:szCs w:val="24"/>
          <w:lang w:val="fr-FR"/>
        </w:rPr>
        <w:t>8</w:t>
      </w:r>
    </w:p>
    <w:p w14:paraId="01AEB2B9"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Tra</w:t>
      </w:r>
      <w:r w:rsidR="0055742A" w:rsidRPr="00237383">
        <w:rPr>
          <w:rFonts w:ascii="Times New Roman" w:hAnsi="Times New Roman" w:cs="Times New Roman"/>
          <w:b/>
          <w:bCs/>
          <w:sz w:val="24"/>
          <w:szCs w:val="24"/>
          <w:lang w:val="fr-FR"/>
        </w:rPr>
        <w:t>duction des d</w:t>
      </w:r>
      <w:r w:rsidR="00D57087" w:rsidRPr="00237383">
        <w:rPr>
          <w:rFonts w:ascii="Times New Roman" w:hAnsi="Times New Roman" w:cs="Times New Roman"/>
          <w:b/>
          <w:bCs/>
          <w:sz w:val="24"/>
          <w:szCs w:val="24"/>
          <w:lang w:val="fr-FR"/>
        </w:rPr>
        <w:t>ocuments</w:t>
      </w:r>
    </w:p>
    <w:p w14:paraId="260B029B" w14:textId="77777777" w:rsidR="00C639F1" w:rsidRPr="00237383" w:rsidRDefault="00C639F1" w:rsidP="000D2774">
      <w:pPr>
        <w:pStyle w:val="ColorfulList-Accent11"/>
        <w:keepNext/>
        <w:spacing w:after="0" w:line="240" w:lineRule="auto"/>
        <w:ind w:left="0"/>
        <w:jc w:val="center"/>
        <w:rPr>
          <w:rFonts w:ascii="Times New Roman" w:hAnsi="Times New Roman" w:cs="Times New Roman"/>
          <w:b/>
          <w:bCs/>
          <w:sz w:val="24"/>
          <w:szCs w:val="24"/>
          <w:lang w:val="fr-FR"/>
        </w:rPr>
      </w:pPr>
    </w:p>
    <w:p w14:paraId="0F6FABE9" w14:textId="0CEEE72A" w:rsidR="00C639F1" w:rsidRPr="00643888" w:rsidRDefault="009B66CF" w:rsidP="003F05BF">
      <w:pPr>
        <w:pStyle w:val="ColorfulList-Accent11"/>
        <w:numPr>
          <w:ilvl w:val="0"/>
          <w:numId w:val="11"/>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Lorsque l</w:t>
      </w:r>
      <w:r w:rsidR="0033466E">
        <w:rPr>
          <w:rFonts w:ascii="Times New Roman" w:hAnsi="Times New Roman" w:cs="Times New Roman"/>
          <w:sz w:val="24"/>
          <w:szCs w:val="24"/>
          <w:lang w:val="fr-FR"/>
        </w:rPr>
        <w:t>e Président ou la Chambre précise sur l</w:t>
      </w:r>
      <w:r w:rsidRPr="00237383">
        <w:rPr>
          <w:rFonts w:ascii="Times New Roman" w:hAnsi="Times New Roman" w:cs="Times New Roman"/>
          <w:sz w:val="24"/>
          <w:szCs w:val="24"/>
          <w:lang w:val="fr-FR"/>
        </w:rPr>
        <w:t xml:space="preserve">a fiche de transmission </w:t>
      </w:r>
      <w:r w:rsidR="003D7140" w:rsidRPr="00237383">
        <w:rPr>
          <w:rFonts w:ascii="Times New Roman" w:hAnsi="Times New Roman" w:cs="Times New Roman"/>
          <w:sz w:val="24"/>
          <w:szCs w:val="24"/>
          <w:lang w:val="fr-FR"/>
        </w:rPr>
        <w:t xml:space="preserve">d’un document </w:t>
      </w:r>
      <w:r w:rsidR="006A6ED5" w:rsidRPr="00237383">
        <w:rPr>
          <w:rFonts w:ascii="Times New Roman" w:hAnsi="Times New Roman" w:cs="Times New Roman"/>
          <w:sz w:val="24"/>
          <w:szCs w:val="24"/>
          <w:lang w:val="fr-FR"/>
        </w:rPr>
        <w:t xml:space="preserve">présenté en vue de son dépôt </w:t>
      </w:r>
      <w:r w:rsidR="003D7140" w:rsidRPr="00237383">
        <w:rPr>
          <w:rFonts w:ascii="Times New Roman" w:hAnsi="Times New Roman" w:cs="Times New Roman"/>
          <w:sz w:val="24"/>
          <w:szCs w:val="24"/>
          <w:lang w:val="fr-FR"/>
        </w:rPr>
        <w:t>qu’une</w:t>
      </w:r>
      <w:r w:rsidRPr="00237383">
        <w:rPr>
          <w:rFonts w:ascii="Times New Roman" w:hAnsi="Times New Roman" w:cs="Times New Roman"/>
          <w:sz w:val="24"/>
          <w:szCs w:val="24"/>
          <w:lang w:val="fr-FR"/>
        </w:rPr>
        <w:t xml:space="preserve"> traduction</w:t>
      </w:r>
      <w:r w:rsidR="003D7140" w:rsidRPr="00237383">
        <w:rPr>
          <w:rFonts w:ascii="Times New Roman" w:hAnsi="Times New Roman" w:cs="Times New Roman"/>
          <w:sz w:val="24"/>
          <w:szCs w:val="24"/>
          <w:lang w:val="fr-FR"/>
        </w:rPr>
        <w:t xml:space="preserve"> </w:t>
      </w:r>
      <w:r w:rsidR="00C451A9" w:rsidRPr="00237383">
        <w:rPr>
          <w:rFonts w:ascii="Times New Roman" w:hAnsi="Times New Roman" w:cs="Times New Roman"/>
          <w:sz w:val="24"/>
          <w:szCs w:val="24"/>
          <w:lang w:val="fr-FR"/>
        </w:rPr>
        <w:t xml:space="preserve">en </w:t>
      </w:r>
      <w:r w:rsidR="003D7140" w:rsidRPr="00237383">
        <w:rPr>
          <w:rFonts w:ascii="Times New Roman" w:hAnsi="Times New Roman" w:cs="Times New Roman"/>
          <w:sz w:val="24"/>
          <w:szCs w:val="24"/>
          <w:lang w:val="fr-FR"/>
        </w:rPr>
        <w:t>est demandée</w:t>
      </w:r>
      <w:r w:rsidRPr="00237383">
        <w:rPr>
          <w:rFonts w:ascii="Times New Roman" w:hAnsi="Times New Roman" w:cs="Times New Roman"/>
          <w:sz w:val="24"/>
          <w:szCs w:val="24"/>
          <w:lang w:val="fr-FR"/>
        </w:rPr>
        <w:t xml:space="preserve">, le Greffe veille à ce que la traduction officielle </w:t>
      </w:r>
      <w:r w:rsidR="0053518C" w:rsidRPr="00237383">
        <w:rPr>
          <w:rFonts w:ascii="Times New Roman" w:hAnsi="Times New Roman" w:cs="Times New Roman"/>
          <w:sz w:val="24"/>
          <w:szCs w:val="24"/>
          <w:lang w:val="fr-FR"/>
        </w:rPr>
        <w:t>correspondante</w:t>
      </w:r>
      <w:r w:rsidR="003D7140" w:rsidRPr="00237383">
        <w:rPr>
          <w:rFonts w:ascii="Times New Roman" w:hAnsi="Times New Roman" w:cs="Times New Roman"/>
          <w:sz w:val="24"/>
          <w:szCs w:val="24"/>
          <w:lang w:val="fr-FR"/>
        </w:rPr>
        <w:t xml:space="preserve"> </w:t>
      </w:r>
      <w:r w:rsidRPr="00237383">
        <w:rPr>
          <w:rFonts w:ascii="Times New Roman" w:hAnsi="Times New Roman" w:cs="Times New Roman"/>
          <w:sz w:val="24"/>
          <w:szCs w:val="24"/>
          <w:lang w:val="fr-FR"/>
        </w:rPr>
        <w:t xml:space="preserve">soit faite conformément </w:t>
      </w:r>
      <w:r w:rsidR="00A77B17" w:rsidRPr="00237383">
        <w:rPr>
          <w:rFonts w:ascii="Times New Roman" w:hAnsi="Times New Roman" w:cs="Times New Roman"/>
          <w:sz w:val="24"/>
          <w:szCs w:val="24"/>
          <w:lang w:val="fr-FR"/>
        </w:rPr>
        <w:t xml:space="preserve">à la </w:t>
      </w:r>
      <w:r w:rsidR="00344444" w:rsidRPr="00237383">
        <w:rPr>
          <w:rFonts w:ascii="Times New Roman" w:hAnsi="Times New Roman" w:cs="Times New Roman"/>
          <w:sz w:val="24"/>
          <w:szCs w:val="24"/>
          <w:lang w:val="fr-FR"/>
        </w:rPr>
        <w:t>Directive sur la</w:t>
      </w:r>
      <w:r w:rsidR="00A77B17" w:rsidRPr="00237383">
        <w:rPr>
          <w:rFonts w:ascii="Times New Roman" w:hAnsi="Times New Roman" w:cs="Times New Roman"/>
          <w:sz w:val="24"/>
          <w:szCs w:val="24"/>
          <w:lang w:val="fr-FR"/>
        </w:rPr>
        <w:t xml:space="preserve"> traduction</w:t>
      </w:r>
      <w:r w:rsidR="00C639F1" w:rsidRPr="00237383">
        <w:rPr>
          <w:rFonts w:ascii="Times New Roman" w:hAnsi="Times New Roman" w:cs="Times New Roman"/>
          <w:sz w:val="24"/>
          <w:szCs w:val="24"/>
          <w:lang w:val="fr-FR"/>
        </w:rPr>
        <w:t>.</w:t>
      </w:r>
      <w:r w:rsidR="0033466E">
        <w:rPr>
          <w:rFonts w:ascii="Times New Roman" w:hAnsi="Times New Roman" w:cs="Times New Roman"/>
          <w:sz w:val="24"/>
          <w:szCs w:val="24"/>
          <w:lang w:val="fr-FR"/>
        </w:rPr>
        <w:t xml:space="preserve"> </w:t>
      </w:r>
      <w:r w:rsidR="0033466E" w:rsidRPr="00643888">
        <w:rPr>
          <w:rFonts w:ascii="Times New Roman" w:hAnsi="Times New Roman" w:cs="Times New Roman"/>
          <w:sz w:val="24"/>
          <w:szCs w:val="24"/>
          <w:lang w:val="fr-FR"/>
        </w:rPr>
        <w:t xml:space="preserve">Il ne sera donné </w:t>
      </w:r>
      <w:proofErr w:type="gramStart"/>
      <w:r w:rsidR="0033466E" w:rsidRPr="00643888">
        <w:rPr>
          <w:rFonts w:ascii="Times New Roman" w:hAnsi="Times New Roman" w:cs="Times New Roman"/>
          <w:sz w:val="24"/>
          <w:szCs w:val="24"/>
          <w:lang w:val="fr-FR"/>
        </w:rPr>
        <w:t>suite aux</w:t>
      </w:r>
      <w:proofErr w:type="gramEnd"/>
      <w:r w:rsidR="0033466E" w:rsidRPr="00643888">
        <w:rPr>
          <w:rFonts w:ascii="Times New Roman" w:hAnsi="Times New Roman" w:cs="Times New Roman"/>
          <w:sz w:val="24"/>
          <w:szCs w:val="24"/>
          <w:lang w:val="fr-FR"/>
        </w:rPr>
        <w:t xml:space="preserve"> demandes de traduction présentées par d’autres entités que si elles concernent l’autre langue de travail du Mécanisme</w:t>
      </w:r>
      <w:r w:rsidR="00BF1972" w:rsidRPr="00643888">
        <w:rPr>
          <w:rFonts w:ascii="Times New Roman" w:hAnsi="Times New Roman" w:cs="Times New Roman"/>
          <w:sz w:val="24"/>
          <w:szCs w:val="24"/>
          <w:lang w:val="fr-FR"/>
        </w:rPr>
        <w:t xml:space="preserve"> et s’il s’agit de la langue de travail d’au moins l’une des parties ou d</w:t>
      </w:r>
      <w:r w:rsidR="00612DFB">
        <w:rPr>
          <w:rFonts w:ascii="Times New Roman" w:hAnsi="Times New Roman" w:cs="Times New Roman"/>
          <w:sz w:val="24"/>
          <w:szCs w:val="24"/>
          <w:lang w:val="fr-FR"/>
        </w:rPr>
        <w:t>e l</w:t>
      </w:r>
      <w:r w:rsidR="00BF1972" w:rsidRPr="00643888">
        <w:rPr>
          <w:rFonts w:ascii="Times New Roman" w:hAnsi="Times New Roman" w:cs="Times New Roman"/>
          <w:sz w:val="24"/>
          <w:szCs w:val="24"/>
          <w:lang w:val="fr-FR"/>
        </w:rPr>
        <w:t xml:space="preserve">’un </w:t>
      </w:r>
      <w:r w:rsidR="00612DFB">
        <w:rPr>
          <w:rFonts w:ascii="Times New Roman" w:hAnsi="Times New Roman" w:cs="Times New Roman"/>
          <w:sz w:val="24"/>
          <w:szCs w:val="24"/>
          <w:lang w:val="fr-FR"/>
        </w:rPr>
        <w:t>des j</w:t>
      </w:r>
      <w:r w:rsidR="00BF1972" w:rsidRPr="00643888">
        <w:rPr>
          <w:rFonts w:ascii="Times New Roman" w:hAnsi="Times New Roman" w:cs="Times New Roman"/>
          <w:sz w:val="24"/>
          <w:szCs w:val="24"/>
          <w:lang w:val="fr-FR"/>
        </w:rPr>
        <w:t>uge</w:t>
      </w:r>
      <w:r w:rsidR="00612DFB">
        <w:rPr>
          <w:rFonts w:ascii="Times New Roman" w:hAnsi="Times New Roman" w:cs="Times New Roman"/>
          <w:sz w:val="24"/>
          <w:szCs w:val="24"/>
          <w:lang w:val="fr-FR"/>
        </w:rPr>
        <w:t>s</w:t>
      </w:r>
      <w:r w:rsidR="00BF1972" w:rsidRPr="00643888">
        <w:rPr>
          <w:rFonts w:ascii="Times New Roman" w:hAnsi="Times New Roman" w:cs="Times New Roman"/>
          <w:sz w:val="24"/>
          <w:szCs w:val="24"/>
          <w:lang w:val="fr-FR"/>
        </w:rPr>
        <w:t xml:space="preserve"> dans une affaire donnée, à moins que le Président ou la Chambre n’en décide autrement.</w:t>
      </w:r>
    </w:p>
    <w:p w14:paraId="4A22CB95" w14:textId="77777777" w:rsidR="00C639F1" w:rsidRPr="00237383" w:rsidRDefault="00C639F1" w:rsidP="000D2774">
      <w:pPr>
        <w:pStyle w:val="ColorfulList-Accent11"/>
        <w:spacing w:after="0" w:line="240" w:lineRule="auto"/>
        <w:ind w:left="0"/>
        <w:jc w:val="both"/>
        <w:rPr>
          <w:rFonts w:ascii="Times New Roman" w:hAnsi="Times New Roman" w:cs="Times New Roman"/>
          <w:sz w:val="24"/>
          <w:szCs w:val="24"/>
          <w:lang w:val="fr-FR"/>
        </w:rPr>
      </w:pPr>
    </w:p>
    <w:p w14:paraId="33E8E6FA" w14:textId="77777777" w:rsidR="00C639F1" w:rsidRPr="00237383" w:rsidRDefault="009C615E" w:rsidP="003F05BF">
      <w:pPr>
        <w:pStyle w:val="ColorfulList-Accent11"/>
        <w:numPr>
          <w:ilvl w:val="0"/>
          <w:numId w:val="11"/>
        </w:numPr>
        <w:spacing w:after="0" w:line="240" w:lineRule="auto"/>
        <w:ind w:left="0" w:firstLine="0"/>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La traduction officielle d’un d</w:t>
      </w:r>
      <w:r w:rsidR="00623A07" w:rsidRPr="00237383">
        <w:rPr>
          <w:rFonts w:ascii="Times New Roman" w:hAnsi="Times New Roman" w:cs="Times New Roman"/>
          <w:sz w:val="24"/>
          <w:szCs w:val="24"/>
          <w:lang w:val="fr-FR"/>
        </w:rPr>
        <w:t>ocument</w:t>
      </w:r>
      <w:r w:rsidRPr="00237383">
        <w:rPr>
          <w:rFonts w:ascii="Times New Roman" w:hAnsi="Times New Roman" w:cs="Times New Roman"/>
          <w:sz w:val="24"/>
          <w:szCs w:val="24"/>
          <w:lang w:val="fr-FR"/>
        </w:rPr>
        <w:t xml:space="preserve"> </w:t>
      </w:r>
      <w:r w:rsidR="006A6ED5" w:rsidRPr="00237383">
        <w:rPr>
          <w:rFonts w:ascii="Times New Roman" w:hAnsi="Times New Roman" w:cs="Times New Roman"/>
          <w:sz w:val="24"/>
          <w:szCs w:val="24"/>
          <w:lang w:val="fr-FR"/>
        </w:rPr>
        <w:t xml:space="preserve">fait l’objet d’un dépôt </w:t>
      </w:r>
      <w:r w:rsidR="000D3093" w:rsidRPr="00237383">
        <w:rPr>
          <w:rFonts w:ascii="Times New Roman" w:hAnsi="Times New Roman" w:cs="Times New Roman"/>
          <w:sz w:val="24"/>
          <w:szCs w:val="24"/>
          <w:lang w:val="fr-FR"/>
        </w:rPr>
        <w:t xml:space="preserve">distinct </w:t>
      </w:r>
      <w:r w:rsidR="00897A04" w:rsidRPr="00237383">
        <w:rPr>
          <w:rFonts w:ascii="Times New Roman" w:hAnsi="Times New Roman" w:cs="Times New Roman"/>
          <w:sz w:val="24"/>
          <w:szCs w:val="24"/>
          <w:lang w:val="fr-FR"/>
        </w:rPr>
        <w:t>et</w:t>
      </w:r>
      <w:r w:rsidR="000D3093" w:rsidRPr="00237383">
        <w:rPr>
          <w:rFonts w:ascii="Times New Roman" w:hAnsi="Times New Roman" w:cs="Times New Roman"/>
          <w:sz w:val="24"/>
          <w:szCs w:val="24"/>
          <w:lang w:val="fr-FR"/>
        </w:rPr>
        <w:t>, en conséquence,</w:t>
      </w:r>
      <w:r w:rsidR="00897A04" w:rsidRPr="00237383">
        <w:rPr>
          <w:rFonts w:ascii="Times New Roman" w:hAnsi="Times New Roman" w:cs="Times New Roman"/>
          <w:sz w:val="24"/>
          <w:szCs w:val="24"/>
          <w:lang w:val="fr-FR"/>
        </w:rPr>
        <w:t xml:space="preserve"> </w:t>
      </w:r>
      <w:r w:rsidR="000D3093" w:rsidRPr="00237383">
        <w:rPr>
          <w:rFonts w:ascii="Times New Roman" w:hAnsi="Times New Roman" w:cs="Times New Roman"/>
          <w:sz w:val="24"/>
          <w:szCs w:val="24"/>
          <w:lang w:val="fr-FR"/>
        </w:rPr>
        <w:t xml:space="preserve">est </w:t>
      </w:r>
      <w:r w:rsidR="00897A04" w:rsidRPr="00237383">
        <w:rPr>
          <w:rFonts w:ascii="Times New Roman" w:hAnsi="Times New Roman" w:cs="Times New Roman"/>
          <w:sz w:val="24"/>
          <w:szCs w:val="24"/>
          <w:lang w:val="fr-FR"/>
        </w:rPr>
        <w:t>distribu</w:t>
      </w:r>
      <w:r w:rsidR="000D3093" w:rsidRPr="00237383">
        <w:rPr>
          <w:rFonts w:ascii="Times New Roman" w:hAnsi="Times New Roman" w:cs="Times New Roman"/>
          <w:sz w:val="24"/>
          <w:szCs w:val="24"/>
          <w:lang w:val="fr-FR"/>
        </w:rPr>
        <w:t>é</w:t>
      </w:r>
      <w:r w:rsidR="006A6ED5" w:rsidRPr="00237383">
        <w:rPr>
          <w:rFonts w:ascii="Times New Roman" w:hAnsi="Times New Roman" w:cs="Times New Roman"/>
          <w:sz w:val="24"/>
          <w:szCs w:val="24"/>
          <w:lang w:val="fr-FR"/>
        </w:rPr>
        <w:t xml:space="preserve"> conformément aux procédures prévues pour l’enregistrement </w:t>
      </w:r>
      <w:r w:rsidR="00897A04" w:rsidRPr="00237383">
        <w:rPr>
          <w:rFonts w:ascii="Times New Roman" w:hAnsi="Times New Roman" w:cs="Times New Roman"/>
          <w:sz w:val="24"/>
          <w:szCs w:val="24"/>
          <w:lang w:val="fr-FR"/>
        </w:rPr>
        <w:t>et la distribution des d</w:t>
      </w:r>
      <w:r w:rsidR="00623A07" w:rsidRPr="00237383">
        <w:rPr>
          <w:rFonts w:ascii="Times New Roman" w:hAnsi="Times New Roman" w:cs="Times New Roman"/>
          <w:sz w:val="24"/>
          <w:szCs w:val="24"/>
          <w:lang w:val="fr-FR"/>
        </w:rPr>
        <w:t>ocuments</w:t>
      </w:r>
      <w:r w:rsidR="00897A04" w:rsidRPr="00237383">
        <w:rPr>
          <w:rFonts w:ascii="Times New Roman" w:hAnsi="Times New Roman" w:cs="Times New Roman"/>
          <w:sz w:val="24"/>
          <w:szCs w:val="24"/>
          <w:lang w:val="fr-FR"/>
        </w:rPr>
        <w:t xml:space="preserve"> dans la présente d</w:t>
      </w:r>
      <w:r w:rsidR="006A6ED5" w:rsidRPr="00237383">
        <w:rPr>
          <w:rFonts w:ascii="Times New Roman" w:hAnsi="Times New Roman" w:cs="Times New Roman"/>
          <w:sz w:val="24"/>
          <w:szCs w:val="24"/>
          <w:lang w:val="fr-FR"/>
        </w:rPr>
        <w:t>irective pratique</w:t>
      </w:r>
      <w:r w:rsidR="00C07342" w:rsidRPr="00237383">
        <w:rPr>
          <w:rFonts w:ascii="Times New Roman" w:hAnsi="Times New Roman" w:cs="Times New Roman"/>
          <w:sz w:val="24"/>
          <w:szCs w:val="24"/>
          <w:lang w:val="fr-FR"/>
        </w:rPr>
        <w:t>.</w:t>
      </w:r>
    </w:p>
    <w:p w14:paraId="08F1C21E" w14:textId="77777777" w:rsidR="003356D3" w:rsidRPr="00237383" w:rsidRDefault="003356D3" w:rsidP="003647DC">
      <w:pPr>
        <w:pStyle w:val="ColorfulList-Accent11"/>
        <w:spacing w:after="0" w:line="240" w:lineRule="auto"/>
        <w:ind w:left="0"/>
        <w:jc w:val="both"/>
        <w:rPr>
          <w:rFonts w:ascii="Times New Roman" w:hAnsi="Times New Roman" w:cs="Times New Roman"/>
          <w:sz w:val="24"/>
          <w:szCs w:val="24"/>
          <w:lang w:val="fr-FR"/>
        </w:rPr>
      </w:pPr>
    </w:p>
    <w:p w14:paraId="3DB09C57" w14:textId="77777777" w:rsidR="00C639F1" w:rsidRPr="00237383" w:rsidRDefault="00623A07" w:rsidP="003F05BF">
      <w:pPr>
        <w:pStyle w:val="ColorfulList-Accent11"/>
        <w:numPr>
          <w:ilvl w:val="0"/>
          <w:numId w:val="11"/>
        </w:numPr>
        <w:spacing w:after="0" w:line="240" w:lineRule="auto"/>
        <w:ind w:left="0" w:firstLine="0"/>
        <w:jc w:val="both"/>
        <w:rPr>
          <w:rFonts w:ascii="Times New Roman" w:hAnsi="Times New Roman" w:cs="Times New Roman"/>
          <w:b/>
          <w:bCs/>
          <w:sz w:val="24"/>
          <w:szCs w:val="24"/>
          <w:lang w:val="fr-FR"/>
        </w:rPr>
      </w:pPr>
      <w:r w:rsidRPr="00237383">
        <w:rPr>
          <w:rFonts w:ascii="Times New Roman" w:hAnsi="Times New Roman" w:cs="Times New Roman"/>
          <w:sz w:val="24"/>
          <w:szCs w:val="24"/>
          <w:lang w:val="fr-FR"/>
        </w:rPr>
        <w:t>L</w:t>
      </w:r>
      <w:r w:rsidR="00144CCF" w:rsidRPr="00237383">
        <w:rPr>
          <w:rFonts w:ascii="Times New Roman" w:hAnsi="Times New Roman" w:cs="Times New Roman"/>
          <w:sz w:val="24"/>
          <w:szCs w:val="24"/>
          <w:lang w:val="fr-FR"/>
        </w:rPr>
        <w:t xml:space="preserve">es pages de </w:t>
      </w:r>
      <w:r w:rsidRPr="00237383">
        <w:rPr>
          <w:rFonts w:ascii="Times New Roman" w:hAnsi="Times New Roman" w:cs="Times New Roman"/>
          <w:sz w:val="24"/>
          <w:szCs w:val="24"/>
          <w:lang w:val="fr-FR"/>
        </w:rPr>
        <w:t>chaque</w:t>
      </w:r>
      <w:r w:rsidR="00144CCF" w:rsidRPr="00237383">
        <w:rPr>
          <w:rFonts w:ascii="Times New Roman" w:hAnsi="Times New Roman" w:cs="Times New Roman"/>
          <w:sz w:val="24"/>
          <w:szCs w:val="24"/>
          <w:lang w:val="fr-FR"/>
        </w:rPr>
        <w:t xml:space="preserve"> traduction </w:t>
      </w:r>
      <w:r w:rsidRPr="00237383">
        <w:rPr>
          <w:rFonts w:ascii="Times New Roman" w:hAnsi="Times New Roman" w:cs="Times New Roman"/>
          <w:sz w:val="24"/>
          <w:szCs w:val="24"/>
          <w:lang w:val="fr-FR"/>
        </w:rPr>
        <w:t xml:space="preserve">sont numérotées </w:t>
      </w:r>
      <w:r w:rsidR="00144CCF" w:rsidRPr="00237383">
        <w:rPr>
          <w:rFonts w:ascii="Times New Roman" w:hAnsi="Times New Roman" w:cs="Times New Roman"/>
          <w:sz w:val="24"/>
          <w:szCs w:val="24"/>
          <w:lang w:val="fr-FR"/>
        </w:rPr>
        <w:t>en commençant par la dernière et en finissant par la première</w:t>
      </w:r>
      <w:r w:rsidR="00C0355B" w:rsidRPr="00237383">
        <w:rPr>
          <w:rFonts w:ascii="Times New Roman" w:hAnsi="Times New Roman" w:cs="Times New Roman"/>
          <w:sz w:val="24"/>
          <w:szCs w:val="24"/>
          <w:lang w:val="fr-FR"/>
        </w:rPr>
        <w:t>.</w:t>
      </w:r>
      <w:r w:rsidR="00144CCF" w:rsidRPr="00237383">
        <w:rPr>
          <w:rFonts w:ascii="Times New Roman" w:hAnsi="Times New Roman" w:cs="Times New Roman"/>
          <w:sz w:val="24"/>
          <w:szCs w:val="24"/>
          <w:lang w:val="fr-FR"/>
        </w:rPr>
        <w:t xml:space="preserve"> Le numéro inscrit sur la page de couverture du document original est ajouté à la fin du numéro de chaque page de la traduction de manière à établir un lien entre les </w:t>
      </w:r>
      <w:r w:rsidR="00144CCF" w:rsidRPr="00237383">
        <w:rPr>
          <w:rFonts w:ascii="Times New Roman" w:hAnsi="Times New Roman" w:cs="Times New Roman"/>
          <w:sz w:val="24"/>
          <w:szCs w:val="24"/>
          <w:lang w:val="fr-FR"/>
        </w:rPr>
        <w:lastRenderedPageBreak/>
        <w:t>deux documents</w:t>
      </w:r>
      <w:r w:rsidR="00C0355B" w:rsidRPr="00237383">
        <w:rPr>
          <w:rFonts w:ascii="Times New Roman" w:hAnsi="Times New Roman" w:cs="Times New Roman"/>
          <w:sz w:val="24"/>
          <w:szCs w:val="24"/>
          <w:lang w:val="fr-FR"/>
        </w:rPr>
        <w:t xml:space="preserve">. </w:t>
      </w:r>
      <w:r w:rsidR="00123FF4" w:rsidRPr="00237383">
        <w:rPr>
          <w:rFonts w:ascii="Times New Roman" w:hAnsi="Times New Roman" w:cs="Times New Roman"/>
          <w:sz w:val="24"/>
          <w:szCs w:val="24"/>
          <w:lang w:val="fr-FR"/>
        </w:rPr>
        <w:t>Le suffixe « BIS » est ajouté aux numéros de page de la traduction dans l’autre langue de travail du Mécanisme</w:t>
      </w:r>
      <w:r w:rsidR="00230FA0" w:rsidRPr="00237383">
        <w:rPr>
          <w:rFonts w:ascii="Times New Roman" w:hAnsi="Times New Roman" w:cs="Times New Roman"/>
          <w:sz w:val="24"/>
          <w:szCs w:val="24"/>
          <w:lang w:val="fr-FR"/>
        </w:rPr>
        <w:t>. L</w:t>
      </w:r>
      <w:r w:rsidR="00123FF4" w:rsidRPr="00237383">
        <w:rPr>
          <w:rFonts w:ascii="Times New Roman" w:hAnsi="Times New Roman" w:cs="Times New Roman"/>
          <w:sz w:val="24"/>
          <w:szCs w:val="24"/>
          <w:lang w:val="fr-FR"/>
        </w:rPr>
        <w:t>es suffixes « TER », « QUATER » etc. sont ajoutés aux numéros de page de</w:t>
      </w:r>
      <w:r w:rsidR="00E05E0D" w:rsidRPr="00237383">
        <w:rPr>
          <w:rFonts w:ascii="Times New Roman" w:hAnsi="Times New Roman" w:cs="Times New Roman"/>
          <w:sz w:val="24"/>
          <w:szCs w:val="24"/>
          <w:lang w:val="fr-FR"/>
        </w:rPr>
        <w:t>s</w:t>
      </w:r>
      <w:r w:rsidR="00123FF4" w:rsidRPr="00237383">
        <w:rPr>
          <w:rFonts w:ascii="Times New Roman" w:hAnsi="Times New Roman" w:cs="Times New Roman"/>
          <w:sz w:val="24"/>
          <w:szCs w:val="24"/>
          <w:lang w:val="fr-FR"/>
        </w:rPr>
        <w:t xml:space="preserve"> traduction</w:t>
      </w:r>
      <w:r w:rsidR="00E05E0D" w:rsidRPr="00237383">
        <w:rPr>
          <w:rFonts w:ascii="Times New Roman" w:hAnsi="Times New Roman" w:cs="Times New Roman"/>
          <w:sz w:val="24"/>
          <w:szCs w:val="24"/>
          <w:lang w:val="fr-FR"/>
        </w:rPr>
        <w:t>s dans des langues autres que les deux langues de travail du Mécanisme.</w:t>
      </w:r>
    </w:p>
    <w:p w14:paraId="3B6A8C39" w14:textId="77777777" w:rsidR="004E1B75" w:rsidRPr="00237383" w:rsidRDefault="004E1B75" w:rsidP="000D2774">
      <w:pPr>
        <w:pStyle w:val="ColorfulList-Accent11"/>
        <w:spacing w:after="0" w:line="240" w:lineRule="auto"/>
        <w:ind w:left="0"/>
        <w:jc w:val="both"/>
        <w:rPr>
          <w:rFonts w:ascii="Times New Roman" w:hAnsi="Times New Roman" w:cs="Times New Roman"/>
          <w:sz w:val="24"/>
          <w:szCs w:val="24"/>
          <w:lang w:val="fr-FR"/>
        </w:rPr>
      </w:pPr>
    </w:p>
    <w:p w14:paraId="01923FA7" w14:textId="77777777" w:rsidR="002C0E14" w:rsidRPr="00237383" w:rsidRDefault="004E1B75"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E05E0D" w:rsidRPr="00237383">
        <w:rPr>
          <w:rFonts w:ascii="Times New Roman" w:hAnsi="Times New Roman" w:cs="Times New Roman"/>
          <w:b/>
          <w:bCs/>
          <w:sz w:val="24"/>
          <w:szCs w:val="24"/>
          <w:lang w:val="fr-FR"/>
        </w:rPr>
        <w:t> </w:t>
      </w:r>
      <w:r w:rsidR="002C0E14" w:rsidRPr="00237383">
        <w:rPr>
          <w:rFonts w:ascii="Times New Roman" w:hAnsi="Times New Roman" w:cs="Times New Roman"/>
          <w:b/>
          <w:bCs/>
          <w:sz w:val="24"/>
          <w:szCs w:val="24"/>
          <w:lang w:val="fr-FR"/>
        </w:rPr>
        <w:t>1</w:t>
      </w:r>
      <w:r w:rsidR="00597F8B" w:rsidRPr="00237383">
        <w:rPr>
          <w:rFonts w:ascii="Times New Roman" w:hAnsi="Times New Roman" w:cs="Times New Roman"/>
          <w:b/>
          <w:bCs/>
          <w:sz w:val="24"/>
          <w:szCs w:val="24"/>
          <w:lang w:val="fr-FR"/>
        </w:rPr>
        <w:t>9</w:t>
      </w:r>
      <w:r w:rsidR="002772FF" w:rsidRPr="00237383">
        <w:rPr>
          <w:rFonts w:ascii="Times New Roman" w:hAnsi="Times New Roman" w:cs="Times New Roman"/>
          <w:b/>
          <w:bCs/>
          <w:sz w:val="24"/>
          <w:szCs w:val="24"/>
          <w:lang w:val="fr-FR"/>
        </w:rPr>
        <w:t>C</w:t>
      </w:r>
    </w:p>
    <w:p w14:paraId="62A08E15" w14:textId="77777777" w:rsidR="004E1B75" w:rsidRPr="00237383" w:rsidRDefault="00E05E0D" w:rsidP="000D2774">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w:t>
      </w:r>
      <w:r w:rsidR="0053518C" w:rsidRPr="00237383">
        <w:rPr>
          <w:rFonts w:ascii="Times New Roman" w:hAnsi="Times New Roman" w:cs="Times New Roman"/>
          <w:b/>
          <w:bCs/>
          <w:sz w:val="24"/>
          <w:szCs w:val="24"/>
          <w:lang w:val="fr-FR"/>
        </w:rPr>
        <w:t>ocuments à consultation restreinte</w:t>
      </w:r>
    </w:p>
    <w:p w14:paraId="4477A01C" w14:textId="77777777" w:rsidR="004E1B75" w:rsidRPr="00237383" w:rsidRDefault="004E1B75" w:rsidP="003E5467">
      <w:pPr>
        <w:pStyle w:val="ColorfulList-Accent11"/>
        <w:keepNext/>
        <w:spacing w:after="0" w:line="240" w:lineRule="auto"/>
        <w:ind w:left="0"/>
        <w:jc w:val="both"/>
        <w:rPr>
          <w:rFonts w:ascii="Times New Roman" w:hAnsi="Times New Roman" w:cs="Times New Roman"/>
          <w:b/>
          <w:bCs/>
          <w:sz w:val="24"/>
          <w:szCs w:val="24"/>
          <w:lang w:val="fr-FR"/>
        </w:rPr>
      </w:pPr>
    </w:p>
    <w:p w14:paraId="3C46275E" w14:textId="77777777" w:rsidR="00DF012B" w:rsidRPr="00237383" w:rsidRDefault="00D61360" w:rsidP="003F05BF">
      <w:pPr>
        <w:numPr>
          <w:ilvl w:val="3"/>
          <w:numId w:val="10"/>
        </w:numPr>
        <w:autoSpaceDE w:val="0"/>
        <w:autoSpaceDN w:val="0"/>
        <w:adjustRightInd w:val="0"/>
        <w:ind w:left="0" w:firstLine="0"/>
        <w:jc w:val="both"/>
      </w:pPr>
      <w:r w:rsidRPr="00237383">
        <w:t>Lorsqu’un</w:t>
      </w:r>
      <w:r w:rsidR="008E24A2" w:rsidRPr="00237383">
        <w:t xml:space="preserve">e entité </w:t>
      </w:r>
      <w:r w:rsidR="001E5BCF" w:rsidRPr="00237383">
        <w:t xml:space="preserve">a l’intention de </w:t>
      </w:r>
      <w:r w:rsidR="008E24A2" w:rsidRPr="00237383">
        <w:t>présente</w:t>
      </w:r>
      <w:r w:rsidR="001E5BCF" w:rsidRPr="00237383">
        <w:t>r</w:t>
      </w:r>
      <w:r w:rsidRPr="00237383">
        <w:t xml:space="preserve"> </w:t>
      </w:r>
      <w:r w:rsidR="001E5BCF" w:rsidRPr="00237383">
        <w:t xml:space="preserve">un </w:t>
      </w:r>
      <w:r w:rsidR="008E24A2" w:rsidRPr="00237383">
        <w:t xml:space="preserve">document </w:t>
      </w:r>
      <w:r w:rsidRPr="00237383">
        <w:t>sensible</w:t>
      </w:r>
      <w:r w:rsidR="008E24A2" w:rsidRPr="00237383">
        <w:t xml:space="preserve"> </w:t>
      </w:r>
      <w:r w:rsidR="00230FA0" w:rsidRPr="00237383">
        <w:t xml:space="preserve">en vue de son dépôt </w:t>
      </w:r>
      <w:r w:rsidR="008E24A2" w:rsidRPr="00237383">
        <w:t>et qu</w:t>
      </w:r>
      <w:r w:rsidR="00741196" w:rsidRPr="00237383">
        <w:t>’en conséquence</w:t>
      </w:r>
      <w:r w:rsidR="008E24A2" w:rsidRPr="00237383">
        <w:t xml:space="preserve"> </w:t>
      </w:r>
      <w:r w:rsidR="001E5BCF" w:rsidRPr="00237383">
        <w:t>l’</w:t>
      </w:r>
      <w:r w:rsidR="008E24A2" w:rsidRPr="00237383">
        <w:t xml:space="preserve">accès </w:t>
      </w:r>
      <w:r w:rsidR="001E5BCF" w:rsidRPr="00237383">
        <w:t>à celui</w:t>
      </w:r>
      <w:r w:rsidR="001E5BCF" w:rsidRPr="00237383">
        <w:noBreakHyphen/>
        <w:t xml:space="preserve">ci </w:t>
      </w:r>
      <w:r w:rsidR="008E24A2" w:rsidRPr="00237383">
        <w:t xml:space="preserve">doit être </w:t>
      </w:r>
      <w:r w:rsidR="00E80404" w:rsidRPr="00237383">
        <w:t xml:space="preserve">temporairement </w:t>
      </w:r>
      <w:r w:rsidR="008E24A2" w:rsidRPr="00237383">
        <w:t xml:space="preserve">limité autant que </w:t>
      </w:r>
      <w:r w:rsidR="000F4F4E" w:rsidRPr="00237383">
        <w:t>possible</w:t>
      </w:r>
      <w:r w:rsidR="00E2316C" w:rsidRPr="00237383">
        <w:t xml:space="preserve">, </w:t>
      </w:r>
      <w:r w:rsidR="001E5BCF" w:rsidRPr="00237383">
        <w:t xml:space="preserve">elle en </w:t>
      </w:r>
      <w:r w:rsidR="008E24A2" w:rsidRPr="00237383">
        <w:t xml:space="preserve">informe le Greffe </w:t>
      </w:r>
      <w:r w:rsidR="00741196" w:rsidRPr="00237383">
        <w:t>et lui en donne les raisons</w:t>
      </w:r>
      <w:r w:rsidR="00154450" w:rsidRPr="00237383">
        <w:t>.</w:t>
      </w:r>
    </w:p>
    <w:p w14:paraId="6A6108C7" w14:textId="77777777" w:rsidR="00DF012B" w:rsidRPr="00237383" w:rsidRDefault="00DF012B" w:rsidP="000D2774">
      <w:pPr>
        <w:autoSpaceDE w:val="0"/>
        <w:autoSpaceDN w:val="0"/>
        <w:adjustRightInd w:val="0"/>
        <w:jc w:val="both"/>
      </w:pPr>
    </w:p>
    <w:p w14:paraId="279AAD03" w14:textId="77777777" w:rsidR="00915B09" w:rsidRPr="00237383" w:rsidRDefault="00E36CA9" w:rsidP="003F05BF">
      <w:pPr>
        <w:numPr>
          <w:ilvl w:val="3"/>
          <w:numId w:val="10"/>
        </w:numPr>
        <w:autoSpaceDE w:val="0"/>
        <w:autoSpaceDN w:val="0"/>
        <w:adjustRightInd w:val="0"/>
        <w:ind w:left="0" w:firstLine="0"/>
        <w:jc w:val="both"/>
      </w:pPr>
      <w:r w:rsidRPr="00237383">
        <w:t>L</w:t>
      </w:r>
      <w:r w:rsidR="001D12C4" w:rsidRPr="00237383">
        <w:t xml:space="preserve">e </w:t>
      </w:r>
      <w:r w:rsidRPr="00237383">
        <w:t xml:space="preserve">Greffe renvoie l’entité à son représentant désigné pour recevoir </w:t>
      </w:r>
      <w:r w:rsidR="003E16C4" w:rsidRPr="00237383">
        <w:t xml:space="preserve">le document </w:t>
      </w:r>
      <w:r w:rsidR="00230FA0" w:rsidRPr="00237383">
        <w:t xml:space="preserve">à consultation </w:t>
      </w:r>
      <w:r w:rsidR="003E16C4" w:rsidRPr="00237383">
        <w:t>restreint</w:t>
      </w:r>
      <w:r w:rsidR="00230FA0" w:rsidRPr="00237383">
        <w:t>e</w:t>
      </w:r>
      <w:r w:rsidR="003E16C4" w:rsidRPr="00237383">
        <w:t xml:space="preserve"> annoncé</w:t>
      </w:r>
      <w:r w:rsidR="00025C53" w:rsidRPr="00237383">
        <w:t xml:space="preserve">, </w:t>
      </w:r>
      <w:r w:rsidR="003E16C4" w:rsidRPr="00237383">
        <w:t>soit en version imprimée</w:t>
      </w:r>
      <w:r w:rsidR="008679EC" w:rsidRPr="00237383">
        <w:t xml:space="preserve">, soit </w:t>
      </w:r>
      <w:r w:rsidR="00230FA0" w:rsidRPr="00237383">
        <w:t>au</w:t>
      </w:r>
      <w:r w:rsidR="008679EC" w:rsidRPr="00237383">
        <w:t xml:space="preserve"> format électronique envoyé à </w:t>
      </w:r>
      <w:r w:rsidR="004C2CC6" w:rsidRPr="00237383">
        <w:t>l’adresse électronique dudit représentant, afin d’engager le processus de traitement du document.</w:t>
      </w:r>
    </w:p>
    <w:p w14:paraId="73EC0316" w14:textId="77777777" w:rsidR="00915B09" w:rsidRPr="00237383" w:rsidRDefault="00915B09" w:rsidP="00C32858">
      <w:pPr>
        <w:autoSpaceDE w:val="0"/>
        <w:autoSpaceDN w:val="0"/>
        <w:adjustRightInd w:val="0"/>
        <w:jc w:val="both"/>
      </w:pPr>
    </w:p>
    <w:p w14:paraId="403F4945" w14:textId="77777777" w:rsidR="00C32858" w:rsidRPr="00237383" w:rsidRDefault="00FA2936" w:rsidP="003F05BF">
      <w:pPr>
        <w:numPr>
          <w:ilvl w:val="3"/>
          <w:numId w:val="10"/>
        </w:numPr>
        <w:autoSpaceDE w:val="0"/>
        <w:autoSpaceDN w:val="0"/>
        <w:adjustRightInd w:val="0"/>
        <w:ind w:left="0" w:firstLine="0"/>
        <w:jc w:val="both"/>
      </w:pPr>
      <w:r w:rsidRPr="00237383">
        <w:t xml:space="preserve">L’accès aux </w:t>
      </w:r>
      <w:r w:rsidR="002772FF" w:rsidRPr="00237383">
        <w:t>document</w:t>
      </w:r>
      <w:r w:rsidRPr="00237383">
        <w:t>s</w:t>
      </w:r>
      <w:r w:rsidR="002772FF" w:rsidRPr="00237383">
        <w:t xml:space="preserve"> faisant l’objet de cette procédure </w:t>
      </w:r>
      <w:r w:rsidR="005E4D20" w:rsidRPr="00237383">
        <w:t xml:space="preserve">est </w:t>
      </w:r>
      <w:r w:rsidR="00EE7DEA" w:rsidRPr="00237383">
        <w:t xml:space="preserve">strictement </w:t>
      </w:r>
      <w:r w:rsidR="002772FF" w:rsidRPr="00237383">
        <w:t xml:space="preserve">limité </w:t>
      </w:r>
      <w:r w:rsidRPr="00237383">
        <w:t xml:space="preserve">aux </w:t>
      </w:r>
      <w:r w:rsidR="002772FF" w:rsidRPr="00237383">
        <w:t>fonctionnaires du Greffe qui sont chargés d</w:t>
      </w:r>
      <w:r w:rsidR="00EE7DEA" w:rsidRPr="00237383">
        <w:t>e le</w:t>
      </w:r>
      <w:r w:rsidRPr="00237383">
        <w:t>s</w:t>
      </w:r>
      <w:r w:rsidR="00EE7DEA" w:rsidRPr="00237383">
        <w:t xml:space="preserve"> traiter et de le</w:t>
      </w:r>
      <w:r w:rsidRPr="00237383">
        <w:t>s</w:t>
      </w:r>
      <w:r w:rsidR="00EE7DEA" w:rsidRPr="00237383">
        <w:t xml:space="preserve"> distribuer</w:t>
      </w:r>
      <w:r w:rsidR="004E1B75" w:rsidRPr="00237383">
        <w:t>.</w:t>
      </w:r>
      <w:r w:rsidR="00F61D58" w:rsidRPr="00237383">
        <w:t xml:space="preserve"> </w:t>
      </w:r>
      <w:r w:rsidR="00A147CF" w:rsidRPr="00237383">
        <w:t>Le d</w:t>
      </w:r>
      <w:r w:rsidR="006331A6" w:rsidRPr="00237383">
        <w:t>ocument</w:t>
      </w:r>
      <w:r w:rsidR="00A147CF" w:rsidRPr="00237383">
        <w:t xml:space="preserve"> n’est distribué</w:t>
      </w:r>
      <w:r w:rsidR="005E4D20" w:rsidRPr="00237383">
        <w:t xml:space="preserve"> </w:t>
      </w:r>
      <w:r w:rsidR="000A5AC2" w:rsidRPr="00237383">
        <w:t>qu</w:t>
      </w:r>
      <w:r w:rsidR="00A147CF" w:rsidRPr="00237383">
        <w:t>’aux</w:t>
      </w:r>
      <w:r w:rsidR="005E4D20" w:rsidRPr="00237383">
        <w:t xml:space="preserve"> destinataires nommément désignés au Greffe par l’entité</w:t>
      </w:r>
      <w:r w:rsidR="00A147CF" w:rsidRPr="00237383">
        <w:t xml:space="preserve"> ainsi qu’au</w:t>
      </w:r>
      <w:r w:rsidR="000A5AC2" w:rsidRPr="00237383">
        <w:t xml:space="preserve"> Président ou </w:t>
      </w:r>
      <w:r w:rsidR="00A147CF" w:rsidRPr="00237383">
        <w:t xml:space="preserve">à </w:t>
      </w:r>
      <w:r w:rsidR="000A5AC2" w:rsidRPr="00237383">
        <w:t>la Chambre</w:t>
      </w:r>
      <w:r w:rsidR="00C32858" w:rsidRPr="00237383">
        <w:t>.</w:t>
      </w:r>
    </w:p>
    <w:p w14:paraId="56EAB3A8" w14:textId="77777777" w:rsidR="00C32858" w:rsidRPr="00237383" w:rsidRDefault="00C32858" w:rsidP="00C32858">
      <w:pPr>
        <w:autoSpaceDE w:val="0"/>
        <w:autoSpaceDN w:val="0"/>
        <w:adjustRightInd w:val="0"/>
        <w:jc w:val="both"/>
      </w:pPr>
    </w:p>
    <w:p w14:paraId="04FB1AD6" w14:textId="77777777" w:rsidR="004E1B75" w:rsidRPr="00237383" w:rsidRDefault="00A24EE9" w:rsidP="003F05BF">
      <w:pPr>
        <w:numPr>
          <w:ilvl w:val="3"/>
          <w:numId w:val="10"/>
        </w:numPr>
        <w:autoSpaceDE w:val="0"/>
        <w:autoSpaceDN w:val="0"/>
        <w:adjustRightInd w:val="0"/>
        <w:ind w:left="0" w:firstLine="0"/>
        <w:jc w:val="both"/>
      </w:pPr>
      <w:r w:rsidRPr="00237383">
        <w:t>Le Greffe signale clairement à tous les destinataires du d</w:t>
      </w:r>
      <w:r w:rsidR="006331A6" w:rsidRPr="00237383">
        <w:t>ocument</w:t>
      </w:r>
      <w:r w:rsidRPr="00237383">
        <w:t xml:space="preserve"> que </w:t>
      </w:r>
      <w:r w:rsidR="006331A6" w:rsidRPr="00237383">
        <w:t xml:space="preserve">la consultation de </w:t>
      </w:r>
      <w:r w:rsidRPr="00237383">
        <w:t>celui</w:t>
      </w:r>
      <w:r w:rsidRPr="00237383">
        <w:noBreakHyphen/>
        <w:t xml:space="preserve">ci est temporairement </w:t>
      </w:r>
      <w:r w:rsidR="006331A6" w:rsidRPr="00237383">
        <w:t>restreinte</w:t>
      </w:r>
      <w:r w:rsidR="004E1B75" w:rsidRPr="00237383">
        <w:t>.</w:t>
      </w:r>
    </w:p>
    <w:p w14:paraId="30413F50" w14:textId="77777777" w:rsidR="004E1B75" w:rsidRPr="00237383" w:rsidRDefault="004E1B75" w:rsidP="000D2774">
      <w:pPr>
        <w:autoSpaceDE w:val="0"/>
        <w:autoSpaceDN w:val="0"/>
        <w:adjustRightInd w:val="0"/>
        <w:jc w:val="both"/>
      </w:pPr>
    </w:p>
    <w:p w14:paraId="5226A30C" w14:textId="77777777" w:rsidR="004E1B75" w:rsidRPr="00237383" w:rsidRDefault="00CD282E" w:rsidP="003F05BF">
      <w:pPr>
        <w:numPr>
          <w:ilvl w:val="3"/>
          <w:numId w:val="10"/>
        </w:numPr>
        <w:autoSpaceDE w:val="0"/>
        <w:autoSpaceDN w:val="0"/>
        <w:adjustRightInd w:val="0"/>
        <w:ind w:left="0" w:firstLine="0"/>
        <w:jc w:val="both"/>
      </w:pPr>
      <w:r w:rsidRPr="00237383">
        <w:t xml:space="preserve">Après avoir traité et distribué le document, le Greffe en </w:t>
      </w:r>
      <w:r w:rsidR="009520F8" w:rsidRPr="00237383">
        <w:t>conserve</w:t>
      </w:r>
      <w:r w:rsidR="006331A6" w:rsidRPr="00237383">
        <w:t xml:space="preserve"> s’il y a lieu</w:t>
      </w:r>
      <w:r w:rsidR="009520F8" w:rsidRPr="00237383">
        <w:t xml:space="preserve"> une version électronique sur un disque externe</w:t>
      </w:r>
      <w:r w:rsidR="00121736" w:rsidRPr="00237383">
        <w:t>, sous clé dans sa chambre forte</w:t>
      </w:r>
      <w:r w:rsidRPr="00237383">
        <w:t xml:space="preserve">. </w:t>
      </w:r>
      <w:r w:rsidR="00121736" w:rsidRPr="00237383">
        <w:t xml:space="preserve">Il en supprime toutes les </w:t>
      </w:r>
      <w:r w:rsidR="006331A6" w:rsidRPr="00237383">
        <w:t xml:space="preserve">autres </w:t>
      </w:r>
      <w:r w:rsidR="00121736" w:rsidRPr="00237383">
        <w:t>copies électroniques</w:t>
      </w:r>
      <w:r w:rsidR="00566C9C" w:rsidRPr="00237383">
        <w:t>, notamment les pièces jointes de courriel et les versions numérisées.</w:t>
      </w:r>
      <w:r w:rsidR="00F61D58" w:rsidRPr="00237383">
        <w:t xml:space="preserve"> </w:t>
      </w:r>
      <w:r w:rsidR="00592B0A" w:rsidRPr="00237383">
        <w:t xml:space="preserve">Seules </w:t>
      </w:r>
      <w:r w:rsidR="00232F96" w:rsidRPr="00237383">
        <w:t>d</w:t>
      </w:r>
      <w:r w:rsidR="00592B0A" w:rsidRPr="00237383">
        <w:t xml:space="preserve">es métadonnées correspondantes </w:t>
      </w:r>
      <w:r w:rsidR="0083743A" w:rsidRPr="00237383">
        <w:t>très élémentaires et neutres sont téléchargées dans la base de données judiciaires unifiée, mais pas le document même</w:t>
      </w:r>
      <w:r w:rsidR="003C5F7E" w:rsidRPr="00237383">
        <w:t>.</w:t>
      </w:r>
    </w:p>
    <w:p w14:paraId="2F49EC09" w14:textId="77777777" w:rsidR="004E1B75" w:rsidRPr="00237383" w:rsidRDefault="004E1B75" w:rsidP="000D2774">
      <w:pPr>
        <w:autoSpaceDE w:val="0"/>
        <w:autoSpaceDN w:val="0"/>
        <w:adjustRightInd w:val="0"/>
        <w:jc w:val="both"/>
      </w:pPr>
    </w:p>
    <w:p w14:paraId="41F0E598" w14:textId="77777777" w:rsidR="004E1B75" w:rsidRPr="00237383" w:rsidRDefault="009C5C43" w:rsidP="003F05BF">
      <w:pPr>
        <w:numPr>
          <w:ilvl w:val="3"/>
          <w:numId w:val="10"/>
        </w:numPr>
        <w:autoSpaceDE w:val="0"/>
        <w:autoSpaceDN w:val="0"/>
        <w:adjustRightInd w:val="0"/>
        <w:ind w:left="0" w:firstLine="0"/>
        <w:jc w:val="both"/>
      </w:pPr>
      <w:r w:rsidRPr="00237383">
        <w:t xml:space="preserve">L’entité doit signaler au Greffe et vérifier à intervalles réguliers la date à laquelle ou l’événement </w:t>
      </w:r>
      <w:r w:rsidR="00232F96" w:rsidRPr="00237383">
        <w:t>à partir du</w:t>
      </w:r>
      <w:r w:rsidRPr="00237383">
        <w:t>quel les restrictions temporaires d’accès au document seront levées et celui</w:t>
      </w:r>
      <w:r w:rsidRPr="00237383">
        <w:noBreakHyphen/>
        <w:t xml:space="preserve">ci pourra être téléchargé dans </w:t>
      </w:r>
      <w:r w:rsidR="00BF352F" w:rsidRPr="00237383">
        <w:t>la base de données judiciaires unifiée</w:t>
      </w:r>
      <w:r w:rsidR="004E1B75" w:rsidRPr="00237383">
        <w:t>.</w:t>
      </w:r>
    </w:p>
    <w:p w14:paraId="51A4C744" w14:textId="77777777" w:rsidR="004E1B75" w:rsidRPr="00237383" w:rsidRDefault="004E1B75" w:rsidP="000D2774">
      <w:pPr>
        <w:autoSpaceDE w:val="0"/>
        <w:autoSpaceDN w:val="0"/>
        <w:adjustRightInd w:val="0"/>
        <w:jc w:val="both"/>
      </w:pPr>
    </w:p>
    <w:p w14:paraId="397D6DBF" w14:textId="77777777" w:rsidR="004E1B75" w:rsidRPr="00237383" w:rsidRDefault="006E2818" w:rsidP="003F05BF">
      <w:pPr>
        <w:numPr>
          <w:ilvl w:val="3"/>
          <w:numId w:val="10"/>
        </w:numPr>
        <w:autoSpaceDE w:val="0"/>
        <w:autoSpaceDN w:val="0"/>
        <w:adjustRightInd w:val="0"/>
        <w:ind w:left="0" w:firstLine="0"/>
        <w:jc w:val="both"/>
      </w:pPr>
      <w:r w:rsidRPr="00237383">
        <w:t>Les restrictions temporaires d’accès à de tels d</w:t>
      </w:r>
      <w:r w:rsidR="009C4F4D" w:rsidRPr="00237383">
        <w:t>ocuments</w:t>
      </w:r>
      <w:r w:rsidRPr="00237383">
        <w:t xml:space="preserve"> restent en vigueur jusqu’à la date ou l’événement signalé par l’entité, à moins que le Président ou la Chambre n’en décide autrement</w:t>
      </w:r>
      <w:r w:rsidR="004E1B75" w:rsidRPr="00237383">
        <w:t>.</w:t>
      </w:r>
    </w:p>
    <w:p w14:paraId="1BE7FD66" w14:textId="77777777" w:rsidR="004E1B75" w:rsidRPr="00237383" w:rsidRDefault="004E1B75" w:rsidP="000D2774">
      <w:pPr>
        <w:autoSpaceDE w:val="0"/>
        <w:autoSpaceDN w:val="0"/>
        <w:adjustRightInd w:val="0"/>
      </w:pPr>
    </w:p>
    <w:p w14:paraId="2DF0F0B2" w14:textId="77777777" w:rsidR="00A404B0" w:rsidRPr="00237383" w:rsidRDefault="00A404B0" w:rsidP="00FA7C62">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2.</w:t>
      </w:r>
      <w:r w:rsidR="00EE5F13" w:rsidRPr="00237383">
        <w:rPr>
          <w:rFonts w:ascii="Times New Roman" w:hAnsi="Times New Roman" w:cs="Times New Roman"/>
          <w:b/>
          <w:bCs/>
          <w:sz w:val="24"/>
          <w:szCs w:val="24"/>
          <w:lang w:val="fr-FR"/>
        </w:rPr>
        <w:t> PIÈCES À CONVICTION</w:t>
      </w:r>
    </w:p>
    <w:p w14:paraId="0F4EB0D0" w14:textId="77777777" w:rsidR="00C639F1" w:rsidRPr="00237383" w:rsidRDefault="00C639F1" w:rsidP="00FA7C62">
      <w:pPr>
        <w:pStyle w:val="ColorfulList-Accent11"/>
        <w:keepNext/>
        <w:spacing w:after="0" w:line="240" w:lineRule="auto"/>
        <w:ind w:left="0"/>
        <w:jc w:val="center"/>
        <w:rPr>
          <w:rFonts w:ascii="Times New Roman" w:hAnsi="Times New Roman" w:cs="Times New Roman"/>
          <w:sz w:val="24"/>
          <w:szCs w:val="24"/>
          <w:lang w:val="fr-FR"/>
        </w:rPr>
      </w:pPr>
    </w:p>
    <w:p w14:paraId="58E1CE5D" w14:textId="77777777" w:rsidR="00C639F1" w:rsidRPr="00237383" w:rsidRDefault="00C639F1" w:rsidP="00FA7C62">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EE5F13" w:rsidRPr="00237383">
        <w:rPr>
          <w:rFonts w:ascii="Times New Roman" w:hAnsi="Times New Roman" w:cs="Times New Roman"/>
          <w:b/>
          <w:bCs/>
          <w:sz w:val="24"/>
          <w:szCs w:val="24"/>
          <w:lang w:val="fr-FR"/>
        </w:rPr>
        <w:t> </w:t>
      </w:r>
      <w:r w:rsidR="00597F8B" w:rsidRPr="00237383">
        <w:rPr>
          <w:rFonts w:ascii="Times New Roman" w:hAnsi="Times New Roman" w:cs="Times New Roman"/>
          <w:b/>
          <w:bCs/>
          <w:sz w:val="24"/>
          <w:szCs w:val="24"/>
          <w:lang w:val="fr-FR"/>
        </w:rPr>
        <w:t>20</w:t>
      </w:r>
    </w:p>
    <w:p w14:paraId="69B6A577" w14:textId="77777777" w:rsidR="00C639F1" w:rsidRPr="00237383" w:rsidRDefault="00EE5F13" w:rsidP="00FA7C62">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Dispositions gé</w:t>
      </w:r>
      <w:r w:rsidR="001607C7" w:rsidRPr="00237383">
        <w:rPr>
          <w:rFonts w:ascii="Times New Roman" w:hAnsi="Times New Roman" w:cs="Times New Roman"/>
          <w:b/>
          <w:bCs/>
          <w:sz w:val="24"/>
          <w:szCs w:val="24"/>
          <w:lang w:val="fr-FR"/>
        </w:rPr>
        <w:t>n</w:t>
      </w:r>
      <w:r w:rsidRPr="00237383">
        <w:rPr>
          <w:rFonts w:ascii="Times New Roman" w:hAnsi="Times New Roman" w:cs="Times New Roman"/>
          <w:b/>
          <w:bCs/>
          <w:sz w:val="24"/>
          <w:szCs w:val="24"/>
          <w:lang w:val="fr-FR"/>
        </w:rPr>
        <w:t>é</w:t>
      </w:r>
      <w:r w:rsidR="001607C7" w:rsidRPr="00237383">
        <w:rPr>
          <w:rFonts w:ascii="Times New Roman" w:hAnsi="Times New Roman" w:cs="Times New Roman"/>
          <w:b/>
          <w:bCs/>
          <w:sz w:val="24"/>
          <w:szCs w:val="24"/>
          <w:lang w:val="fr-FR"/>
        </w:rPr>
        <w:t>ral</w:t>
      </w:r>
      <w:r w:rsidRPr="00237383">
        <w:rPr>
          <w:rFonts w:ascii="Times New Roman" w:hAnsi="Times New Roman" w:cs="Times New Roman"/>
          <w:b/>
          <w:bCs/>
          <w:sz w:val="24"/>
          <w:szCs w:val="24"/>
          <w:lang w:val="fr-FR"/>
        </w:rPr>
        <w:t>es</w:t>
      </w:r>
    </w:p>
    <w:p w14:paraId="1EF6C4B6" w14:textId="77777777" w:rsidR="00972AFA" w:rsidRPr="00237383" w:rsidRDefault="00972AFA" w:rsidP="00972AFA">
      <w:pPr>
        <w:pStyle w:val="ColorfulList-Accent11"/>
        <w:spacing w:after="0" w:line="240" w:lineRule="auto"/>
        <w:ind w:left="0"/>
        <w:jc w:val="both"/>
        <w:rPr>
          <w:rFonts w:ascii="Times New Roman" w:hAnsi="Times New Roman" w:cs="Times New Roman"/>
          <w:sz w:val="24"/>
          <w:szCs w:val="24"/>
          <w:lang w:val="fr-FR"/>
        </w:rPr>
      </w:pPr>
    </w:p>
    <w:p w14:paraId="7BE544F8" w14:textId="77777777" w:rsidR="001607C7" w:rsidRPr="00237383" w:rsidRDefault="00EE5F13" w:rsidP="003F05BF">
      <w:pPr>
        <w:numPr>
          <w:ilvl w:val="0"/>
          <w:numId w:val="15"/>
        </w:numPr>
        <w:autoSpaceDE w:val="0"/>
        <w:autoSpaceDN w:val="0"/>
        <w:adjustRightInd w:val="0"/>
        <w:ind w:left="0" w:firstLine="0"/>
        <w:jc w:val="both"/>
      </w:pPr>
      <w:r w:rsidRPr="00237383">
        <w:t>Seul</w:t>
      </w:r>
      <w:r w:rsidR="00374BC6" w:rsidRPr="00237383">
        <w:t>s</w:t>
      </w:r>
      <w:r w:rsidRPr="00237383">
        <w:t xml:space="preserve"> les éléments</w:t>
      </w:r>
      <w:r w:rsidR="00374BC6" w:rsidRPr="00237383">
        <w:t xml:space="preserve"> de preuve admis par la Chambre sont versés au dossier en tant que pièces à conviction</w:t>
      </w:r>
      <w:r w:rsidR="001607C7" w:rsidRPr="00237383">
        <w:t>.</w:t>
      </w:r>
    </w:p>
    <w:p w14:paraId="2593C98B" w14:textId="77777777" w:rsidR="001607C7" w:rsidRPr="00237383" w:rsidRDefault="001607C7" w:rsidP="000D2774">
      <w:pPr>
        <w:autoSpaceDE w:val="0"/>
        <w:autoSpaceDN w:val="0"/>
        <w:adjustRightInd w:val="0"/>
        <w:jc w:val="both"/>
      </w:pPr>
    </w:p>
    <w:p w14:paraId="31A79F41" w14:textId="77777777" w:rsidR="001607C7" w:rsidRPr="00237383" w:rsidRDefault="004D29A7" w:rsidP="003F05BF">
      <w:pPr>
        <w:numPr>
          <w:ilvl w:val="0"/>
          <w:numId w:val="15"/>
        </w:numPr>
        <w:autoSpaceDE w:val="0"/>
        <w:autoSpaceDN w:val="0"/>
        <w:adjustRightInd w:val="0"/>
        <w:ind w:left="0" w:firstLine="0"/>
        <w:jc w:val="both"/>
      </w:pPr>
      <w:r w:rsidRPr="00237383">
        <w:t xml:space="preserve">Dans sa gestion des documents </w:t>
      </w:r>
      <w:r w:rsidR="009C4F4D" w:rsidRPr="00237383">
        <w:t>pr</w:t>
      </w:r>
      <w:r w:rsidR="00AF5C50" w:rsidRPr="00237383">
        <w:t>ésentés</w:t>
      </w:r>
      <w:r w:rsidR="009C4F4D" w:rsidRPr="00237383">
        <w:t xml:space="preserve"> pour admission</w:t>
      </w:r>
      <w:r w:rsidRPr="00237383">
        <w:t xml:space="preserve">, et sous réserve de toute ordonnance de la Chambre, le Greffe s’assure qu’ils </w:t>
      </w:r>
      <w:r w:rsidR="007E0348" w:rsidRPr="00237383">
        <w:t>ont tous été</w:t>
      </w:r>
    </w:p>
    <w:p w14:paraId="06955E94" w14:textId="77777777" w:rsidR="001607C7" w:rsidRPr="00237383" w:rsidRDefault="001607C7" w:rsidP="000D2774">
      <w:pPr>
        <w:autoSpaceDE w:val="0"/>
        <w:autoSpaceDN w:val="0"/>
        <w:adjustRightInd w:val="0"/>
        <w:jc w:val="both"/>
      </w:pPr>
    </w:p>
    <w:p w14:paraId="2B59FEB3" w14:textId="77777777" w:rsidR="001607C7" w:rsidRPr="00237383" w:rsidRDefault="004D29A7" w:rsidP="004D29A7">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lastRenderedPageBreak/>
        <w:t>a)</w:t>
      </w:r>
      <w:r w:rsidRPr="00237383">
        <w:rPr>
          <w:rFonts w:ascii="Times New Roman" w:hAnsi="Times New Roman" w:cs="Times New Roman"/>
          <w:sz w:val="24"/>
          <w:szCs w:val="24"/>
          <w:lang w:val="fr-FR"/>
        </w:rPr>
        <w:tab/>
      </w:r>
      <w:r w:rsidR="007E0348" w:rsidRPr="00237383">
        <w:rPr>
          <w:rFonts w:ascii="Times New Roman" w:hAnsi="Times New Roman" w:cs="Times New Roman"/>
          <w:sz w:val="24"/>
          <w:szCs w:val="24"/>
          <w:lang w:val="fr-FR"/>
        </w:rPr>
        <w:t>présentés conformément au Règlement et aux directives pratiques du Mécanisme,</w:t>
      </w:r>
    </w:p>
    <w:p w14:paraId="368CF5F0" w14:textId="77777777" w:rsidR="001607C7" w:rsidRPr="00237383" w:rsidRDefault="004D29A7" w:rsidP="004D29A7">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b)</w:t>
      </w:r>
      <w:r w:rsidRPr="00237383">
        <w:rPr>
          <w:rFonts w:ascii="Times New Roman" w:hAnsi="Times New Roman" w:cs="Times New Roman"/>
          <w:sz w:val="24"/>
          <w:szCs w:val="24"/>
          <w:lang w:val="fr-FR"/>
        </w:rPr>
        <w:tab/>
      </w:r>
      <w:r w:rsidR="007E0348" w:rsidRPr="00237383">
        <w:rPr>
          <w:rFonts w:ascii="Times New Roman" w:hAnsi="Times New Roman" w:cs="Times New Roman"/>
          <w:sz w:val="24"/>
          <w:szCs w:val="24"/>
          <w:lang w:val="fr-FR"/>
        </w:rPr>
        <w:t xml:space="preserve">présentés dans l’une des langues de travail du Mécanisme ou, </w:t>
      </w:r>
      <w:r w:rsidR="000239D1" w:rsidRPr="00237383">
        <w:rPr>
          <w:rFonts w:ascii="Times New Roman" w:hAnsi="Times New Roman" w:cs="Times New Roman"/>
          <w:sz w:val="24"/>
          <w:szCs w:val="24"/>
          <w:lang w:val="fr-FR"/>
        </w:rPr>
        <w:t>lorsqu</w:t>
      </w:r>
      <w:r w:rsidR="007E0348" w:rsidRPr="00237383">
        <w:rPr>
          <w:rFonts w:ascii="Times New Roman" w:hAnsi="Times New Roman" w:cs="Times New Roman"/>
          <w:sz w:val="24"/>
          <w:szCs w:val="24"/>
          <w:lang w:val="fr-FR"/>
        </w:rPr>
        <w:t xml:space="preserve">’ils sont présentés dans une autre langue, accompagnés </w:t>
      </w:r>
      <w:r w:rsidR="000239D1" w:rsidRPr="00237383">
        <w:rPr>
          <w:rFonts w:ascii="Times New Roman" w:hAnsi="Times New Roman" w:cs="Times New Roman"/>
          <w:sz w:val="24"/>
          <w:szCs w:val="24"/>
          <w:lang w:val="fr-FR"/>
        </w:rPr>
        <w:t>d’une traduction dans l’une des langues de travail du Mécanisme, à moins que la Chambre n’en décide autrement,</w:t>
      </w:r>
    </w:p>
    <w:p w14:paraId="58C3DB04" w14:textId="77777777" w:rsidR="001607C7" w:rsidRPr="00237383" w:rsidRDefault="004D29A7" w:rsidP="009B3948">
      <w:pPr>
        <w:pStyle w:val="ColorfulList-Accent11"/>
        <w:spacing w:after="0" w:line="240" w:lineRule="auto"/>
        <w:ind w:left="1417" w:hanging="697"/>
        <w:jc w:val="both"/>
        <w:rPr>
          <w:rFonts w:ascii="Times New Roman" w:hAnsi="Times New Roman" w:cs="Times New Roman"/>
          <w:sz w:val="24"/>
          <w:szCs w:val="24"/>
          <w:lang w:val="fr-FR"/>
        </w:rPr>
      </w:pPr>
      <w:r w:rsidRPr="00237383">
        <w:rPr>
          <w:rFonts w:ascii="Times New Roman" w:hAnsi="Times New Roman" w:cs="Times New Roman"/>
          <w:sz w:val="24"/>
          <w:szCs w:val="24"/>
          <w:lang w:val="fr-FR"/>
        </w:rPr>
        <w:t>c)</w:t>
      </w:r>
      <w:r w:rsidRPr="00237383">
        <w:rPr>
          <w:rFonts w:ascii="Times New Roman" w:hAnsi="Times New Roman" w:cs="Times New Roman"/>
          <w:sz w:val="24"/>
          <w:szCs w:val="24"/>
          <w:lang w:val="fr-FR"/>
        </w:rPr>
        <w:tab/>
      </w:r>
      <w:r w:rsidR="000239D1" w:rsidRPr="00237383">
        <w:rPr>
          <w:rFonts w:ascii="Times New Roman" w:hAnsi="Times New Roman" w:cs="Times New Roman"/>
          <w:sz w:val="24"/>
          <w:szCs w:val="24"/>
          <w:lang w:val="fr-FR"/>
        </w:rPr>
        <w:t xml:space="preserve">dûment enregistrés, annotés et/ou </w:t>
      </w:r>
      <w:r w:rsidR="00E6734D" w:rsidRPr="00237383">
        <w:rPr>
          <w:rFonts w:ascii="Times New Roman" w:hAnsi="Times New Roman" w:cs="Times New Roman"/>
          <w:sz w:val="24"/>
          <w:szCs w:val="24"/>
          <w:lang w:val="fr-FR"/>
        </w:rPr>
        <w:t xml:space="preserve">téléchargés dans le système </w:t>
      </w:r>
      <w:proofErr w:type="spellStart"/>
      <w:r w:rsidR="00E6734D" w:rsidRPr="00237383">
        <w:rPr>
          <w:rFonts w:ascii="Times New Roman" w:hAnsi="Times New Roman" w:cs="Times New Roman"/>
          <w:sz w:val="24"/>
          <w:szCs w:val="24"/>
          <w:lang w:val="fr-FR"/>
        </w:rPr>
        <w:t>e</w:t>
      </w:r>
      <w:r w:rsidR="00E6734D" w:rsidRPr="00237383">
        <w:rPr>
          <w:rFonts w:ascii="Times New Roman" w:hAnsi="Times New Roman" w:cs="Times New Roman"/>
          <w:sz w:val="24"/>
          <w:szCs w:val="24"/>
          <w:lang w:val="fr-FR"/>
        </w:rPr>
        <w:noBreakHyphen/>
        <w:t>cour</w:t>
      </w:r>
      <w:proofErr w:type="spellEnd"/>
      <w:r w:rsidR="00E6734D" w:rsidRPr="00237383">
        <w:rPr>
          <w:rFonts w:ascii="Times New Roman" w:hAnsi="Times New Roman" w:cs="Times New Roman"/>
          <w:sz w:val="24"/>
          <w:szCs w:val="24"/>
          <w:lang w:val="fr-FR"/>
        </w:rPr>
        <w:t xml:space="preserve"> </w:t>
      </w:r>
      <w:r w:rsidR="0017252B" w:rsidRPr="00237383">
        <w:rPr>
          <w:rFonts w:ascii="Times New Roman" w:hAnsi="Times New Roman" w:cs="Times New Roman"/>
          <w:sz w:val="24"/>
          <w:szCs w:val="24"/>
          <w:lang w:val="fr-FR"/>
        </w:rPr>
        <w:t>ou conservés dans la chambre forte du Greffe, selon qu’il convient</w:t>
      </w:r>
      <w:r w:rsidR="001607C7" w:rsidRPr="00237383">
        <w:rPr>
          <w:rFonts w:ascii="Times New Roman" w:hAnsi="Times New Roman" w:cs="Times New Roman"/>
          <w:sz w:val="24"/>
          <w:szCs w:val="24"/>
          <w:lang w:val="fr-FR"/>
        </w:rPr>
        <w:t>.</w:t>
      </w:r>
    </w:p>
    <w:p w14:paraId="6CB618B1" w14:textId="77777777" w:rsidR="000D2774" w:rsidRPr="00237383" w:rsidRDefault="000D2774" w:rsidP="000D2774">
      <w:pPr>
        <w:pStyle w:val="ColorfulList-Accent11"/>
        <w:spacing w:after="0" w:line="240" w:lineRule="auto"/>
        <w:ind w:left="1412"/>
        <w:jc w:val="both"/>
        <w:rPr>
          <w:rFonts w:ascii="Times New Roman" w:hAnsi="Times New Roman" w:cs="Times New Roman"/>
          <w:sz w:val="24"/>
          <w:szCs w:val="24"/>
          <w:lang w:val="fr-FR"/>
        </w:rPr>
      </w:pPr>
    </w:p>
    <w:p w14:paraId="20DE4240" w14:textId="77777777" w:rsidR="001607C7" w:rsidRPr="00237383" w:rsidRDefault="000C6D8F" w:rsidP="003F05BF">
      <w:pPr>
        <w:numPr>
          <w:ilvl w:val="0"/>
          <w:numId w:val="15"/>
        </w:numPr>
        <w:autoSpaceDE w:val="0"/>
        <w:autoSpaceDN w:val="0"/>
        <w:adjustRightInd w:val="0"/>
        <w:ind w:left="0" w:firstLine="0"/>
        <w:jc w:val="both"/>
      </w:pPr>
      <w:r w:rsidRPr="00237383">
        <w:t xml:space="preserve">Pour chaque pièce à conviction, le Greffe consigne et tient à jour les </w:t>
      </w:r>
      <w:r w:rsidR="00B43938" w:rsidRPr="00237383">
        <w:t>métadonnées utiles</w:t>
      </w:r>
      <w:r w:rsidR="001607C7" w:rsidRPr="00237383">
        <w:t>.</w:t>
      </w:r>
    </w:p>
    <w:p w14:paraId="09A06626" w14:textId="77777777" w:rsidR="001607C7" w:rsidRPr="00237383" w:rsidRDefault="001607C7" w:rsidP="00F1220F">
      <w:pPr>
        <w:pStyle w:val="ColorfulList-Accent11"/>
        <w:spacing w:after="0" w:line="240" w:lineRule="auto"/>
        <w:ind w:left="0"/>
        <w:jc w:val="both"/>
        <w:rPr>
          <w:rFonts w:ascii="Times New Roman" w:hAnsi="Times New Roman" w:cs="Times New Roman"/>
          <w:sz w:val="24"/>
          <w:szCs w:val="24"/>
          <w:lang w:val="fr-FR"/>
        </w:rPr>
      </w:pPr>
    </w:p>
    <w:p w14:paraId="697B6B90" w14:textId="77777777" w:rsidR="001607C7" w:rsidRPr="00237383" w:rsidRDefault="001607C7" w:rsidP="00F1220F">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B43938" w:rsidRPr="00237383">
        <w:rPr>
          <w:rFonts w:ascii="Times New Roman" w:hAnsi="Times New Roman" w:cs="Times New Roman"/>
          <w:b/>
          <w:bCs/>
          <w:sz w:val="24"/>
          <w:szCs w:val="24"/>
          <w:lang w:val="fr-FR"/>
        </w:rPr>
        <w:t> </w:t>
      </w:r>
      <w:r w:rsidRPr="00237383">
        <w:rPr>
          <w:rFonts w:ascii="Times New Roman" w:hAnsi="Times New Roman" w:cs="Times New Roman"/>
          <w:b/>
          <w:bCs/>
          <w:sz w:val="24"/>
          <w:szCs w:val="24"/>
          <w:lang w:val="fr-FR"/>
        </w:rPr>
        <w:t>2</w:t>
      </w:r>
      <w:r w:rsidR="00597F8B" w:rsidRPr="00237383">
        <w:rPr>
          <w:rFonts w:ascii="Times New Roman" w:hAnsi="Times New Roman" w:cs="Times New Roman"/>
          <w:b/>
          <w:bCs/>
          <w:sz w:val="24"/>
          <w:szCs w:val="24"/>
          <w:lang w:val="fr-FR"/>
        </w:rPr>
        <w:t>1</w:t>
      </w:r>
    </w:p>
    <w:p w14:paraId="3EDA5026" w14:textId="77777777" w:rsidR="001607C7" w:rsidRPr="00237383" w:rsidRDefault="00B43938" w:rsidP="006762BE">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Cote des pièces à conviction</w:t>
      </w:r>
    </w:p>
    <w:p w14:paraId="58419DAA" w14:textId="77777777" w:rsidR="001607C7" w:rsidRPr="00237383" w:rsidRDefault="001607C7" w:rsidP="006762BE">
      <w:pPr>
        <w:pStyle w:val="ColorfulList-Accent11"/>
        <w:keepNext/>
        <w:spacing w:after="0" w:line="240" w:lineRule="auto"/>
        <w:ind w:left="0"/>
        <w:jc w:val="both"/>
        <w:rPr>
          <w:rFonts w:ascii="Times New Roman" w:hAnsi="Times New Roman" w:cs="Times New Roman"/>
          <w:b/>
          <w:bCs/>
          <w:sz w:val="24"/>
          <w:szCs w:val="24"/>
          <w:lang w:val="fr-FR"/>
        </w:rPr>
      </w:pPr>
    </w:p>
    <w:p w14:paraId="684A771F" w14:textId="77777777" w:rsidR="001607C7" w:rsidRPr="00237383" w:rsidRDefault="00921074" w:rsidP="00BB439E">
      <w:pPr>
        <w:autoSpaceDE w:val="0"/>
        <w:autoSpaceDN w:val="0"/>
        <w:adjustRightInd w:val="0"/>
        <w:jc w:val="both"/>
      </w:pPr>
      <w:r w:rsidRPr="00237383">
        <w:t>1.</w:t>
      </w:r>
      <w:r w:rsidRPr="00237383">
        <w:tab/>
      </w:r>
      <w:r w:rsidR="00073AB3" w:rsidRPr="00237383">
        <w:t xml:space="preserve">Sous réserve de toute ordonnance de la Chambre, le Greffe attribue à </w:t>
      </w:r>
      <w:r w:rsidR="00120B9D" w:rsidRPr="00237383">
        <w:t xml:space="preserve">chaque </w:t>
      </w:r>
      <w:r w:rsidR="00073AB3" w:rsidRPr="00237383">
        <w:t xml:space="preserve">pièce à conviction </w:t>
      </w:r>
      <w:r w:rsidR="00120B9D" w:rsidRPr="00237383">
        <w:t xml:space="preserve">ou document auquel la Chambre a attribué une cote </w:t>
      </w:r>
      <w:r w:rsidR="00073AB3" w:rsidRPr="00237383">
        <w:t xml:space="preserve">provisoire </w:t>
      </w:r>
      <w:r w:rsidR="00C70947" w:rsidRPr="00237383">
        <w:t xml:space="preserve">un numéro séquentiel à cinq chiffres </w:t>
      </w:r>
      <w:r w:rsidR="00073AB3" w:rsidRPr="00237383">
        <w:t xml:space="preserve">correspondant à l’ordre de leur présentation et précédé </w:t>
      </w:r>
      <w:r w:rsidR="00C70947" w:rsidRPr="00237383">
        <w:t xml:space="preserve">d’un </w:t>
      </w:r>
      <w:r w:rsidR="00073AB3" w:rsidRPr="00237383">
        <w:t>des préfixes suivants </w:t>
      </w:r>
      <w:r w:rsidR="001607C7" w:rsidRPr="00237383">
        <w:t>:</w:t>
      </w:r>
    </w:p>
    <w:p w14:paraId="0BC8BD7A" w14:textId="77777777" w:rsidR="001607C7" w:rsidRPr="00237383" w:rsidRDefault="001607C7" w:rsidP="000D2774">
      <w:pPr>
        <w:autoSpaceDE w:val="0"/>
        <w:autoSpaceDN w:val="0"/>
        <w:adjustRightInd w:val="0"/>
        <w:ind w:left="1440" w:hanging="720"/>
        <w:jc w:val="both"/>
      </w:pPr>
    </w:p>
    <w:p w14:paraId="2F19A34D" w14:textId="77777777" w:rsidR="00BD4C58" w:rsidRPr="00237383" w:rsidRDefault="009B3948" w:rsidP="002B3081">
      <w:pPr>
        <w:ind w:left="1417" w:hanging="697"/>
        <w:jc w:val="both"/>
      </w:pPr>
      <w:r w:rsidRPr="00237383">
        <w:t>a)</w:t>
      </w:r>
      <w:r w:rsidRPr="00237383">
        <w:tab/>
        <w:t xml:space="preserve">« P » pour les pièces à conviction admises à la demande du Procureur ou du fonctionnaire </w:t>
      </w:r>
      <w:r w:rsidR="00261632" w:rsidRPr="00237383">
        <w:t xml:space="preserve">que </w:t>
      </w:r>
      <w:r w:rsidRPr="00237383">
        <w:t xml:space="preserve">le Procureur </w:t>
      </w:r>
      <w:r w:rsidR="00261632" w:rsidRPr="00237383">
        <w:t>a autorisé à agir en son nom ;</w:t>
      </w:r>
    </w:p>
    <w:p w14:paraId="059A7A5F" w14:textId="77777777" w:rsidR="001607C7" w:rsidRPr="00237383" w:rsidRDefault="009B3948" w:rsidP="009B3948">
      <w:pPr>
        <w:ind w:left="1417" w:hanging="697"/>
        <w:jc w:val="both"/>
      </w:pPr>
      <w:r w:rsidRPr="00237383">
        <w:t>b)</w:t>
      </w:r>
      <w:r w:rsidRPr="00237383">
        <w:tab/>
      </w:r>
      <w:r w:rsidR="00261632" w:rsidRPr="00237383">
        <w:t>« </w:t>
      </w:r>
      <w:r w:rsidR="001607C7" w:rsidRPr="00237383">
        <w:t>D</w:t>
      </w:r>
      <w:r w:rsidR="00261632" w:rsidRPr="00237383">
        <w:t> »</w:t>
      </w:r>
      <w:r w:rsidR="00CE7FAE" w:rsidRPr="00237383">
        <w:t xml:space="preserve"> </w:t>
      </w:r>
      <w:r w:rsidR="00261632" w:rsidRPr="00237383">
        <w:t>pour les pièces à conviction admises à la demande de la Défense ; dans les affaires concernant plusieurs accusés, un numéro correspondant à celui de l’accusé dans la liste des coaccusés figurant dans l’acte d’accusation peut précéder le préfixe « D » pour désigner les pièces à conviction admises à la demande de la Défense de cet accusé ;</w:t>
      </w:r>
    </w:p>
    <w:p w14:paraId="1255473C" w14:textId="77777777" w:rsidR="001607C7" w:rsidRPr="00237383" w:rsidRDefault="009B3948" w:rsidP="009B3948">
      <w:pPr>
        <w:ind w:left="1417" w:hanging="697"/>
        <w:jc w:val="both"/>
      </w:pPr>
      <w:r w:rsidRPr="00237383">
        <w:t>c)</w:t>
      </w:r>
      <w:r w:rsidRPr="00237383">
        <w:tab/>
      </w:r>
      <w:r w:rsidR="00316BBC" w:rsidRPr="00237383">
        <w:t>« C » pour les pièces à conviction admises d’office par la Chambre.</w:t>
      </w:r>
    </w:p>
    <w:p w14:paraId="6C9A8F87" w14:textId="77777777" w:rsidR="001607C7" w:rsidRPr="00237383" w:rsidRDefault="001607C7" w:rsidP="000D2774">
      <w:pPr>
        <w:autoSpaceDE w:val="0"/>
        <w:autoSpaceDN w:val="0"/>
        <w:adjustRightInd w:val="0"/>
      </w:pPr>
    </w:p>
    <w:p w14:paraId="008119DE" w14:textId="77777777" w:rsidR="00A404B0" w:rsidRPr="00237383" w:rsidRDefault="00A404B0" w:rsidP="00E32E6C">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3.</w:t>
      </w:r>
      <w:r w:rsidR="0056136C" w:rsidRPr="00237383">
        <w:rPr>
          <w:rFonts w:ascii="Times New Roman" w:hAnsi="Times New Roman" w:cs="Times New Roman"/>
          <w:b/>
          <w:bCs/>
          <w:sz w:val="24"/>
          <w:szCs w:val="24"/>
          <w:lang w:val="fr-FR"/>
        </w:rPr>
        <w:t> COMPTE</w:t>
      </w:r>
      <w:r w:rsidR="00E32E6C" w:rsidRPr="00237383">
        <w:rPr>
          <w:rFonts w:ascii="Times New Roman" w:hAnsi="Times New Roman" w:cs="Times New Roman"/>
          <w:b/>
          <w:bCs/>
          <w:sz w:val="24"/>
          <w:szCs w:val="24"/>
          <w:lang w:val="fr-FR"/>
        </w:rPr>
        <w:t>S</w:t>
      </w:r>
      <w:r w:rsidR="0056136C" w:rsidRPr="00237383">
        <w:rPr>
          <w:rFonts w:ascii="Times New Roman" w:hAnsi="Times New Roman" w:cs="Times New Roman"/>
          <w:b/>
          <w:bCs/>
          <w:sz w:val="24"/>
          <w:szCs w:val="24"/>
          <w:lang w:val="fr-FR"/>
        </w:rPr>
        <w:t xml:space="preserve"> RENDU</w:t>
      </w:r>
      <w:r w:rsidR="00E32E6C" w:rsidRPr="00237383">
        <w:rPr>
          <w:rFonts w:ascii="Times New Roman" w:hAnsi="Times New Roman" w:cs="Times New Roman"/>
          <w:b/>
          <w:bCs/>
          <w:sz w:val="24"/>
          <w:szCs w:val="24"/>
          <w:lang w:val="fr-FR"/>
        </w:rPr>
        <w:t>S</w:t>
      </w:r>
      <w:r w:rsidR="0056136C" w:rsidRPr="00237383">
        <w:rPr>
          <w:rFonts w:ascii="Times New Roman" w:hAnsi="Times New Roman" w:cs="Times New Roman"/>
          <w:b/>
          <w:bCs/>
          <w:sz w:val="24"/>
          <w:szCs w:val="24"/>
          <w:lang w:val="fr-FR"/>
        </w:rPr>
        <w:t xml:space="preserve"> D’AUDIENCE</w:t>
      </w:r>
    </w:p>
    <w:p w14:paraId="73CA1BCF" w14:textId="77777777" w:rsidR="001607C7" w:rsidRPr="00237383" w:rsidRDefault="001607C7" w:rsidP="00E32E6C">
      <w:pPr>
        <w:pStyle w:val="ColorfulList-Accent11"/>
        <w:keepNext/>
        <w:spacing w:after="0" w:line="240" w:lineRule="auto"/>
        <w:ind w:left="0"/>
        <w:rPr>
          <w:rFonts w:ascii="Times New Roman" w:hAnsi="Times New Roman" w:cs="Times New Roman"/>
          <w:bCs/>
          <w:sz w:val="24"/>
          <w:szCs w:val="24"/>
          <w:lang w:val="fr-FR"/>
        </w:rPr>
      </w:pPr>
    </w:p>
    <w:p w14:paraId="2B99BCF4" w14:textId="77777777" w:rsidR="001607C7" w:rsidRPr="00237383" w:rsidRDefault="001607C7" w:rsidP="00E32E6C">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56136C" w:rsidRPr="00237383">
        <w:rPr>
          <w:rFonts w:ascii="Times New Roman" w:hAnsi="Times New Roman" w:cs="Times New Roman"/>
          <w:b/>
          <w:bCs/>
          <w:sz w:val="24"/>
          <w:szCs w:val="24"/>
          <w:lang w:val="fr-FR"/>
        </w:rPr>
        <w:t> </w:t>
      </w:r>
      <w:r w:rsidRPr="00237383">
        <w:rPr>
          <w:rFonts w:ascii="Times New Roman" w:hAnsi="Times New Roman" w:cs="Times New Roman"/>
          <w:b/>
          <w:bCs/>
          <w:sz w:val="24"/>
          <w:szCs w:val="24"/>
          <w:lang w:val="fr-FR"/>
        </w:rPr>
        <w:t>2</w:t>
      </w:r>
      <w:r w:rsidR="00597F8B" w:rsidRPr="00237383">
        <w:rPr>
          <w:rFonts w:ascii="Times New Roman" w:hAnsi="Times New Roman" w:cs="Times New Roman"/>
          <w:b/>
          <w:bCs/>
          <w:sz w:val="24"/>
          <w:szCs w:val="24"/>
          <w:lang w:val="fr-FR"/>
        </w:rPr>
        <w:t>2</w:t>
      </w:r>
    </w:p>
    <w:p w14:paraId="43F2991C" w14:textId="77777777" w:rsidR="001607C7" w:rsidRPr="00237383" w:rsidRDefault="0056136C" w:rsidP="00E32E6C">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Dispositions générales</w:t>
      </w:r>
    </w:p>
    <w:p w14:paraId="4CE8910D" w14:textId="77777777" w:rsidR="001607C7" w:rsidRPr="00237383" w:rsidRDefault="001607C7" w:rsidP="00E32E6C">
      <w:pPr>
        <w:keepNext/>
        <w:autoSpaceDE w:val="0"/>
        <w:autoSpaceDN w:val="0"/>
        <w:adjustRightInd w:val="0"/>
      </w:pPr>
    </w:p>
    <w:p w14:paraId="11117D50" w14:textId="77777777" w:rsidR="001607C7" w:rsidRPr="00237383" w:rsidRDefault="002D36F7" w:rsidP="00E32E6C">
      <w:pPr>
        <w:keepNext/>
        <w:numPr>
          <w:ilvl w:val="0"/>
          <w:numId w:val="16"/>
        </w:numPr>
        <w:tabs>
          <w:tab w:val="clear" w:pos="720"/>
          <w:tab w:val="num" w:pos="0"/>
        </w:tabs>
        <w:autoSpaceDE w:val="0"/>
        <w:autoSpaceDN w:val="0"/>
        <w:adjustRightInd w:val="0"/>
        <w:ind w:left="0" w:firstLine="0"/>
        <w:jc w:val="both"/>
      </w:pPr>
      <w:r w:rsidRPr="00237383">
        <w:t xml:space="preserve">Le Greffe </w:t>
      </w:r>
      <w:r w:rsidR="00EA77D5" w:rsidRPr="00237383">
        <w:t>établit</w:t>
      </w:r>
      <w:r w:rsidR="002B3081" w:rsidRPr="00237383">
        <w:t xml:space="preserve"> le compte rendu de tous les </w:t>
      </w:r>
      <w:r w:rsidR="00EA77D5" w:rsidRPr="00237383">
        <w:t>débats</w:t>
      </w:r>
      <w:r w:rsidR="002B3081" w:rsidRPr="00237383">
        <w:t xml:space="preserve"> judiciaires</w:t>
      </w:r>
      <w:r w:rsidR="001607C7" w:rsidRPr="00237383">
        <w:t>.</w:t>
      </w:r>
    </w:p>
    <w:p w14:paraId="67011484" w14:textId="77777777" w:rsidR="001607C7" w:rsidRPr="00237383" w:rsidRDefault="001607C7" w:rsidP="00E32E6C">
      <w:pPr>
        <w:keepNext/>
        <w:autoSpaceDE w:val="0"/>
        <w:autoSpaceDN w:val="0"/>
        <w:adjustRightInd w:val="0"/>
        <w:jc w:val="both"/>
      </w:pPr>
    </w:p>
    <w:p w14:paraId="2F7CFD79" w14:textId="77777777" w:rsidR="001607C7" w:rsidRPr="00237383" w:rsidRDefault="002B3081" w:rsidP="00E32E6C">
      <w:pPr>
        <w:keepNext/>
        <w:numPr>
          <w:ilvl w:val="0"/>
          <w:numId w:val="16"/>
        </w:numPr>
        <w:autoSpaceDE w:val="0"/>
        <w:autoSpaceDN w:val="0"/>
        <w:adjustRightInd w:val="0"/>
        <w:jc w:val="both"/>
      </w:pPr>
      <w:r w:rsidRPr="00237383">
        <w:t>Le compte rendu d’audience est produit dans les deux langues de travail du Mécanisme.</w:t>
      </w:r>
    </w:p>
    <w:p w14:paraId="6914C58C" w14:textId="77777777" w:rsidR="001607C7" w:rsidRPr="00237383" w:rsidRDefault="001607C7" w:rsidP="00E32E6C">
      <w:pPr>
        <w:keepNext/>
        <w:autoSpaceDE w:val="0"/>
        <w:autoSpaceDN w:val="0"/>
        <w:adjustRightInd w:val="0"/>
        <w:jc w:val="both"/>
      </w:pPr>
    </w:p>
    <w:p w14:paraId="5CEB8DB5" w14:textId="77777777" w:rsidR="001607C7" w:rsidRPr="00237383" w:rsidRDefault="002B3081" w:rsidP="002B3081">
      <w:pPr>
        <w:numPr>
          <w:ilvl w:val="0"/>
          <w:numId w:val="16"/>
        </w:numPr>
        <w:autoSpaceDE w:val="0"/>
        <w:autoSpaceDN w:val="0"/>
        <w:adjustRightInd w:val="0"/>
        <w:jc w:val="both"/>
      </w:pPr>
      <w:r w:rsidRPr="00237383">
        <w:t>Le Greffe gère le compte rendu d’audience, y compris comme suit </w:t>
      </w:r>
      <w:r w:rsidR="001607C7" w:rsidRPr="00237383">
        <w:t>:</w:t>
      </w:r>
    </w:p>
    <w:p w14:paraId="53A850A3" w14:textId="77777777" w:rsidR="001607C7" w:rsidRPr="00237383" w:rsidRDefault="001607C7" w:rsidP="000D2774">
      <w:pPr>
        <w:autoSpaceDE w:val="0"/>
        <w:autoSpaceDN w:val="0"/>
        <w:adjustRightInd w:val="0"/>
        <w:ind w:left="720"/>
        <w:jc w:val="both"/>
      </w:pPr>
    </w:p>
    <w:p w14:paraId="7B2A6F07" w14:textId="77777777" w:rsidR="001607C7" w:rsidRPr="00237383" w:rsidRDefault="00BE2109" w:rsidP="002B3081">
      <w:pPr>
        <w:ind w:left="1417" w:hanging="697"/>
        <w:jc w:val="both"/>
      </w:pPr>
      <w:r w:rsidRPr="00237383">
        <w:t>a)</w:t>
      </w:r>
      <w:r w:rsidRPr="00237383">
        <w:tab/>
      </w:r>
      <w:r w:rsidR="005A59DA" w:rsidRPr="00237383">
        <w:t>I</w:t>
      </w:r>
      <w:r w:rsidR="00847948" w:rsidRPr="00237383">
        <w:t>l précise</w:t>
      </w:r>
      <w:r w:rsidR="0071703C" w:rsidRPr="00237383">
        <w:t xml:space="preserve"> la catégorie </w:t>
      </w:r>
      <w:r w:rsidR="00916B9C" w:rsidRPr="00237383">
        <w:t>de classification</w:t>
      </w:r>
      <w:r w:rsidR="00847948" w:rsidRPr="00237383">
        <w:t xml:space="preserve"> à laquelle correspond l’audience </w:t>
      </w:r>
      <w:r w:rsidR="001607C7" w:rsidRPr="00237383">
        <w:t>(</w:t>
      </w:r>
      <w:r w:rsidR="00847948" w:rsidRPr="00237383">
        <w:t>publique</w:t>
      </w:r>
      <w:r w:rsidR="001607C7" w:rsidRPr="00237383">
        <w:t xml:space="preserve">, </w:t>
      </w:r>
      <w:r w:rsidR="00847948" w:rsidRPr="00237383">
        <w:t xml:space="preserve">à huis clos, à huis clos partiel ou </w:t>
      </w:r>
      <w:r w:rsidR="00CE6F02" w:rsidRPr="00237383">
        <w:rPr>
          <w:i/>
          <w:iCs/>
        </w:rPr>
        <w:t>ex</w:t>
      </w:r>
      <w:r w:rsidR="00847948" w:rsidRPr="00237383">
        <w:rPr>
          <w:i/>
          <w:iCs/>
        </w:rPr>
        <w:t> </w:t>
      </w:r>
      <w:r w:rsidR="00CE6F02" w:rsidRPr="00237383">
        <w:rPr>
          <w:i/>
          <w:iCs/>
        </w:rPr>
        <w:t>parte</w:t>
      </w:r>
      <w:r w:rsidR="001607C7" w:rsidRPr="00237383">
        <w:t>)</w:t>
      </w:r>
      <w:r w:rsidR="00847948" w:rsidRPr="00237383">
        <w:t xml:space="preserve"> et procède aux éventuelles expurgations ordonnées </w:t>
      </w:r>
      <w:r w:rsidR="001607C7" w:rsidRPr="00237383">
        <w:t>;</w:t>
      </w:r>
    </w:p>
    <w:p w14:paraId="25F25C60" w14:textId="77777777" w:rsidR="001607C7" w:rsidRPr="00237383" w:rsidRDefault="00BE2109" w:rsidP="002B3081">
      <w:pPr>
        <w:ind w:left="1417" w:hanging="697"/>
        <w:jc w:val="both"/>
      </w:pPr>
      <w:r w:rsidRPr="00237383">
        <w:t>b)</w:t>
      </w:r>
      <w:r w:rsidRPr="00237383">
        <w:tab/>
      </w:r>
      <w:r w:rsidR="005A59DA" w:rsidRPr="00237383">
        <w:t>Il exécute toute ordonnance du Président ou de la Chambre portant expurgation ou changement de catégorie de classification </w:t>
      </w:r>
      <w:r w:rsidR="001607C7" w:rsidRPr="00237383">
        <w:t>;</w:t>
      </w:r>
    </w:p>
    <w:p w14:paraId="5DCE9A07" w14:textId="77777777" w:rsidR="001607C7" w:rsidRPr="00237383" w:rsidRDefault="00BE2109" w:rsidP="00BE2109">
      <w:pPr>
        <w:ind w:left="1417" w:hanging="697"/>
        <w:jc w:val="both"/>
      </w:pPr>
      <w:r w:rsidRPr="00237383">
        <w:t>c)</w:t>
      </w:r>
      <w:r w:rsidRPr="00237383">
        <w:tab/>
      </w:r>
      <w:r w:rsidR="005A59DA" w:rsidRPr="00237383">
        <w:t>Il donne effet à tou</w:t>
      </w:r>
      <w:r w:rsidR="00FC2164" w:rsidRPr="00237383">
        <w:t>t</w:t>
      </w:r>
      <w:r w:rsidR="005A59DA" w:rsidRPr="00237383">
        <w:t xml:space="preserve"> </w:t>
      </w:r>
      <w:r w:rsidR="00FC2164" w:rsidRPr="00237383">
        <w:t>corrigendum</w:t>
      </w:r>
      <w:r w:rsidR="005A59DA" w:rsidRPr="00237383">
        <w:t xml:space="preserve"> </w:t>
      </w:r>
      <w:r w:rsidR="00FC2164" w:rsidRPr="00237383">
        <w:t xml:space="preserve">à </w:t>
      </w:r>
      <w:r w:rsidR="005A59DA" w:rsidRPr="00237383">
        <w:t>la transcription et à l’interprétation ;</w:t>
      </w:r>
    </w:p>
    <w:p w14:paraId="59F7DF80" w14:textId="77777777" w:rsidR="001607C7" w:rsidRPr="00237383" w:rsidRDefault="00BE2109" w:rsidP="002B3081">
      <w:pPr>
        <w:ind w:left="1417" w:hanging="697"/>
        <w:jc w:val="both"/>
      </w:pPr>
      <w:r w:rsidRPr="00237383">
        <w:t>d)</w:t>
      </w:r>
      <w:r w:rsidRPr="00237383">
        <w:tab/>
      </w:r>
      <w:r w:rsidR="005A59DA" w:rsidRPr="00237383">
        <w:t xml:space="preserve">Il distribue le compte rendu d’audience </w:t>
      </w:r>
      <w:r w:rsidR="00F86E1C" w:rsidRPr="00237383">
        <w:t xml:space="preserve">au Président, </w:t>
      </w:r>
      <w:r w:rsidR="005A59DA" w:rsidRPr="00237383">
        <w:t>à la Chambre et aux parties, conformément à la catégorie de classification et à la liste des destinataires désignés</w:t>
      </w:r>
      <w:r w:rsidR="001607C7" w:rsidRPr="00237383">
        <w:t>.</w:t>
      </w:r>
    </w:p>
    <w:p w14:paraId="15460CFE" w14:textId="77777777" w:rsidR="001607C7" w:rsidRPr="00237383" w:rsidRDefault="001607C7" w:rsidP="000D2774">
      <w:pPr>
        <w:autoSpaceDE w:val="0"/>
        <w:autoSpaceDN w:val="0"/>
        <w:adjustRightInd w:val="0"/>
        <w:jc w:val="both"/>
      </w:pPr>
    </w:p>
    <w:p w14:paraId="3B6D176F" w14:textId="77777777" w:rsidR="001607C7" w:rsidRPr="00237383" w:rsidRDefault="004C088C" w:rsidP="003F05BF">
      <w:pPr>
        <w:numPr>
          <w:ilvl w:val="0"/>
          <w:numId w:val="16"/>
        </w:numPr>
        <w:autoSpaceDE w:val="0"/>
        <w:autoSpaceDN w:val="0"/>
        <w:adjustRightInd w:val="0"/>
        <w:jc w:val="both"/>
      </w:pPr>
      <w:r w:rsidRPr="00237383">
        <w:lastRenderedPageBreak/>
        <w:t>Pour chaque compte rendu d’audience, le Greffe consigne et tient à jour les informations suivantes </w:t>
      </w:r>
      <w:r w:rsidR="001607C7" w:rsidRPr="00237383">
        <w:t>:</w:t>
      </w:r>
    </w:p>
    <w:p w14:paraId="6328C8C6" w14:textId="77777777" w:rsidR="000D2774" w:rsidRPr="00237383" w:rsidRDefault="000D2774" w:rsidP="000D2774">
      <w:pPr>
        <w:autoSpaceDE w:val="0"/>
        <w:autoSpaceDN w:val="0"/>
        <w:adjustRightInd w:val="0"/>
        <w:ind w:left="720"/>
        <w:jc w:val="both"/>
      </w:pPr>
    </w:p>
    <w:p w14:paraId="2EAB50C3" w14:textId="77777777" w:rsidR="001607C7" w:rsidRPr="00237383" w:rsidRDefault="00BE2109" w:rsidP="00BE2109">
      <w:pPr>
        <w:ind w:left="1417" w:hanging="697"/>
        <w:jc w:val="both"/>
      </w:pPr>
      <w:r w:rsidRPr="00237383">
        <w:t>a)</w:t>
      </w:r>
      <w:r w:rsidRPr="00237383">
        <w:tab/>
      </w:r>
      <w:r w:rsidR="00F7506A" w:rsidRPr="00237383">
        <w:t>le numéro et le nom de l’affaire </w:t>
      </w:r>
      <w:r w:rsidR="001607C7" w:rsidRPr="00237383">
        <w:t>;</w:t>
      </w:r>
    </w:p>
    <w:p w14:paraId="7D4613D7" w14:textId="77777777" w:rsidR="001607C7" w:rsidRPr="00237383" w:rsidRDefault="00BE2109" w:rsidP="00BE2109">
      <w:pPr>
        <w:ind w:left="1417" w:hanging="697"/>
        <w:jc w:val="both"/>
      </w:pPr>
      <w:r w:rsidRPr="00237383">
        <w:t>b)</w:t>
      </w:r>
      <w:r w:rsidRPr="00237383">
        <w:tab/>
      </w:r>
      <w:r w:rsidR="00F7506A" w:rsidRPr="00237383">
        <w:t xml:space="preserve">les numéros de page </w:t>
      </w:r>
      <w:r w:rsidR="00E32E6C" w:rsidRPr="00237383">
        <w:t xml:space="preserve">séquentiels </w:t>
      </w:r>
      <w:r w:rsidR="00F7506A" w:rsidRPr="00237383">
        <w:t>du compte rendu d’audience </w:t>
      </w:r>
      <w:r w:rsidR="001607C7" w:rsidRPr="00237383">
        <w:t>;</w:t>
      </w:r>
    </w:p>
    <w:p w14:paraId="0474187E" w14:textId="77777777" w:rsidR="001607C7" w:rsidRPr="00237383" w:rsidRDefault="00BE2109" w:rsidP="00BE2109">
      <w:pPr>
        <w:ind w:left="1417" w:hanging="697"/>
        <w:jc w:val="both"/>
      </w:pPr>
      <w:r w:rsidRPr="00237383">
        <w:t>c)</w:t>
      </w:r>
      <w:r w:rsidRPr="00237383">
        <w:tab/>
      </w:r>
      <w:r w:rsidR="00C655B8" w:rsidRPr="00237383">
        <w:t>la date des débats transcrits </w:t>
      </w:r>
      <w:r w:rsidR="001607C7" w:rsidRPr="00237383">
        <w:t>;</w:t>
      </w:r>
    </w:p>
    <w:p w14:paraId="74DC5723" w14:textId="77777777" w:rsidR="001607C7" w:rsidRPr="00237383" w:rsidRDefault="00BE2109" w:rsidP="00BE2109">
      <w:pPr>
        <w:ind w:left="1417" w:hanging="697"/>
        <w:jc w:val="both"/>
      </w:pPr>
      <w:r w:rsidRPr="00237383">
        <w:t>d)</w:t>
      </w:r>
      <w:r w:rsidRPr="00237383">
        <w:tab/>
      </w:r>
      <w:r w:rsidR="005A0614" w:rsidRPr="00237383">
        <w:t>la catégorie de classification </w:t>
      </w:r>
      <w:r w:rsidR="001607C7" w:rsidRPr="00237383">
        <w:t>;</w:t>
      </w:r>
    </w:p>
    <w:p w14:paraId="4407D0DA" w14:textId="77777777" w:rsidR="001607C7" w:rsidRPr="00237383" w:rsidRDefault="00BE2109" w:rsidP="00463A73">
      <w:pPr>
        <w:ind w:left="1417" w:hanging="697"/>
        <w:jc w:val="both"/>
      </w:pPr>
      <w:r w:rsidRPr="00237383">
        <w:t>e)</w:t>
      </w:r>
      <w:r w:rsidRPr="00237383">
        <w:tab/>
      </w:r>
      <w:r w:rsidR="005A0614" w:rsidRPr="00237383">
        <w:t xml:space="preserve">l’objet des débats, </w:t>
      </w:r>
      <w:r w:rsidR="00E32E6C" w:rsidRPr="00237383">
        <w:t xml:space="preserve">s’il y a lieu </w:t>
      </w:r>
      <w:r w:rsidR="005A0614" w:rsidRPr="00237383">
        <w:t>(par exemple, questions de procédure, interrogatoire principal, contre-interrogatoire) ;</w:t>
      </w:r>
    </w:p>
    <w:p w14:paraId="7AE40DD7" w14:textId="77777777" w:rsidR="001607C7" w:rsidRPr="00237383" w:rsidRDefault="00BE2109" w:rsidP="00BE2109">
      <w:pPr>
        <w:ind w:left="1417" w:hanging="697"/>
        <w:jc w:val="both"/>
      </w:pPr>
      <w:r w:rsidRPr="00237383">
        <w:t>f)</w:t>
      </w:r>
      <w:r w:rsidRPr="00237383">
        <w:tab/>
      </w:r>
      <w:r w:rsidR="005A0614" w:rsidRPr="00237383">
        <w:t>le nom complet du témoin ou, s’il y a lieu, son pseudonyme</w:t>
      </w:r>
      <w:r w:rsidR="001607C7" w:rsidRPr="00237383">
        <w:t>.</w:t>
      </w:r>
    </w:p>
    <w:p w14:paraId="19F3D85C" w14:textId="77777777" w:rsidR="001607C7" w:rsidRPr="00237383" w:rsidRDefault="001607C7" w:rsidP="000D2774">
      <w:pPr>
        <w:autoSpaceDE w:val="0"/>
        <w:autoSpaceDN w:val="0"/>
        <w:adjustRightInd w:val="0"/>
      </w:pPr>
    </w:p>
    <w:p w14:paraId="3AC00096" w14:textId="77777777" w:rsidR="00ED79EC" w:rsidRPr="00237383" w:rsidRDefault="00ED79EC" w:rsidP="00C57B8F">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 xml:space="preserve">4. </w:t>
      </w:r>
      <w:r w:rsidR="00A34E51" w:rsidRPr="00237383">
        <w:rPr>
          <w:rFonts w:ascii="Times New Roman" w:hAnsi="Times New Roman" w:cs="Times New Roman"/>
          <w:b/>
          <w:bCs/>
          <w:sz w:val="24"/>
          <w:szCs w:val="24"/>
          <w:lang w:val="fr-FR"/>
        </w:rPr>
        <w:t>ENREGISTREMENT</w:t>
      </w:r>
      <w:r w:rsidR="00E32E6C" w:rsidRPr="00237383">
        <w:rPr>
          <w:rFonts w:ascii="Times New Roman" w:hAnsi="Times New Roman" w:cs="Times New Roman"/>
          <w:b/>
          <w:bCs/>
          <w:sz w:val="24"/>
          <w:szCs w:val="24"/>
          <w:lang w:val="fr-FR"/>
        </w:rPr>
        <w:t>S</w:t>
      </w:r>
      <w:r w:rsidR="00A34E51" w:rsidRPr="00237383">
        <w:rPr>
          <w:rFonts w:ascii="Times New Roman" w:hAnsi="Times New Roman" w:cs="Times New Roman"/>
          <w:b/>
          <w:bCs/>
          <w:sz w:val="24"/>
          <w:szCs w:val="24"/>
          <w:lang w:val="fr-FR"/>
        </w:rPr>
        <w:t xml:space="preserve"> AUDIOVISUEL</w:t>
      </w:r>
      <w:r w:rsidR="00E32E6C" w:rsidRPr="00237383">
        <w:rPr>
          <w:rFonts w:ascii="Times New Roman" w:hAnsi="Times New Roman" w:cs="Times New Roman"/>
          <w:b/>
          <w:bCs/>
          <w:sz w:val="24"/>
          <w:szCs w:val="24"/>
          <w:lang w:val="fr-FR"/>
        </w:rPr>
        <w:t>S</w:t>
      </w:r>
    </w:p>
    <w:p w14:paraId="72E3590D" w14:textId="77777777" w:rsidR="001607C7" w:rsidRPr="00237383" w:rsidRDefault="001607C7" w:rsidP="00C57B8F">
      <w:pPr>
        <w:pStyle w:val="ColorfulList-Accent11"/>
        <w:keepNext/>
        <w:spacing w:after="0" w:line="240" w:lineRule="auto"/>
        <w:jc w:val="center"/>
        <w:rPr>
          <w:rFonts w:ascii="Times New Roman" w:hAnsi="Times New Roman" w:cs="Times New Roman"/>
          <w:sz w:val="24"/>
          <w:szCs w:val="24"/>
          <w:lang w:val="fr-FR"/>
        </w:rPr>
      </w:pPr>
    </w:p>
    <w:p w14:paraId="16DC2A68" w14:textId="77777777" w:rsidR="001607C7" w:rsidRPr="00237383" w:rsidRDefault="001607C7" w:rsidP="00C57B8F">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Article</w:t>
      </w:r>
      <w:r w:rsidR="00630787" w:rsidRPr="00237383">
        <w:rPr>
          <w:rFonts w:ascii="Times New Roman" w:hAnsi="Times New Roman" w:cs="Times New Roman"/>
          <w:b/>
          <w:bCs/>
          <w:sz w:val="24"/>
          <w:szCs w:val="24"/>
          <w:lang w:val="fr-FR"/>
        </w:rPr>
        <w:t> </w:t>
      </w:r>
      <w:r w:rsidRPr="00237383">
        <w:rPr>
          <w:rFonts w:ascii="Times New Roman" w:hAnsi="Times New Roman" w:cs="Times New Roman"/>
          <w:b/>
          <w:bCs/>
          <w:sz w:val="24"/>
          <w:szCs w:val="24"/>
          <w:lang w:val="fr-FR"/>
        </w:rPr>
        <w:t>2</w:t>
      </w:r>
      <w:r w:rsidR="00597F8B" w:rsidRPr="00237383">
        <w:rPr>
          <w:rFonts w:ascii="Times New Roman" w:hAnsi="Times New Roman" w:cs="Times New Roman"/>
          <w:b/>
          <w:bCs/>
          <w:sz w:val="24"/>
          <w:szCs w:val="24"/>
          <w:lang w:val="fr-FR"/>
        </w:rPr>
        <w:t>3</w:t>
      </w:r>
    </w:p>
    <w:p w14:paraId="175393CD" w14:textId="77777777" w:rsidR="001607C7" w:rsidRPr="00237383" w:rsidRDefault="00630787" w:rsidP="00C57B8F">
      <w:pPr>
        <w:pStyle w:val="ColorfulList-Accent11"/>
        <w:keepNext/>
        <w:spacing w:after="0" w:line="240" w:lineRule="auto"/>
        <w:ind w:left="0"/>
        <w:jc w:val="center"/>
        <w:rPr>
          <w:rFonts w:ascii="Times New Roman" w:hAnsi="Times New Roman" w:cs="Times New Roman"/>
          <w:b/>
          <w:bCs/>
          <w:sz w:val="24"/>
          <w:szCs w:val="24"/>
          <w:lang w:val="fr-FR"/>
        </w:rPr>
      </w:pPr>
      <w:r w:rsidRPr="00237383">
        <w:rPr>
          <w:rFonts w:ascii="Times New Roman" w:hAnsi="Times New Roman" w:cs="Times New Roman"/>
          <w:b/>
          <w:bCs/>
          <w:sz w:val="24"/>
          <w:szCs w:val="24"/>
          <w:lang w:val="fr-FR"/>
        </w:rPr>
        <w:t>Dispositions générales</w:t>
      </w:r>
    </w:p>
    <w:p w14:paraId="7C59E5E7" w14:textId="77777777" w:rsidR="001607C7" w:rsidRPr="00237383" w:rsidRDefault="001607C7" w:rsidP="00C57B8F">
      <w:pPr>
        <w:keepNext/>
        <w:autoSpaceDE w:val="0"/>
        <w:autoSpaceDN w:val="0"/>
        <w:adjustRightInd w:val="0"/>
        <w:jc w:val="both"/>
      </w:pPr>
    </w:p>
    <w:p w14:paraId="1FD5C53B" w14:textId="77777777" w:rsidR="00405437" w:rsidRPr="00237383" w:rsidRDefault="00976D22" w:rsidP="003F05BF">
      <w:pPr>
        <w:numPr>
          <w:ilvl w:val="0"/>
          <w:numId w:val="33"/>
        </w:numPr>
        <w:autoSpaceDE w:val="0"/>
        <w:autoSpaceDN w:val="0"/>
        <w:adjustRightInd w:val="0"/>
        <w:jc w:val="both"/>
      </w:pPr>
      <w:r w:rsidRPr="00237383">
        <w:t>L</w:t>
      </w:r>
      <w:r w:rsidR="0095251B" w:rsidRPr="00237383">
        <w:t>e</w:t>
      </w:r>
      <w:r w:rsidRPr="00237383">
        <w:t xml:space="preserve"> Greffe produit l’enregistrement audiovisuel de tous les </w:t>
      </w:r>
      <w:r w:rsidR="005502D4" w:rsidRPr="00237383">
        <w:t>débats</w:t>
      </w:r>
      <w:r w:rsidRPr="00237383">
        <w:t xml:space="preserve"> judiciaires</w:t>
      </w:r>
      <w:r w:rsidR="005502D4" w:rsidRPr="00237383">
        <w:t xml:space="preserve">, dans chaque langue </w:t>
      </w:r>
      <w:r w:rsidR="00E95EF7" w:rsidRPr="00237383">
        <w:t>parl</w:t>
      </w:r>
      <w:r w:rsidR="005502D4" w:rsidRPr="00237383">
        <w:t>ée</w:t>
      </w:r>
      <w:r w:rsidR="00AE5FBC" w:rsidRPr="00237383">
        <w:t xml:space="preserve"> à l’audience</w:t>
      </w:r>
      <w:r w:rsidR="005502D4" w:rsidRPr="00237383">
        <w:t>, y compris l’interprétation</w:t>
      </w:r>
      <w:r w:rsidR="001607C7" w:rsidRPr="00237383">
        <w:t>.</w:t>
      </w:r>
    </w:p>
    <w:p w14:paraId="66FC3B14" w14:textId="77777777" w:rsidR="00405437" w:rsidRPr="00237383" w:rsidRDefault="00405437" w:rsidP="000D2774">
      <w:pPr>
        <w:pStyle w:val="ListParagraph"/>
        <w:jc w:val="both"/>
      </w:pPr>
    </w:p>
    <w:p w14:paraId="75735584" w14:textId="77777777" w:rsidR="001607C7" w:rsidRPr="00237383" w:rsidRDefault="005502D4" w:rsidP="003F05BF">
      <w:pPr>
        <w:numPr>
          <w:ilvl w:val="0"/>
          <w:numId w:val="33"/>
        </w:numPr>
        <w:autoSpaceDE w:val="0"/>
        <w:autoSpaceDN w:val="0"/>
        <w:adjustRightInd w:val="0"/>
        <w:jc w:val="both"/>
      </w:pPr>
      <w:r w:rsidRPr="00237383">
        <w:t>L</w:t>
      </w:r>
      <w:r w:rsidR="00AC03B7" w:rsidRPr="00237383">
        <w:t>e</w:t>
      </w:r>
      <w:r w:rsidRPr="00237383">
        <w:t xml:space="preserve"> Greffe gère l’enregistrement audiovisuel, y compris comme suit :</w:t>
      </w:r>
    </w:p>
    <w:p w14:paraId="64A48E54" w14:textId="77777777" w:rsidR="00405437" w:rsidRPr="00237383" w:rsidRDefault="00405437" w:rsidP="000D2774">
      <w:pPr>
        <w:autoSpaceDE w:val="0"/>
        <w:autoSpaceDN w:val="0"/>
        <w:adjustRightInd w:val="0"/>
        <w:ind w:left="1418"/>
        <w:jc w:val="both"/>
      </w:pPr>
    </w:p>
    <w:p w14:paraId="17F52394" w14:textId="77777777" w:rsidR="001607C7" w:rsidRPr="00237383" w:rsidRDefault="00463A73" w:rsidP="005B6A14">
      <w:pPr>
        <w:ind w:left="1417" w:hanging="697"/>
        <w:jc w:val="both"/>
      </w:pPr>
      <w:r w:rsidRPr="00237383">
        <w:t>a)</w:t>
      </w:r>
      <w:r w:rsidRPr="00237383">
        <w:tab/>
      </w:r>
      <w:r w:rsidR="00CC4646" w:rsidRPr="00237383">
        <w:t>Il précise la catégorie de classification à laquelle correspond l’audience (publique, à huis clos</w:t>
      </w:r>
      <w:r w:rsidR="0040786E" w:rsidRPr="00237383">
        <w:t>,</w:t>
      </w:r>
      <w:r w:rsidR="00CC4646" w:rsidRPr="00237383">
        <w:t xml:space="preserve"> à huis clos partiel</w:t>
      </w:r>
      <w:r w:rsidR="0040786E" w:rsidRPr="00237383">
        <w:t xml:space="preserve"> ou </w:t>
      </w:r>
      <w:r w:rsidR="0040786E" w:rsidRPr="00237383">
        <w:rPr>
          <w:i/>
          <w:iCs/>
        </w:rPr>
        <w:t>ex parte</w:t>
      </w:r>
      <w:r w:rsidR="00CC4646" w:rsidRPr="00237383">
        <w:t xml:space="preserve">) </w:t>
      </w:r>
      <w:r w:rsidR="0040786E" w:rsidRPr="00237383">
        <w:t>et</w:t>
      </w:r>
      <w:r w:rsidR="00CC4646" w:rsidRPr="00237383">
        <w:t xml:space="preserve"> procède aux éventuelles expurgations </w:t>
      </w:r>
      <w:r w:rsidR="0040786E" w:rsidRPr="00237383">
        <w:t>ordonnées ;</w:t>
      </w:r>
    </w:p>
    <w:p w14:paraId="3262B04B" w14:textId="77777777" w:rsidR="001607C7" w:rsidRPr="00237383" w:rsidRDefault="00463A73" w:rsidP="00463A73">
      <w:pPr>
        <w:ind w:left="1417" w:hanging="697"/>
        <w:jc w:val="both"/>
      </w:pPr>
      <w:r w:rsidRPr="00237383">
        <w:t>b)</w:t>
      </w:r>
      <w:r w:rsidRPr="00237383">
        <w:tab/>
      </w:r>
      <w:r w:rsidR="00877453" w:rsidRPr="00237383">
        <w:t>I</w:t>
      </w:r>
      <w:r w:rsidR="004F73F4" w:rsidRPr="00237383">
        <w:t xml:space="preserve">l veille à ce que l’enregistrement audiovisuel de chaque audience, dans sa version intégrale et, s’il y a lieu, dans sa version expurgée, soit mis à la disposition </w:t>
      </w:r>
      <w:r w:rsidR="00C94469" w:rsidRPr="00237383">
        <w:t>de la Chambre, des parties à l’affaire et du public au moyen de l’</w:t>
      </w:r>
      <w:r w:rsidR="00C94469" w:rsidRPr="00237383">
        <w:rPr>
          <w:bCs/>
        </w:rPr>
        <w:t>interface publique</w:t>
      </w:r>
      <w:r w:rsidR="009A285D" w:rsidRPr="00237383">
        <w:rPr>
          <w:bCs/>
        </w:rPr>
        <w:t>, selon qu’il convient et conformément aux instructions du</w:t>
      </w:r>
      <w:r w:rsidR="00C94469" w:rsidRPr="00237383">
        <w:rPr>
          <w:bCs/>
        </w:rPr>
        <w:t xml:space="preserve"> </w:t>
      </w:r>
      <w:r w:rsidR="009A285D" w:rsidRPr="00237383">
        <w:rPr>
          <w:bCs/>
        </w:rPr>
        <w:t>Président ou de la Chambre ;</w:t>
      </w:r>
    </w:p>
    <w:p w14:paraId="0F120AAF" w14:textId="77777777" w:rsidR="001607C7" w:rsidRPr="00237383" w:rsidRDefault="00463A73" w:rsidP="00463A73">
      <w:pPr>
        <w:ind w:left="1417" w:hanging="697"/>
        <w:jc w:val="both"/>
      </w:pPr>
      <w:r w:rsidRPr="00237383">
        <w:t>c)</w:t>
      </w:r>
      <w:r w:rsidRPr="00237383">
        <w:tab/>
      </w:r>
      <w:r w:rsidR="00877453" w:rsidRPr="00237383">
        <w:t>I</w:t>
      </w:r>
      <w:r w:rsidRPr="00237383">
        <w:t xml:space="preserve">l exécute toute ordonnance portant expurgation et/ou changement de catégorie de classification rendue par </w:t>
      </w:r>
      <w:r w:rsidR="005B6A14" w:rsidRPr="00237383">
        <w:t xml:space="preserve">le Président ou </w:t>
      </w:r>
      <w:r w:rsidRPr="00237383">
        <w:t>la Chambre, ou en contrôle l’exécution</w:t>
      </w:r>
      <w:r w:rsidR="001607C7" w:rsidRPr="00237383">
        <w:t>.</w:t>
      </w:r>
    </w:p>
    <w:p w14:paraId="4230A275" w14:textId="77777777" w:rsidR="000D2774" w:rsidRPr="00237383" w:rsidRDefault="000D2774" w:rsidP="000D2774">
      <w:pPr>
        <w:autoSpaceDE w:val="0"/>
        <w:autoSpaceDN w:val="0"/>
        <w:adjustRightInd w:val="0"/>
        <w:ind w:left="1418"/>
        <w:jc w:val="both"/>
      </w:pPr>
    </w:p>
    <w:p w14:paraId="5ED535E6" w14:textId="77777777" w:rsidR="001607C7" w:rsidRPr="00237383" w:rsidRDefault="00AE5FBC" w:rsidP="003F05BF">
      <w:pPr>
        <w:numPr>
          <w:ilvl w:val="0"/>
          <w:numId w:val="33"/>
        </w:numPr>
        <w:autoSpaceDE w:val="0"/>
        <w:autoSpaceDN w:val="0"/>
        <w:adjustRightInd w:val="0"/>
        <w:jc w:val="both"/>
      </w:pPr>
      <w:r w:rsidRPr="00237383">
        <w:t>L</w:t>
      </w:r>
      <w:r w:rsidR="005B6A14" w:rsidRPr="00237383">
        <w:t>e Greffe consigne et tient à jour les informations suivantes</w:t>
      </w:r>
      <w:r w:rsidR="00877453" w:rsidRPr="00237383">
        <w:t xml:space="preserve"> </w:t>
      </w:r>
      <w:r w:rsidR="007A052D" w:rsidRPr="00237383">
        <w:t>à propos des</w:t>
      </w:r>
      <w:r w:rsidRPr="00237383">
        <w:t xml:space="preserve"> enregistrements audiovisuels </w:t>
      </w:r>
      <w:r w:rsidR="001607C7" w:rsidRPr="00237383">
        <w:t>:</w:t>
      </w:r>
    </w:p>
    <w:p w14:paraId="348198C3" w14:textId="77777777" w:rsidR="001607C7" w:rsidRPr="00237383" w:rsidRDefault="001607C7" w:rsidP="000D2774">
      <w:pPr>
        <w:autoSpaceDE w:val="0"/>
        <w:autoSpaceDN w:val="0"/>
        <w:adjustRightInd w:val="0"/>
        <w:jc w:val="both"/>
      </w:pPr>
    </w:p>
    <w:p w14:paraId="6ACE535E" w14:textId="77777777" w:rsidR="001607C7" w:rsidRPr="00237383" w:rsidRDefault="005B6A14" w:rsidP="005B6A14">
      <w:pPr>
        <w:ind w:left="1417" w:hanging="697"/>
        <w:jc w:val="both"/>
      </w:pPr>
      <w:r w:rsidRPr="00237383">
        <w:t>a)</w:t>
      </w:r>
      <w:r w:rsidRPr="00237383">
        <w:tab/>
        <w:t>le numéro et le nom de l’affaire </w:t>
      </w:r>
      <w:r w:rsidR="001607C7" w:rsidRPr="00237383">
        <w:t>;</w:t>
      </w:r>
    </w:p>
    <w:p w14:paraId="086137E2" w14:textId="77777777" w:rsidR="001607C7" w:rsidRPr="00237383" w:rsidRDefault="005B6A14" w:rsidP="005B6A14">
      <w:pPr>
        <w:ind w:left="1417" w:hanging="697"/>
        <w:jc w:val="both"/>
      </w:pPr>
      <w:r w:rsidRPr="00237383">
        <w:t>b)</w:t>
      </w:r>
      <w:r w:rsidRPr="00237383">
        <w:tab/>
        <w:t>la date des débats enregistrés </w:t>
      </w:r>
      <w:r w:rsidR="001607C7" w:rsidRPr="00237383">
        <w:t>;</w:t>
      </w:r>
    </w:p>
    <w:p w14:paraId="14A9A0F6" w14:textId="77777777" w:rsidR="001607C7" w:rsidRPr="00237383" w:rsidRDefault="005B6A14" w:rsidP="005B6A14">
      <w:pPr>
        <w:ind w:left="1417" w:hanging="697"/>
        <w:jc w:val="both"/>
      </w:pPr>
      <w:r w:rsidRPr="00237383">
        <w:t>c)</w:t>
      </w:r>
      <w:r w:rsidRPr="00237383">
        <w:tab/>
        <w:t>la catégorie de classification </w:t>
      </w:r>
      <w:r w:rsidR="001607C7" w:rsidRPr="00237383">
        <w:t>;</w:t>
      </w:r>
    </w:p>
    <w:p w14:paraId="4A90B843" w14:textId="77777777" w:rsidR="001607C7" w:rsidRPr="00237383" w:rsidRDefault="005B6A14" w:rsidP="005B6A14">
      <w:pPr>
        <w:ind w:left="1417" w:hanging="697"/>
        <w:jc w:val="both"/>
      </w:pPr>
      <w:r w:rsidRPr="00237383">
        <w:t>d)</w:t>
      </w:r>
      <w:r w:rsidRPr="00237383">
        <w:tab/>
      </w:r>
      <w:r w:rsidR="00E14A43" w:rsidRPr="00237383">
        <w:t>les langues parlées pendant les débats ;</w:t>
      </w:r>
    </w:p>
    <w:p w14:paraId="2CF9B357" w14:textId="77777777" w:rsidR="00CE7FAE" w:rsidRPr="007716C3" w:rsidRDefault="005B6A14" w:rsidP="00367BC6">
      <w:pPr>
        <w:ind w:left="1417" w:hanging="697"/>
        <w:jc w:val="both"/>
        <w:rPr>
          <w:noProof/>
        </w:rPr>
      </w:pPr>
      <w:r w:rsidRPr="00237383">
        <w:t>e)</w:t>
      </w:r>
      <w:r w:rsidRPr="00237383">
        <w:tab/>
      </w:r>
      <w:r w:rsidR="00E14A43" w:rsidRPr="00237383">
        <w:t>le type de débats (par exemple, comparution initiale, conférence de mise en état, procès en première instance)</w:t>
      </w:r>
      <w:r w:rsidR="001607C7" w:rsidRPr="00237383">
        <w:t>.</w:t>
      </w:r>
      <w:bookmarkEnd w:id="0"/>
      <w:bookmarkEnd w:id="1"/>
    </w:p>
    <w:sectPr w:rsidR="00CE7FAE" w:rsidRPr="007716C3" w:rsidSect="00F0400D">
      <w:headerReference w:type="default" r:id="rId10"/>
      <w:footerReference w:type="default" r:id="rId11"/>
      <w:pgSz w:w="11909" w:h="16834" w:code="9"/>
      <w:pgMar w:top="1418" w:right="1418" w:bottom="1418" w:left="1418" w:header="720" w:footer="1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21E7" w14:textId="77777777" w:rsidR="00732676" w:rsidRPr="00237383" w:rsidRDefault="00732676">
      <w:r w:rsidRPr="00237383">
        <w:separator/>
      </w:r>
    </w:p>
  </w:endnote>
  <w:endnote w:type="continuationSeparator" w:id="0">
    <w:p w14:paraId="043D2D66" w14:textId="77777777" w:rsidR="00732676" w:rsidRPr="00237383" w:rsidRDefault="00732676">
      <w:r w:rsidRPr="00237383">
        <w:continuationSeparator/>
      </w:r>
    </w:p>
  </w:endnote>
  <w:endnote w:type="continuationNotice" w:id="1">
    <w:p w14:paraId="2C87D8FE" w14:textId="77777777" w:rsidR="00732676" w:rsidRPr="00237383" w:rsidRDefault="00732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PP">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ptos Display">
    <w:altName w:val="Calibri"/>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71"/>
      <w:gridCol w:w="3071"/>
      <w:gridCol w:w="3071"/>
    </w:tblGrid>
    <w:tr w:rsidR="00141418" w:rsidRPr="00237383" w14:paraId="64C4F3C2" w14:textId="77777777" w:rsidTr="001F7A93">
      <w:tc>
        <w:tcPr>
          <w:tcW w:w="3071" w:type="dxa"/>
        </w:tcPr>
        <w:p w14:paraId="6A9D787B" w14:textId="77777777" w:rsidR="00141418" w:rsidRPr="00237383" w:rsidRDefault="00141418" w:rsidP="001F7A93">
          <w:pPr>
            <w:pStyle w:val="Footer"/>
            <w:tabs>
              <w:tab w:val="clear" w:pos="4320"/>
              <w:tab w:val="clear" w:pos="8640"/>
              <w:tab w:val="right" w:pos="9073"/>
            </w:tabs>
          </w:pPr>
          <w:r w:rsidRPr="00237383">
            <w:t>MICT/42</w:t>
          </w:r>
          <w:r w:rsidR="002D7A7C">
            <w:t>/Rev.1</w:t>
          </w:r>
        </w:p>
      </w:tc>
      <w:tc>
        <w:tcPr>
          <w:tcW w:w="3071" w:type="dxa"/>
        </w:tcPr>
        <w:p w14:paraId="3623EA57" w14:textId="77777777" w:rsidR="00141418" w:rsidRPr="00237383" w:rsidRDefault="00141418" w:rsidP="001F7A93">
          <w:pPr>
            <w:pStyle w:val="Footer"/>
            <w:tabs>
              <w:tab w:val="clear" w:pos="4320"/>
              <w:tab w:val="clear" w:pos="8640"/>
              <w:tab w:val="right" w:pos="9073"/>
            </w:tabs>
            <w:jc w:val="center"/>
          </w:pPr>
          <w:r w:rsidRPr="00237383">
            <w:fldChar w:fldCharType="begin"/>
          </w:r>
          <w:r w:rsidRPr="00237383">
            <w:instrText xml:space="preserve"> PAGE   \* MERGEFORMAT </w:instrText>
          </w:r>
          <w:r w:rsidRPr="00237383">
            <w:fldChar w:fldCharType="separate"/>
          </w:r>
          <w:r w:rsidR="00AE0902" w:rsidRPr="00237383">
            <w:t>4</w:t>
          </w:r>
          <w:r w:rsidRPr="00237383">
            <w:fldChar w:fldCharType="end"/>
          </w:r>
        </w:p>
      </w:tc>
      <w:tc>
        <w:tcPr>
          <w:tcW w:w="3071" w:type="dxa"/>
        </w:tcPr>
        <w:p w14:paraId="1AE1D56A" w14:textId="4426DF2B" w:rsidR="00141418" w:rsidRPr="00237383" w:rsidRDefault="002D7A7C" w:rsidP="001F7A93">
          <w:pPr>
            <w:pStyle w:val="Footer"/>
            <w:tabs>
              <w:tab w:val="clear" w:pos="4320"/>
              <w:tab w:val="clear" w:pos="8640"/>
              <w:tab w:val="right" w:pos="9073"/>
            </w:tabs>
            <w:jc w:val="right"/>
          </w:pPr>
          <w:r>
            <w:t>20 juillet 2026</w:t>
          </w:r>
        </w:p>
      </w:tc>
    </w:tr>
  </w:tbl>
  <w:p w14:paraId="72C858C7" w14:textId="77777777" w:rsidR="00141418" w:rsidRPr="00237383" w:rsidRDefault="00141418" w:rsidP="00CA3E06">
    <w:pPr>
      <w:pStyle w:val="Footer"/>
      <w:tabs>
        <w:tab w:val="clear" w:pos="4320"/>
        <w:tab w:val="clear" w:pos="8640"/>
        <w:tab w:val="right" w:pos="907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F510B" w14:textId="77777777" w:rsidR="00732676" w:rsidRPr="00237383" w:rsidRDefault="00732676">
      <w:r w:rsidRPr="00237383">
        <w:separator/>
      </w:r>
    </w:p>
  </w:footnote>
  <w:footnote w:type="continuationSeparator" w:id="0">
    <w:p w14:paraId="220EB61F" w14:textId="77777777" w:rsidR="00732676" w:rsidRPr="00237383" w:rsidRDefault="00732676">
      <w:r w:rsidRPr="00237383">
        <w:continuationSeparator/>
      </w:r>
    </w:p>
  </w:footnote>
  <w:footnote w:type="continuationNotice" w:id="1">
    <w:p w14:paraId="69E965E1" w14:textId="77777777" w:rsidR="00732676" w:rsidRPr="00237383" w:rsidRDefault="00732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687C" w14:textId="77777777" w:rsidR="00EC4A3B" w:rsidRPr="00237383" w:rsidRDefault="00EC4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943"/>
    <w:multiLevelType w:val="hybridMultilevel"/>
    <w:tmpl w:val="8E92D914"/>
    <w:lvl w:ilvl="0" w:tplc="01CC3236">
      <w:start w:val="1"/>
      <w:numFmt w:val="lowerLetter"/>
      <w:lvlText w:val="(%1)"/>
      <w:lvlJc w:val="left"/>
      <w:pPr>
        <w:ind w:left="1404" w:hanging="360"/>
      </w:pPr>
      <w:rPr>
        <w:rFonts w:hint="default"/>
      </w:r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1" w15:restartNumberingAfterBreak="0">
    <w:nsid w:val="01107EA0"/>
    <w:multiLevelType w:val="hybridMultilevel"/>
    <w:tmpl w:val="2CB0A75E"/>
    <w:lvl w:ilvl="0" w:tplc="01CC32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DA6569"/>
    <w:multiLevelType w:val="hybridMultilevel"/>
    <w:tmpl w:val="CE262572"/>
    <w:lvl w:ilvl="0" w:tplc="AD8A2B8A">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050E18B6"/>
    <w:multiLevelType w:val="hybridMultilevel"/>
    <w:tmpl w:val="5AEA4E74"/>
    <w:lvl w:ilvl="0" w:tplc="01CC32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A62DAC"/>
    <w:multiLevelType w:val="hybridMultilevel"/>
    <w:tmpl w:val="ACC814FC"/>
    <w:lvl w:ilvl="0" w:tplc="8C52CDCA">
      <w:start w:val="1"/>
      <w:numFmt w:val="bullet"/>
      <w:lvlText w:val=""/>
      <w:lvlJc w:val="left"/>
      <w:pPr>
        <w:ind w:left="1080" w:hanging="360"/>
      </w:pPr>
      <w:rPr>
        <w:rFonts w:ascii="Symbol" w:hAnsi="Symbol"/>
      </w:rPr>
    </w:lvl>
    <w:lvl w:ilvl="1" w:tplc="39BE8BF2">
      <w:start w:val="1"/>
      <w:numFmt w:val="bullet"/>
      <w:lvlText w:val=""/>
      <w:lvlJc w:val="left"/>
      <w:pPr>
        <w:ind w:left="1080" w:hanging="360"/>
      </w:pPr>
      <w:rPr>
        <w:rFonts w:ascii="Symbol" w:hAnsi="Symbol"/>
      </w:rPr>
    </w:lvl>
    <w:lvl w:ilvl="2" w:tplc="50BEF7FC">
      <w:start w:val="1"/>
      <w:numFmt w:val="bullet"/>
      <w:lvlText w:val=""/>
      <w:lvlJc w:val="left"/>
      <w:pPr>
        <w:ind w:left="1080" w:hanging="360"/>
      </w:pPr>
      <w:rPr>
        <w:rFonts w:ascii="Symbol" w:hAnsi="Symbol"/>
      </w:rPr>
    </w:lvl>
    <w:lvl w:ilvl="3" w:tplc="151A0186">
      <w:start w:val="1"/>
      <w:numFmt w:val="bullet"/>
      <w:lvlText w:val=""/>
      <w:lvlJc w:val="left"/>
      <w:pPr>
        <w:ind w:left="1080" w:hanging="360"/>
      </w:pPr>
      <w:rPr>
        <w:rFonts w:ascii="Symbol" w:hAnsi="Symbol"/>
      </w:rPr>
    </w:lvl>
    <w:lvl w:ilvl="4" w:tplc="E4FE878E">
      <w:start w:val="1"/>
      <w:numFmt w:val="bullet"/>
      <w:lvlText w:val=""/>
      <w:lvlJc w:val="left"/>
      <w:pPr>
        <w:ind w:left="1080" w:hanging="360"/>
      </w:pPr>
      <w:rPr>
        <w:rFonts w:ascii="Symbol" w:hAnsi="Symbol"/>
      </w:rPr>
    </w:lvl>
    <w:lvl w:ilvl="5" w:tplc="B75CF33E">
      <w:start w:val="1"/>
      <w:numFmt w:val="bullet"/>
      <w:lvlText w:val=""/>
      <w:lvlJc w:val="left"/>
      <w:pPr>
        <w:ind w:left="1080" w:hanging="360"/>
      </w:pPr>
      <w:rPr>
        <w:rFonts w:ascii="Symbol" w:hAnsi="Symbol"/>
      </w:rPr>
    </w:lvl>
    <w:lvl w:ilvl="6" w:tplc="51CC85C2">
      <w:start w:val="1"/>
      <w:numFmt w:val="bullet"/>
      <w:lvlText w:val=""/>
      <w:lvlJc w:val="left"/>
      <w:pPr>
        <w:ind w:left="1080" w:hanging="360"/>
      </w:pPr>
      <w:rPr>
        <w:rFonts w:ascii="Symbol" w:hAnsi="Symbol"/>
      </w:rPr>
    </w:lvl>
    <w:lvl w:ilvl="7" w:tplc="C7742214">
      <w:start w:val="1"/>
      <w:numFmt w:val="bullet"/>
      <w:lvlText w:val=""/>
      <w:lvlJc w:val="left"/>
      <w:pPr>
        <w:ind w:left="1080" w:hanging="360"/>
      </w:pPr>
      <w:rPr>
        <w:rFonts w:ascii="Symbol" w:hAnsi="Symbol"/>
      </w:rPr>
    </w:lvl>
    <w:lvl w:ilvl="8" w:tplc="DE5C2486">
      <w:start w:val="1"/>
      <w:numFmt w:val="bullet"/>
      <w:lvlText w:val=""/>
      <w:lvlJc w:val="left"/>
      <w:pPr>
        <w:ind w:left="1080" w:hanging="360"/>
      </w:pPr>
      <w:rPr>
        <w:rFonts w:ascii="Symbol" w:hAnsi="Symbol"/>
      </w:rPr>
    </w:lvl>
  </w:abstractNum>
  <w:abstractNum w:abstractNumId="5" w15:restartNumberingAfterBreak="0">
    <w:nsid w:val="0C3B71E5"/>
    <w:multiLevelType w:val="hybridMultilevel"/>
    <w:tmpl w:val="02C207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6A7302B"/>
    <w:multiLevelType w:val="hybridMultilevel"/>
    <w:tmpl w:val="02C207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AA7419C"/>
    <w:multiLevelType w:val="hybridMultilevel"/>
    <w:tmpl w:val="5C86D6BA"/>
    <w:lvl w:ilvl="0" w:tplc="1B3C2BCC">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C005655"/>
    <w:multiLevelType w:val="hybridMultilevel"/>
    <w:tmpl w:val="E15C2CFA"/>
    <w:lvl w:ilvl="0" w:tplc="47389FC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CD67919"/>
    <w:multiLevelType w:val="hybridMultilevel"/>
    <w:tmpl w:val="947A73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DCD7E6D"/>
    <w:multiLevelType w:val="hybridMultilevel"/>
    <w:tmpl w:val="CE262572"/>
    <w:lvl w:ilvl="0" w:tplc="AD8A2B8A">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1F0E25A5"/>
    <w:multiLevelType w:val="hybridMultilevel"/>
    <w:tmpl w:val="5928BA66"/>
    <w:lvl w:ilvl="0" w:tplc="713A3A48">
      <w:start w:val="1"/>
      <w:numFmt w:val="bullet"/>
      <w:lvlText w:val=""/>
      <w:lvlJc w:val="left"/>
      <w:pPr>
        <w:ind w:left="1080" w:hanging="360"/>
      </w:pPr>
      <w:rPr>
        <w:rFonts w:ascii="Symbol" w:hAnsi="Symbol"/>
      </w:rPr>
    </w:lvl>
    <w:lvl w:ilvl="1" w:tplc="49968EAC">
      <w:start w:val="1"/>
      <w:numFmt w:val="bullet"/>
      <w:lvlText w:val=""/>
      <w:lvlJc w:val="left"/>
      <w:pPr>
        <w:ind w:left="1080" w:hanging="360"/>
      </w:pPr>
      <w:rPr>
        <w:rFonts w:ascii="Symbol" w:hAnsi="Symbol"/>
      </w:rPr>
    </w:lvl>
    <w:lvl w:ilvl="2" w:tplc="E7BE0F02">
      <w:start w:val="1"/>
      <w:numFmt w:val="bullet"/>
      <w:lvlText w:val=""/>
      <w:lvlJc w:val="left"/>
      <w:pPr>
        <w:ind w:left="1080" w:hanging="360"/>
      </w:pPr>
      <w:rPr>
        <w:rFonts w:ascii="Symbol" w:hAnsi="Symbol"/>
      </w:rPr>
    </w:lvl>
    <w:lvl w:ilvl="3" w:tplc="1354E9F2">
      <w:start w:val="1"/>
      <w:numFmt w:val="bullet"/>
      <w:lvlText w:val=""/>
      <w:lvlJc w:val="left"/>
      <w:pPr>
        <w:ind w:left="1080" w:hanging="360"/>
      </w:pPr>
      <w:rPr>
        <w:rFonts w:ascii="Symbol" w:hAnsi="Symbol"/>
      </w:rPr>
    </w:lvl>
    <w:lvl w:ilvl="4" w:tplc="9490032E">
      <w:start w:val="1"/>
      <w:numFmt w:val="bullet"/>
      <w:lvlText w:val=""/>
      <w:lvlJc w:val="left"/>
      <w:pPr>
        <w:ind w:left="1080" w:hanging="360"/>
      </w:pPr>
      <w:rPr>
        <w:rFonts w:ascii="Symbol" w:hAnsi="Symbol"/>
      </w:rPr>
    </w:lvl>
    <w:lvl w:ilvl="5" w:tplc="77B022BC">
      <w:start w:val="1"/>
      <w:numFmt w:val="bullet"/>
      <w:lvlText w:val=""/>
      <w:lvlJc w:val="left"/>
      <w:pPr>
        <w:ind w:left="1080" w:hanging="360"/>
      </w:pPr>
      <w:rPr>
        <w:rFonts w:ascii="Symbol" w:hAnsi="Symbol"/>
      </w:rPr>
    </w:lvl>
    <w:lvl w:ilvl="6" w:tplc="FD707E42">
      <w:start w:val="1"/>
      <w:numFmt w:val="bullet"/>
      <w:lvlText w:val=""/>
      <w:lvlJc w:val="left"/>
      <w:pPr>
        <w:ind w:left="1080" w:hanging="360"/>
      </w:pPr>
      <w:rPr>
        <w:rFonts w:ascii="Symbol" w:hAnsi="Symbol"/>
      </w:rPr>
    </w:lvl>
    <w:lvl w:ilvl="7" w:tplc="451C8FF8">
      <w:start w:val="1"/>
      <w:numFmt w:val="bullet"/>
      <w:lvlText w:val=""/>
      <w:lvlJc w:val="left"/>
      <w:pPr>
        <w:ind w:left="1080" w:hanging="360"/>
      </w:pPr>
      <w:rPr>
        <w:rFonts w:ascii="Symbol" w:hAnsi="Symbol"/>
      </w:rPr>
    </w:lvl>
    <w:lvl w:ilvl="8" w:tplc="A246D5D4">
      <w:start w:val="1"/>
      <w:numFmt w:val="bullet"/>
      <w:lvlText w:val=""/>
      <w:lvlJc w:val="left"/>
      <w:pPr>
        <w:ind w:left="1080" w:hanging="360"/>
      </w:pPr>
      <w:rPr>
        <w:rFonts w:ascii="Symbol" w:hAnsi="Symbol"/>
      </w:rPr>
    </w:lvl>
  </w:abstractNum>
  <w:abstractNum w:abstractNumId="12" w15:restartNumberingAfterBreak="0">
    <w:nsid w:val="1F314BC3"/>
    <w:multiLevelType w:val="hybridMultilevel"/>
    <w:tmpl w:val="43DCA8CA"/>
    <w:lvl w:ilvl="0" w:tplc="D938E1B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3DE2B9B"/>
    <w:multiLevelType w:val="hybridMultilevel"/>
    <w:tmpl w:val="31780DFE"/>
    <w:lvl w:ilvl="0" w:tplc="01CC3236">
      <w:start w:val="1"/>
      <w:numFmt w:val="lowerLetter"/>
      <w:lvlText w:val="(%1)"/>
      <w:lvlJc w:val="left"/>
      <w:pPr>
        <w:ind w:left="1440" w:hanging="360"/>
      </w:pPr>
      <w:rPr>
        <w:rFonts w:hint="default"/>
      </w:rPr>
    </w:lvl>
    <w:lvl w:ilvl="1" w:tplc="092630AC">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AF6033"/>
    <w:multiLevelType w:val="hybridMultilevel"/>
    <w:tmpl w:val="8D883C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296D7F"/>
    <w:multiLevelType w:val="hybridMultilevel"/>
    <w:tmpl w:val="CE262572"/>
    <w:lvl w:ilvl="0" w:tplc="AD8A2B8A">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288F292C"/>
    <w:multiLevelType w:val="hybridMultilevel"/>
    <w:tmpl w:val="02C207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CEC1BE8"/>
    <w:multiLevelType w:val="hybridMultilevel"/>
    <w:tmpl w:val="349EF9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A9C2775"/>
    <w:multiLevelType w:val="hybridMultilevel"/>
    <w:tmpl w:val="02C207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04B3130"/>
    <w:multiLevelType w:val="hybridMultilevel"/>
    <w:tmpl w:val="43F09A24"/>
    <w:lvl w:ilvl="0" w:tplc="CF8CE37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1E65EF7"/>
    <w:multiLevelType w:val="hybridMultilevel"/>
    <w:tmpl w:val="DC4CE310"/>
    <w:lvl w:ilvl="0" w:tplc="A2C4D59E">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2753372"/>
    <w:multiLevelType w:val="hybridMultilevel"/>
    <w:tmpl w:val="07826A54"/>
    <w:lvl w:ilvl="0" w:tplc="F6BA0638">
      <w:start w:val="1"/>
      <w:numFmt w:val="upperRoman"/>
      <w:suff w:val="space"/>
      <w:lvlText w:val="%1."/>
      <w:lvlJc w:val="left"/>
      <w:pPr>
        <w:ind w:left="3657" w:hanging="397"/>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5772314"/>
    <w:multiLevelType w:val="hybridMultilevel"/>
    <w:tmpl w:val="4194492E"/>
    <w:lvl w:ilvl="0" w:tplc="DD72E432">
      <w:start w:val="1"/>
      <w:numFmt w:val="bullet"/>
      <w:lvlText w:val=""/>
      <w:lvlJc w:val="left"/>
      <w:pPr>
        <w:ind w:left="1080" w:hanging="360"/>
      </w:pPr>
      <w:rPr>
        <w:rFonts w:ascii="Symbol" w:hAnsi="Symbol"/>
      </w:rPr>
    </w:lvl>
    <w:lvl w:ilvl="1" w:tplc="E3CEFF30">
      <w:start w:val="1"/>
      <w:numFmt w:val="bullet"/>
      <w:lvlText w:val=""/>
      <w:lvlJc w:val="left"/>
      <w:pPr>
        <w:ind w:left="1080" w:hanging="360"/>
      </w:pPr>
      <w:rPr>
        <w:rFonts w:ascii="Symbol" w:hAnsi="Symbol"/>
      </w:rPr>
    </w:lvl>
    <w:lvl w:ilvl="2" w:tplc="59D0FF4C">
      <w:start w:val="1"/>
      <w:numFmt w:val="bullet"/>
      <w:lvlText w:val=""/>
      <w:lvlJc w:val="left"/>
      <w:pPr>
        <w:ind w:left="1080" w:hanging="360"/>
      </w:pPr>
      <w:rPr>
        <w:rFonts w:ascii="Symbol" w:hAnsi="Symbol"/>
      </w:rPr>
    </w:lvl>
    <w:lvl w:ilvl="3" w:tplc="C728C634">
      <w:start w:val="1"/>
      <w:numFmt w:val="bullet"/>
      <w:lvlText w:val=""/>
      <w:lvlJc w:val="left"/>
      <w:pPr>
        <w:ind w:left="1080" w:hanging="360"/>
      </w:pPr>
      <w:rPr>
        <w:rFonts w:ascii="Symbol" w:hAnsi="Symbol"/>
      </w:rPr>
    </w:lvl>
    <w:lvl w:ilvl="4" w:tplc="51CA3340">
      <w:start w:val="1"/>
      <w:numFmt w:val="bullet"/>
      <w:lvlText w:val=""/>
      <w:lvlJc w:val="left"/>
      <w:pPr>
        <w:ind w:left="1080" w:hanging="360"/>
      </w:pPr>
      <w:rPr>
        <w:rFonts w:ascii="Symbol" w:hAnsi="Symbol"/>
      </w:rPr>
    </w:lvl>
    <w:lvl w:ilvl="5" w:tplc="AA341BB4">
      <w:start w:val="1"/>
      <w:numFmt w:val="bullet"/>
      <w:lvlText w:val=""/>
      <w:lvlJc w:val="left"/>
      <w:pPr>
        <w:ind w:left="1080" w:hanging="360"/>
      </w:pPr>
      <w:rPr>
        <w:rFonts w:ascii="Symbol" w:hAnsi="Symbol"/>
      </w:rPr>
    </w:lvl>
    <w:lvl w:ilvl="6" w:tplc="27207B20">
      <w:start w:val="1"/>
      <w:numFmt w:val="bullet"/>
      <w:lvlText w:val=""/>
      <w:lvlJc w:val="left"/>
      <w:pPr>
        <w:ind w:left="1080" w:hanging="360"/>
      </w:pPr>
      <w:rPr>
        <w:rFonts w:ascii="Symbol" w:hAnsi="Symbol"/>
      </w:rPr>
    </w:lvl>
    <w:lvl w:ilvl="7" w:tplc="DCA65006">
      <w:start w:val="1"/>
      <w:numFmt w:val="bullet"/>
      <w:lvlText w:val=""/>
      <w:lvlJc w:val="left"/>
      <w:pPr>
        <w:ind w:left="1080" w:hanging="360"/>
      </w:pPr>
      <w:rPr>
        <w:rFonts w:ascii="Symbol" w:hAnsi="Symbol"/>
      </w:rPr>
    </w:lvl>
    <w:lvl w:ilvl="8" w:tplc="61AEDE68">
      <w:start w:val="1"/>
      <w:numFmt w:val="bullet"/>
      <w:lvlText w:val=""/>
      <w:lvlJc w:val="left"/>
      <w:pPr>
        <w:ind w:left="1080" w:hanging="360"/>
      </w:pPr>
      <w:rPr>
        <w:rFonts w:ascii="Symbol" w:hAnsi="Symbol"/>
      </w:rPr>
    </w:lvl>
  </w:abstractNum>
  <w:abstractNum w:abstractNumId="23" w15:restartNumberingAfterBreak="0">
    <w:nsid w:val="4A433ADB"/>
    <w:multiLevelType w:val="hybridMultilevel"/>
    <w:tmpl w:val="5CD01864"/>
    <w:lvl w:ilvl="0" w:tplc="01CC323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6B2C85"/>
    <w:multiLevelType w:val="hybridMultilevel"/>
    <w:tmpl w:val="02C207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B0429D0"/>
    <w:multiLevelType w:val="hybridMultilevel"/>
    <w:tmpl w:val="02C207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00A5B9D"/>
    <w:multiLevelType w:val="hybridMultilevel"/>
    <w:tmpl w:val="BAF49F92"/>
    <w:lvl w:ilvl="0" w:tplc="D27A19EC">
      <w:start w:val="1"/>
      <w:numFmt w:val="lowerLetter"/>
      <w:lvlText w:val="(%1)"/>
      <w:lvlJc w:val="left"/>
      <w:pPr>
        <w:tabs>
          <w:tab w:val="num" w:pos="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012CDA"/>
    <w:multiLevelType w:val="hybridMultilevel"/>
    <w:tmpl w:val="E15C2CFA"/>
    <w:lvl w:ilvl="0" w:tplc="47389FC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54190CAA"/>
    <w:multiLevelType w:val="hybridMultilevel"/>
    <w:tmpl w:val="0FEE5E4A"/>
    <w:lvl w:ilvl="0" w:tplc="3CA8801A">
      <w:start w:val="1"/>
      <w:numFmt w:val="lowerLetter"/>
      <w:lvlText w:val="(%1)"/>
      <w:lvlJc w:val="left"/>
      <w:pPr>
        <w:tabs>
          <w:tab w:val="num" w:pos="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5A26A49"/>
    <w:multiLevelType w:val="hybridMultilevel"/>
    <w:tmpl w:val="FFC600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66A6FE3"/>
    <w:multiLevelType w:val="hybridMultilevel"/>
    <w:tmpl w:val="C3EE0FA8"/>
    <w:lvl w:ilvl="0" w:tplc="B64871E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592A6072"/>
    <w:multiLevelType w:val="hybridMultilevel"/>
    <w:tmpl w:val="9D36B1F2"/>
    <w:lvl w:ilvl="0" w:tplc="4F76B0C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E4C6631"/>
    <w:multiLevelType w:val="hybridMultilevel"/>
    <w:tmpl w:val="DFB23E26"/>
    <w:lvl w:ilvl="0" w:tplc="01CC3236">
      <w:start w:val="1"/>
      <w:numFmt w:val="lowerLetter"/>
      <w:lvlText w:val="(%1)"/>
      <w:lvlJc w:val="left"/>
      <w:pPr>
        <w:ind w:left="1494"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0765CD6"/>
    <w:multiLevelType w:val="hybridMultilevel"/>
    <w:tmpl w:val="02C20758"/>
    <w:lvl w:ilvl="0" w:tplc="0809000F">
      <w:start w:val="1"/>
      <w:numFmt w:val="decimal"/>
      <w:lvlText w:val="%1."/>
      <w:lvlJc w:val="left"/>
      <w:pPr>
        <w:ind w:left="2880" w:hanging="360"/>
      </w:pPr>
      <w:rPr>
        <w:rFonts w:hint="default"/>
      </w:rPr>
    </w:lvl>
    <w:lvl w:ilvl="1" w:tplc="08090019">
      <w:start w:val="1"/>
      <w:numFmt w:val="lowerLetter"/>
      <w:lvlText w:val="%2."/>
      <w:lvlJc w:val="left"/>
      <w:pPr>
        <w:ind w:left="3600" w:hanging="360"/>
      </w:pPr>
    </w:lvl>
    <w:lvl w:ilvl="2" w:tplc="0809001B">
      <w:start w:val="1"/>
      <w:numFmt w:val="lowerRoman"/>
      <w:lvlText w:val="%3."/>
      <w:lvlJc w:val="right"/>
      <w:pPr>
        <w:ind w:left="4320" w:hanging="180"/>
      </w:pPr>
    </w:lvl>
    <w:lvl w:ilvl="3" w:tplc="0809000F">
      <w:start w:val="1"/>
      <w:numFmt w:val="decimal"/>
      <w:lvlText w:val="%4."/>
      <w:lvlJc w:val="left"/>
      <w:pPr>
        <w:ind w:left="5040" w:hanging="360"/>
      </w:pPr>
    </w:lvl>
    <w:lvl w:ilvl="4" w:tplc="08090019">
      <w:start w:val="1"/>
      <w:numFmt w:val="lowerLetter"/>
      <w:lvlText w:val="%5."/>
      <w:lvlJc w:val="left"/>
      <w:pPr>
        <w:ind w:left="5760" w:hanging="360"/>
      </w:pPr>
    </w:lvl>
    <w:lvl w:ilvl="5" w:tplc="0809001B">
      <w:start w:val="1"/>
      <w:numFmt w:val="lowerRoman"/>
      <w:lvlText w:val="%6."/>
      <w:lvlJc w:val="right"/>
      <w:pPr>
        <w:ind w:left="6480" w:hanging="180"/>
      </w:pPr>
    </w:lvl>
    <w:lvl w:ilvl="6" w:tplc="0809000F">
      <w:start w:val="1"/>
      <w:numFmt w:val="decimal"/>
      <w:lvlText w:val="%7."/>
      <w:lvlJc w:val="left"/>
      <w:pPr>
        <w:ind w:left="7200" w:hanging="360"/>
      </w:pPr>
    </w:lvl>
    <w:lvl w:ilvl="7" w:tplc="08090019">
      <w:start w:val="1"/>
      <w:numFmt w:val="lowerLetter"/>
      <w:lvlText w:val="%8."/>
      <w:lvlJc w:val="left"/>
      <w:pPr>
        <w:ind w:left="7920" w:hanging="360"/>
      </w:pPr>
    </w:lvl>
    <w:lvl w:ilvl="8" w:tplc="0809001B">
      <w:start w:val="1"/>
      <w:numFmt w:val="lowerRoman"/>
      <w:lvlText w:val="%9."/>
      <w:lvlJc w:val="right"/>
      <w:pPr>
        <w:ind w:left="8640" w:hanging="180"/>
      </w:pPr>
    </w:lvl>
  </w:abstractNum>
  <w:abstractNum w:abstractNumId="34" w15:restartNumberingAfterBreak="0">
    <w:nsid w:val="641F5324"/>
    <w:multiLevelType w:val="hybridMultilevel"/>
    <w:tmpl w:val="C0B2E67C"/>
    <w:lvl w:ilvl="0" w:tplc="01CC323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A02890"/>
    <w:multiLevelType w:val="hybridMultilevel"/>
    <w:tmpl w:val="545254C6"/>
    <w:lvl w:ilvl="0" w:tplc="DB6A0A3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36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7905940"/>
    <w:multiLevelType w:val="hybridMultilevel"/>
    <w:tmpl w:val="CE262572"/>
    <w:lvl w:ilvl="0" w:tplc="AD8A2B8A">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15:restartNumberingAfterBreak="0">
    <w:nsid w:val="6C1939FC"/>
    <w:multiLevelType w:val="hybridMultilevel"/>
    <w:tmpl w:val="7A9C26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0E147EF"/>
    <w:multiLevelType w:val="hybridMultilevel"/>
    <w:tmpl w:val="FFC6006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75121372"/>
    <w:multiLevelType w:val="hybridMultilevel"/>
    <w:tmpl w:val="71265B00"/>
    <w:lvl w:ilvl="0" w:tplc="63B6B5C2">
      <w:start w:val="1"/>
      <w:numFmt w:val="bullet"/>
      <w:lvlText w:val=""/>
      <w:lvlJc w:val="left"/>
      <w:pPr>
        <w:ind w:left="1080" w:hanging="360"/>
      </w:pPr>
      <w:rPr>
        <w:rFonts w:ascii="Symbol" w:hAnsi="Symbol"/>
      </w:rPr>
    </w:lvl>
    <w:lvl w:ilvl="1" w:tplc="7FD20352">
      <w:start w:val="1"/>
      <w:numFmt w:val="bullet"/>
      <w:lvlText w:val=""/>
      <w:lvlJc w:val="left"/>
      <w:pPr>
        <w:ind w:left="1080" w:hanging="360"/>
      </w:pPr>
      <w:rPr>
        <w:rFonts w:ascii="Symbol" w:hAnsi="Symbol"/>
      </w:rPr>
    </w:lvl>
    <w:lvl w:ilvl="2" w:tplc="A45AA4B0">
      <w:start w:val="1"/>
      <w:numFmt w:val="bullet"/>
      <w:lvlText w:val=""/>
      <w:lvlJc w:val="left"/>
      <w:pPr>
        <w:ind w:left="1080" w:hanging="360"/>
      </w:pPr>
      <w:rPr>
        <w:rFonts w:ascii="Symbol" w:hAnsi="Symbol"/>
      </w:rPr>
    </w:lvl>
    <w:lvl w:ilvl="3" w:tplc="75A852F8">
      <w:start w:val="1"/>
      <w:numFmt w:val="bullet"/>
      <w:lvlText w:val=""/>
      <w:lvlJc w:val="left"/>
      <w:pPr>
        <w:ind w:left="1080" w:hanging="360"/>
      </w:pPr>
      <w:rPr>
        <w:rFonts w:ascii="Symbol" w:hAnsi="Symbol"/>
      </w:rPr>
    </w:lvl>
    <w:lvl w:ilvl="4" w:tplc="8714AFD0">
      <w:start w:val="1"/>
      <w:numFmt w:val="bullet"/>
      <w:lvlText w:val=""/>
      <w:lvlJc w:val="left"/>
      <w:pPr>
        <w:ind w:left="1080" w:hanging="360"/>
      </w:pPr>
      <w:rPr>
        <w:rFonts w:ascii="Symbol" w:hAnsi="Symbol"/>
      </w:rPr>
    </w:lvl>
    <w:lvl w:ilvl="5" w:tplc="678AA21E">
      <w:start w:val="1"/>
      <w:numFmt w:val="bullet"/>
      <w:lvlText w:val=""/>
      <w:lvlJc w:val="left"/>
      <w:pPr>
        <w:ind w:left="1080" w:hanging="360"/>
      </w:pPr>
      <w:rPr>
        <w:rFonts w:ascii="Symbol" w:hAnsi="Symbol"/>
      </w:rPr>
    </w:lvl>
    <w:lvl w:ilvl="6" w:tplc="EC10CF96">
      <w:start w:val="1"/>
      <w:numFmt w:val="bullet"/>
      <w:lvlText w:val=""/>
      <w:lvlJc w:val="left"/>
      <w:pPr>
        <w:ind w:left="1080" w:hanging="360"/>
      </w:pPr>
      <w:rPr>
        <w:rFonts w:ascii="Symbol" w:hAnsi="Symbol"/>
      </w:rPr>
    </w:lvl>
    <w:lvl w:ilvl="7" w:tplc="3918BEC0">
      <w:start w:val="1"/>
      <w:numFmt w:val="bullet"/>
      <w:lvlText w:val=""/>
      <w:lvlJc w:val="left"/>
      <w:pPr>
        <w:ind w:left="1080" w:hanging="360"/>
      </w:pPr>
      <w:rPr>
        <w:rFonts w:ascii="Symbol" w:hAnsi="Symbol"/>
      </w:rPr>
    </w:lvl>
    <w:lvl w:ilvl="8" w:tplc="4E240B30">
      <w:start w:val="1"/>
      <w:numFmt w:val="bullet"/>
      <w:lvlText w:val=""/>
      <w:lvlJc w:val="left"/>
      <w:pPr>
        <w:ind w:left="1080" w:hanging="360"/>
      </w:pPr>
      <w:rPr>
        <w:rFonts w:ascii="Symbol" w:hAnsi="Symbol"/>
      </w:rPr>
    </w:lvl>
  </w:abstractNum>
  <w:abstractNum w:abstractNumId="40" w15:restartNumberingAfterBreak="0">
    <w:nsid w:val="75DC5A4A"/>
    <w:multiLevelType w:val="hybridMultilevel"/>
    <w:tmpl w:val="349EF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5C6D6A"/>
    <w:multiLevelType w:val="hybridMultilevel"/>
    <w:tmpl w:val="8BAA8396"/>
    <w:lvl w:ilvl="0" w:tplc="01CC3236">
      <w:start w:val="1"/>
      <w:numFmt w:val="lowerLetter"/>
      <w:lvlText w:val="(%1)"/>
      <w:lvlJc w:val="left"/>
      <w:pPr>
        <w:ind w:left="1429" w:hanging="360"/>
      </w:pPr>
      <w:rPr>
        <w:rFonts w:hint="default"/>
      </w:rPr>
    </w:lvl>
    <w:lvl w:ilvl="1" w:tplc="01CC3236">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2014988132">
    <w:abstractNumId w:val="21"/>
  </w:num>
  <w:num w:numId="2" w16cid:durableId="2014331306">
    <w:abstractNumId w:val="12"/>
  </w:num>
  <w:num w:numId="3" w16cid:durableId="1657494233">
    <w:abstractNumId w:val="0"/>
  </w:num>
  <w:num w:numId="4" w16cid:durableId="2029986241">
    <w:abstractNumId w:val="9"/>
  </w:num>
  <w:num w:numId="5" w16cid:durableId="358941995">
    <w:abstractNumId w:val="29"/>
  </w:num>
  <w:num w:numId="6" w16cid:durableId="79641701">
    <w:abstractNumId w:val="33"/>
  </w:num>
  <w:num w:numId="7" w16cid:durableId="873731431">
    <w:abstractNumId w:val="30"/>
  </w:num>
  <w:num w:numId="8" w16cid:durableId="881751177">
    <w:abstractNumId w:val="31"/>
  </w:num>
  <w:num w:numId="9" w16cid:durableId="91364681">
    <w:abstractNumId w:val="19"/>
  </w:num>
  <w:num w:numId="10" w16cid:durableId="798496306">
    <w:abstractNumId w:val="35"/>
  </w:num>
  <w:num w:numId="11" w16cid:durableId="596014556">
    <w:abstractNumId w:val="7"/>
  </w:num>
  <w:num w:numId="12" w16cid:durableId="1426420176">
    <w:abstractNumId w:val="20"/>
  </w:num>
  <w:num w:numId="13" w16cid:durableId="2070305076">
    <w:abstractNumId w:val="28"/>
  </w:num>
  <w:num w:numId="14" w16cid:durableId="1518107969">
    <w:abstractNumId w:val="8"/>
  </w:num>
  <w:num w:numId="15" w16cid:durableId="1731538464">
    <w:abstractNumId w:val="36"/>
  </w:num>
  <w:num w:numId="16" w16cid:durableId="1353530013">
    <w:abstractNumId w:val="15"/>
  </w:num>
  <w:num w:numId="17" w16cid:durableId="1180388735">
    <w:abstractNumId w:val="2"/>
  </w:num>
  <w:num w:numId="18" w16cid:durableId="1280915485">
    <w:abstractNumId w:val="3"/>
  </w:num>
  <w:num w:numId="19" w16cid:durableId="2084790713">
    <w:abstractNumId w:val="1"/>
  </w:num>
  <w:num w:numId="20" w16cid:durableId="891691354">
    <w:abstractNumId w:val="41"/>
  </w:num>
  <w:num w:numId="21" w16cid:durableId="1017806219">
    <w:abstractNumId w:val="13"/>
  </w:num>
  <w:num w:numId="22" w16cid:durableId="543953871">
    <w:abstractNumId w:val="34"/>
  </w:num>
  <w:num w:numId="23" w16cid:durableId="559946702">
    <w:abstractNumId w:val="23"/>
  </w:num>
  <w:num w:numId="24" w16cid:durableId="1899707563">
    <w:abstractNumId w:val="26"/>
  </w:num>
  <w:num w:numId="25" w16cid:durableId="703022516">
    <w:abstractNumId w:val="32"/>
  </w:num>
  <w:num w:numId="26" w16cid:durableId="1111317119">
    <w:abstractNumId w:val="24"/>
  </w:num>
  <w:num w:numId="27" w16cid:durableId="297076437">
    <w:abstractNumId w:val="6"/>
  </w:num>
  <w:num w:numId="28" w16cid:durableId="1279526853">
    <w:abstractNumId w:val="16"/>
  </w:num>
  <w:num w:numId="29" w16cid:durableId="827670698">
    <w:abstractNumId w:val="25"/>
  </w:num>
  <w:num w:numId="30" w16cid:durableId="2055930790">
    <w:abstractNumId w:val="18"/>
  </w:num>
  <w:num w:numId="31" w16cid:durableId="967006025">
    <w:abstractNumId w:val="5"/>
  </w:num>
  <w:num w:numId="32" w16cid:durableId="1183321781">
    <w:abstractNumId w:val="38"/>
  </w:num>
  <w:num w:numId="33" w16cid:durableId="1766345087">
    <w:abstractNumId w:val="10"/>
  </w:num>
  <w:num w:numId="34" w16cid:durableId="1432776795">
    <w:abstractNumId w:val="40"/>
  </w:num>
  <w:num w:numId="35" w16cid:durableId="502403777">
    <w:abstractNumId w:val="37"/>
  </w:num>
  <w:num w:numId="36" w16cid:durableId="384136662">
    <w:abstractNumId w:val="27"/>
  </w:num>
  <w:num w:numId="37" w16cid:durableId="1528327125">
    <w:abstractNumId w:val="14"/>
  </w:num>
  <w:num w:numId="38" w16cid:durableId="373237465">
    <w:abstractNumId w:val="17"/>
  </w:num>
  <w:num w:numId="39" w16cid:durableId="451678453">
    <w:abstractNumId w:val="39"/>
  </w:num>
  <w:num w:numId="40" w16cid:durableId="760835583">
    <w:abstractNumId w:val="4"/>
  </w:num>
  <w:num w:numId="41" w16cid:durableId="307250640">
    <w:abstractNumId w:val="22"/>
  </w:num>
  <w:num w:numId="42" w16cid:durableId="53354895">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Formatting/>
  <w:defaultTabStop w:val="720"/>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0"/>
    <w:rsid w:val="0000148D"/>
    <w:rsid w:val="000042BC"/>
    <w:rsid w:val="00004FAB"/>
    <w:rsid w:val="0000583E"/>
    <w:rsid w:val="00005AA5"/>
    <w:rsid w:val="00005DF4"/>
    <w:rsid w:val="00006483"/>
    <w:rsid w:val="00007468"/>
    <w:rsid w:val="00010132"/>
    <w:rsid w:val="000110BC"/>
    <w:rsid w:val="0001111E"/>
    <w:rsid w:val="00011B05"/>
    <w:rsid w:val="0001212B"/>
    <w:rsid w:val="00013628"/>
    <w:rsid w:val="00013746"/>
    <w:rsid w:val="000156AC"/>
    <w:rsid w:val="000158DF"/>
    <w:rsid w:val="00015B07"/>
    <w:rsid w:val="00015B8D"/>
    <w:rsid w:val="00016B62"/>
    <w:rsid w:val="00020509"/>
    <w:rsid w:val="00022E00"/>
    <w:rsid w:val="00022E30"/>
    <w:rsid w:val="000239D1"/>
    <w:rsid w:val="00023B6B"/>
    <w:rsid w:val="000248F4"/>
    <w:rsid w:val="00024C13"/>
    <w:rsid w:val="000253A8"/>
    <w:rsid w:val="00025C53"/>
    <w:rsid w:val="0002634F"/>
    <w:rsid w:val="00026703"/>
    <w:rsid w:val="000270F6"/>
    <w:rsid w:val="00030819"/>
    <w:rsid w:val="00030A3D"/>
    <w:rsid w:val="00030A55"/>
    <w:rsid w:val="00030C71"/>
    <w:rsid w:val="00031025"/>
    <w:rsid w:val="0003108D"/>
    <w:rsid w:val="00031E3A"/>
    <w:rsid w:val="000338CF"/>
    <w:rsid w:val="00034204"/>
    <w:rsid w:val="00034B0A"/>
    <w:rsid w:val="00034CF8"/>
    <w:rsid w:val="00036B97"/>
    <w:rsid w:val="00037098"/>
    <w:rsid w:val="00037683"/>
    <w:rsid w:val="00037C0F"/>
    <w:rsid w:val="00040785"/>
    <w:rsid w:val="000407E7"/>
    <w:rsid w:val="0004190C"/>
    <w:rsid w:val="00041C11"/>
    <w:rsid w:val="00041D04"/>
    <w:rsid w:val="00044BF1"/>
    <w:rsid w:val="00044C07"/>
    <w:rsid w:val="00045845"/>
    <w:rsid w:val="00046FCE"/>
    <w:rsid w:val="0005061E"/>
    <w:rsid w:val="000509F0"/>
    <w:rsid w:val="000510BF"/>
    <w:rsid w:val="000525C8"/>
    <w:rsid w:val="00052D7F"/>
    <w:rsid w:val="00053756"/>
    <w:rsid w:val="00053ECF"/>
    <w:rsid w:val="00054073"/>
    <w:rsid w:val="00055553"/>
    <w:rsid w:val="000568BD"/>
    <w:rsid w:val="00056A91"/>
    <w:rsid w:val="00056ABC"/>
    <w:rsid w:val="00056C1A"/>
    <w:rsid w:val="00057C69"/>
    <w:rsid w:val="00057D23"/>
    <w:rsid w:val="00057D79"/>
    <w:rsid w:val="000608E8"/>
    <w:rsid w:val="0006289B"/>
    <w:rsid w:val="00062943"/>
    <w:rsid w:val="000632C1"/>
    <w:rsid w:val="00063A2D"/>
    <w:rsid w:val="00063BDD"/>
    <w:rsid w:val="00063EE4"/>
    <w:rsid w:val="00063F53"/>
    <w:rsid w:val="00064378"/>
    <w:rsid w:val="000645C1"/>
    <w:rsid w:val="0006622D"/>
    <w:rsid w:val="000662E2"/>
    <w:rsid w:val="000711DB"/>
    <w:rsid w:val="00071263"/>
    <w:rsid w:val="0007172F"/>
    <w:rsid w:val="00071E1A"/>
    <w:rsid w:val="00072647"/>
    <w:rsid w:val="00073A01"/>
    <w:rsid w:val="00073AB3"/>
    <w:rsid w:val="00073AD5"/>
    <w:rsid w:val="000746E0"/>
    <w:rsid w:val="00076FE7"/>
    <w:rsid w:val="00077364"/>
    <w:rsid w:val="000776E9"/>
    <w:rsid w:val="00080E36"/>
    <w:rsid w:val="0008178F"/>
    <w:rsid w:val="00082C98"/>
    <w:rsid w:val="00082CCA"/>
    <w:rsid w:val="00082D9A"/>
    <w:rsid w:val="00083095"/>
    <w:rsid w:val="000849A3"/>
    <w:rsid w:val="00085CC3"/>
    <w:rsid w:val="00085F92"/>
    <w:rsid w:val="00086C0D"/>
    <w:rsid w:val="00087462"/>
    <w:rsid w:val="000910D0"/>
    <w:rsid w:val="000913C6"/>
    <w:rsid w:val="000914FD"/>
    <w:rsid w:val="00091F77"/>
    <w:rsid w:val="00095F58"/>
    <w:rsid w:val="000962F6"/>
    <w:rsid w:val="000963B7"/>
    <w:rsid w:val="000A058F"/>
    <w:rsid w:val="000A0BB9"/>
    <w:rsid w:val="000A1F33"/>
    <w:rsid w:val="000A21D6"/>
    <w:rsid w:val="000A2EF9"/>
    <w:rsid w:val="000A30F6"/>
    <w:rsid w:val="000A3E37"/>
    <w:rsid w:val="000A4634"/>
    <w:rsid w:val="000A4E30"/>
    <w:rsid w:val="000A4F5C"/>
    <w:rsid w:val="000A5589"/>
    <w:rsid w:val="000A5A14"/>
    <w:rsid w:val="000A5AC2"/>
    <w:rsid w:val="000A5C70"/>
    <w:rsid w:val="000A5D84"/>
    <w:rsid w:val="000A63ED"/>
    <w:rsid w:val="000A6508"/>
    <w:rsid w:val="000A6E04"/>
    <w:rsid w:val="000A7848"/>
    <w:rsid w:val="000A7A3B"/>
    <w:rsid w:val="000A7A55"/>
    <w:rsid w:val="000A7AFA"/>
    <w:rsid w:val="000B120B"/>
    <w:rsid w:val="000B19D6"/>
    <w:rsid w:val="000B206E"/>
    <w:rsid w:val="000B2957"/>
    <w:rsid w:val="000B2AE7"/>
    <w:rsid w:val="000B2FC5"/>
    <w:rsid w:val="000B31EC"/>
    <w:rsid w:val="000B5E05"/>
    <w:rsid w:val="000B639D"/>
    <w:rsid w:val="000B66D3"/>
    <w:rsid w:val="000B73F7"/>
    <w:rsid w:val="000C1C2F"/>
    <w:rsid w:val="000C25A4"/>
    <w:rsid w:val="000C282B"/>
    <w:rsid w:val="000C3BDC"/>
    <w:rsid w:val="000C3EC1"/>
    <w:rsid w:val="000C42B0"/>
    <w:rsid w:val="000C471A"/>
    <w:rsid w:val="000C6CF2"/>
    <w:rsid w:val="000C6D8F"/>
    <w:rsid w:val="000C7141"/>
    <w:rsid w:val="000C7F36"/>
    <w:rsid w:val="000D0EAF"/>
    <w:rsid w:val="000D1568"/>
    <w:rsid w:val="000D24F3"/>
    <w:rsid w:val="000D2774"/>
    <w:rsid w:val="000D2AD9"/>
    <w:rsid w:val="000D3093"/>
    <w:rsid w:val="000D3468"/>
    <w:rsid w:val="000D3855"/>
    <w:rsid w:val="000D4E5B"/>
    <w:rsid w:val="000D50EE"/>
    <w:rsid w:val="000D526A"/>
    <w:rsid w:val="000D57B0"/>
    <w:rsid w:val="000D7296"/>
    <w:rsid w:val="000E0CE0"/>
    <w:rsid w:val="000E10F8"/>
    <w:rsid w:val="000E2EC2"/>
    <w:rsid w:val="000E3168"/>
    <w:rsid w:val="000E6025"/>
    <w:rsid w:val="000E6AC8"/>
    <w:rsid w:val="000E757B"/>
    <w:rsid w:val="000F02C6"/>
    <w:rsid w:val="000F044B"/>
    <w:rsid w:val="000F05F5"/>
    <w:rsid w:val="000F0786"/>
    <w:rsid w:val="000F198F"/>
    <w:rsid w:val="000F1E5B"/>
    <w:rsid w:val="000F31E8"/>
    <w:rsid w:val="000F332A"/>
    <w:rsid w:val="000F3774"/>
    <w:rsid w:val="000F39FA"/>
    <w:rsid w:val="000F4458"/>
    <w:rsid w:val="000F48EB"/>
    <w:rsid w:val="000F4F4E"/>
    <w:rsid w:val="000F5F13"/>
    <w:rsid w:val="00100335"/>
    <w:rsid w:val="0010092C"/>
    <w:rsid w:val="00100C6C"/>
    <w:rsid w:val="001022F1"/>
    <w:rsid w:val="0010259B"/>
    <w:rsid w:val="00103946"/>
    <w:rsid w:val="00103DF0"/>
    <w:rsid w:val="00105B62"/>
    <w:rsid w:val="001060C5"/>
    <w:rsid w:val="00107C99"/>
    <w:rsid w:val="00110A46"/>
    <w:rsid w:val="0011119D"/>
    <w:rsid w:val="00111781"/>
    <w:rsid w:val="00112A2B"/>
    <w:rsid w:val="00115246"/>
    <w:rsid w:val="00116FDC"/>
    <w:rsid w:val="00117108"/>
    <w:rsid w:val="0011793D"/>
    <w:rsid w:val="00117D45"/>
    <w:rsid w:val="0012011E"/>
    <w:rsid w:val="00120B9D"/>
    <w:rsid w:val="00121736"/>
    <w:rsid w:val="001226AE"/>
    <w:rsid w:val="0012279D"/>
    <w:rsid w:val="00122FCC"/>
    <w:rsid w:val="00123FF4"/>
    <w:rsid w:val="00125227"/>
    <w:rsid w:val="00125C3B"/>
    <w:rsid w:val="00127551"/>
    <w:rsid w:val="00127AA9"/>
    <w:rsid w:val="00131529"/>
    <w:rsid w:val="0013211B"/>
    <w:rsid w:val="00132384"/>
    <w:rsid w:val="00133351"/>
    <w:rsid w:val="00133A64"/>
    <w:rsid w:val="00133FAF"/>
    <w:rsid w:val="00134459"/>
    <w:rsid w:val="001349ED"/>
    <w:rsid w:val="00134A94"/>
    <w:rsid w:val="00134F73"/>
    <w:rsid w:val="00136F5F"/>
    <w:rsid w:val="001377AE"/>
    <w:rsid w:val="0014010C"/>
    <w:rsid w:val="00141418"/>
    <w:rsid w:val="0014195D"/>
    <w:rsid w:val="00142B66"/>
    <w:rsid w:val="00143651"/>
    <w:rsid w:val="00144CCF"/>
    <w:rsid w:val="0014531C"/>
    <w:rsid w:val="001461AA"/>
    <w:rsid w:val="0014635E"/>
    <w:rsid w:val="001463E1"/>
    <w:rsid w:val="0014655F"/>
    <w:rsid w:val="001472B6"/>
    <w:rsid w:val="00147323"/>
    <w:rsid w:val="0015029D"/>
    <w:rsid w:val="00151F66"/>
    <w:rsid w:val="00152048"/>
    <w:rsid w:val="001521CC"/>
    <w:rsid w:val="0015229C"/>
    <w:rsid w:val="001529C5"/>
    <w:rsid w:val="00152B88"/>
    <w:rsid w:val="00153D24"/>
    <w:rsid w:val="00154450"/>
    <w:rsid w:val="001546F8"/>
    <w:rsid w:val="00154BCD"/>
    <w:rsid w:val="0015762E"/>
    <w:rsid w:val="001602A3"/>
    <w:rsid w:val="00160463"/>
    <w:rsid w:val="001605FE"/>
    <w:rsid w:val="001607C7"/>
    <w:rsid w:val="00160F6D"/>
    <w:rsid w:val="0016143E"/>
    <w:rsid w:val="001618B4"/>
    <w:rsid w:val="00161FFB"/>
    <w:rsid w:val="00162375"/>
    <w:rsid w:val="00162809"/>
    <w:rsid w:val="0016284C"/>
    <w:rsid w:val="00162CDA"/>
    <w:rsid w:val="0016375F"/>
    <w:rsid w:val="001639EC"/>
    <w:rsid w:val="0016412B"/>
    <w:rsid w:val="0016416F"/>
    <w:rsid w:val="001658B9"/>
    <w:rsid w:val="00166652"/>
    <w:rsid w:val="00166716"/>
    <w:rsid w:val="0016736D"/>
    <w:rsid w:val="00167AC5"/>
    <w:rsid w:val="00167BB0"/>
    <w:rsid w:val="00170313"/>
    <w:rsid w:val="001708B5"/>
    <w:rsid w:val="0017148C"/>
    <w:rsid w:val="00171EA5"/>
    <w:rsid w:val="0017207A"/>
    <w:rsid w:val="0017252B"/>
    <w:rsid w:val="00173299"/>
    <w:rsid w:val="00173C6D"/>
    <w:rsid w:val="00173CB3"/>
    <w:rsid w:val="00174397"/>
    <w:rsid w:val="001743AC"/>
    <w:rsid w:val="00174F7F"/>
    <w:rsid w:val="0017685D"/>
    <w:rsid w:val="001769AA"/>
    <w:rsid w:val="00177872"/>
    <w:rsid w:val="00180329"/>
    <w:rsid w:val="00180E4F"/>
    <w:rsid w:val="001812A9"/>
    <w:rsid w:val="00181541"/>
    <w:rsid w:val="00181542"/>
    <w:rsid w:val="001817EC"/>
    <w:rsid w:val="00181D2A"/>
    <w:rsid w:val="00181FA4"/>
    <w:rsid w:val="0018280B"/>
    <w:rsid w:val="00183855"/>
    <w:rsid w:val="0018398B"/>
    <w:rsid w:val="00183D2C"/>
    <w:rsid w:val="001847E6"/>
    <w:rsid w:val="001850D7"/>
    <w:rsid w:val="001859B6"/>
    <w:rsid w:val="0018662B"/>
    <w:rsid w:val="00186AFB"/>
    <w:rsid w:val="00187345"/>
    <w:rsid w:val="0019001F"/>
    <w:rsid w:val="00190184"/>
    <w:rsid w:val="00193A00"/>
    <w:rsid w:val="00195DDE"/>
    <w:rsid w:val="00196A0B"/>
    <w:rsid w:val="00197173"/>
    <w:rsid w:val="001971EC"/>
    <w:rsid w:val="001A06F3"/>
    <w:rsid w:val="001A2012"/>
    <w:rsid w:val="001A286A"/>
    <w:rsid w:val="001A30E7"/>
    <w:rsid w:val="001A331B"/>
    <w:rsid w:val="001A370C"/>
    <w:rsid w:val="001A3831"/>
    <w:rsid w:val="001A3D69"/>
    <w:rsid w:val="001A40BD"/>
    <w:rsid w:val="001A4D5B"/>
    <w:rsid w:val="001A5096"/>
    <w:rsid w:val="001A530E"/>
    <w:rsid w:val="001A55AA"/>
    <w:rsid w:val="001A72C0"/>
    <w:rsid w:val="001B1010"/>
    <w:rsid w:val="001B1DD2"/>
    <w:rsid w:val="001B25A9"/>
    <w:rsid w:val="001B2C41"/>
    <w:rsid w:val="001B2EBD"/>
    <w:rsid w:val="001B2FF7"/>
    <w:rsid w:val="001B33E2"/>
    <w:rsid w:val="001B4559"/>
    <w:rsid w:val="001B6D76"/>
    <w:rsid w:val="001C040B"/>
    <w:rsid w:val="001C07EB"/>
    <w:rsid w:val="001C0F24"/>
    <w:rsid w:val="001C0F72"/>
    <w:rsid w:val="001C161D"/>
    <w:rsid w:val="001C3301"/>
    <w:rsid w:val="001C3EC5"/>
    <w:rsid w:val="001C455B"/>
    <w:rsid w:val="001C497A"/>
    <w:rsid w:val="001C4BA2"/>
    <w:rsid w:val="001C5B22"/>
    <w:rsid w:val="001C65B0"/>
    <w:rsid w:val="001C6BA9"/>
    <w:rsid w:val="001C6E58"/>
    <w:rsid w:val="001C759B"/>
    <w:rsid w:val="001D092A"/>
    <w:rsid w:val="001D0CF0"/>
    <w:rsid w:val="001D12C4"/>
    <w:rsid w:val="001D1FA0"/>
    <w:rsid w:val="001D2205"/>
    <w:rsid w:val="001D2EAD"/>
    <w:rsid w:val="001D3479"/>
    <w:rsid w:val="001D36AD"/>
    <w:rsid w:val="001D47B0"/>
    <w:rsid w:val="001D53C7"/>
    <w:rsid w:val="001D5B4B"/>
    <w:rsid w:val="001D613A"/>
    <w:rsid w:val="001D6742"/>
    <w:rsid w:val="001D6A52"/>
    <w:rsid w:val="001D7CB5"/>
    <w:rsid w:val="001D7D5F"/>
    <w:rsid w:val="001E03BB"/>
    <w:rsid w:val="001E0DD3"/>
    <w:rsid w:val="001E0EE0"/>
    <w:rsid w:val="001E1C9F"/>
    <w:rsid w:val="001E5042"/>
    <w:rsid w:val="001E517D"/>
    <w:rsid w:val="001E51B3"/>
    <w:rsid w:val="001E52D4"/>
    <w:rsid w:val="001E59A2"/>
    <w:rsid w:val="001E5BCF"/>
    <w:rsid w:val="001E656B"/>
    <w:rsid w:val="001E6BC3"/>
    <w:rsid w:val="001E74FB"/>
    <w:rsid w:val="001F0A60"/>
    <w:rsid w:val="001F18BA"/>
    <w:rsid w:val="001F1AA0"/>
    <w:rsid w:val="001F23A2"/>
    <w:rsid w:val="001F26A2"/>
    <w:rsid w:val="001F38CC"/>
    <w:rsid w:val="001F3EF2"/>
    <w:rsid w:val="001F4841"/>
    <w:rsid w:val="001F491D"/>
    <w:rsid w:val="001F4989"/>
    <w:rsid w:val="001F5568"/>
    <w:rsid w:val="001F5FA4"/>
    <w:rsid w:val="001F62AF"/>
    <w:rsid w:val="001F6CE6"/>
    <w:rsid w:val="001F6D8D"/>
    <w:rsid w:val="001F7A93"/>
    <w:rsid w:val="001F7AEC"/>
    <w:rsid w:val="001F7EDF"/>
    <w:rsid w:val="002007D5"/>
    <w:rsid w:val="00200A0A"/>
    <w:rsid w:val="00200DC1"/>
    <w:rsid w:val="002017BC"/>
    <w:rsid w:val="00203A0A"/>
    <w:rsid w:val="00203B1D"/>
    <w:rsid w:val="00204763"/>
    <w:rsid w:val="002050E6"/>
    <w:rsid w:val="002053E6"/>
    <w:rsid w:val="002058A8"/>
    <w:rsid w:val="00207605"/>
    <w:rsid w:val="002106CD"/>
    <w:rsid w:val="00211421"/>
    <w:rsid w:val="00211F42"/>
    <w:rsid w:val="0021256F"/>
    <w:rsid w:val="0021264B"/>
    <w:rsid w:val="0021294A"/>
    <w:rsid w:val="002135A2"/>
    <w:rsid w:val="00214367"/>
    <w:rsid w:val="00214832"/>
    <w:rsid w:val="00214DF1"/>
    <w:rsid w:val="00214E92"/>
    <w:rsid w:val="00214F82"/>
    <w:rsid w:val="00215101"/>
    <w:rsid w:val="002155AD"/>
    <w:rsid w:val="0021581C"/>
    <w:rsid w:val="0021593B"/>
    <w:rsid w:val="00215BCC"/>
    <w:rsid w:val="002170DA"/>
    <w:rsid w:val="00217ACF"/>
    <w:rsid w:val="002210FE"/>
    <w:rsid w:val="002240ED"/>
    <w:rsid w:val="00224CE6"/>
    <w:rsid w:val="00225545"/>
    <w:rsid w:val="002255B6"/>
    <w:rsid w:val="00226FB2"/>
    <w:rsid w:val="00230707"/>
    <w:rsid w:val="00230BE3"/>
    <w:rsid w:val="00230D69"/>
    <w:rsid w:val="00230EF0"/>
    <w:rsid w:val="00230FA0"/>
    <w:rsid w:val="00231223"/>
    <w:rsid w:val="00231BC3"/>
    <w:rsid w:val="002321FC"/>
    <w:rsid w:val="00232733"/>
    <w:rsid w:val="00232F96"/>
    <w:rsid w:val="0023300D"/>
    <w:rsid w:val="002338B8"/>
    <w:rsid w:val="00233D89"/>
    <w:rsid w:val="00234841"/>
    <w:rsid w:val="00234C42"/>
    <w:rsid w:val="00234E79"/>
    <w:rsid w:val="00235578"/>
    <w:rsid w:val="0023560A"/>
    <w:rsid w:val="00235815"/>
    <w:rsid w:val="00235A1E"/>
    <w:rsid w:val="00235D93"/>
    <w:rsid w:val="00236D35"/>
    <w:rsid w:val="00237383"/>
    <w:rsid w:val="00237A24"/>
    <w:rsid w:val="0024058C"/>
    <w:rsid w:val="00240BA5"/>
    <w:rsid w:val="0024153C"/>
    <w:rsid w:val="002421FF"/>
    <w:rsid w:val="0024318D"/>
    <w:rsid w:val="00244FC0"/>
    <w:rsid w:val="00245451"/>
    <w:rsid w:val="002462DC"/>
    <w:rsid w:val="00246F71"/>
    <w:rsid w:val="00247DF0"/>
    <w:rsid w:val="00247F49"/>
    <w:rsid w:val="00250BDD"/>
    <w:rsid w:val="0025115E"/>
    <w:rsid w:val="00251770"/>
    <w:rsid w:val="00251833"/>
    <w:rsid w:val="00252D33"/>
    <w:rsid w:val="00253019"/>
    <w:rsid w:val="00253450"/>
    <w:rsid w:val="00253BA2"/>
    <w:rsid w:val="00253C2D"/>
    <w:rsid w:val="00253E26"/>
    <w:rsid w:val="00253ED8"/>
    <w:rsid w:val="00254498"/>
    <w:rsid w:val="002546E4"/>
    <w:rsid w:val="00254A47"/>
    <w:rsid w:val="00254B0E"/>
    <w:rsid w:val="002557F2"/>
    <w:rsid w:val="00255BFB"/>
    <w:rsid w:val="00255D9D"/>
    <w:rsid w:val="002608B2"/>
    <w:rsid w:val="00260E5F"/>
    <w:rsid w:val="00261085"/>
    <w:rsid w:val="00261528"/>
    <w:rsid w:val="00261632"/>
    <w:rsid w:val="002617D9"/>
    <w:rsid w:val="00262156"/>
    <w:rsid w:val="00262665"/>
    <w:rsid w:val="0026285C"/>
    <w:rsid w:val="002652F2"/>
    <w:rsid w:val="0026576E"/>
    <w:rsid w:val="00266206"/>
    <w:rsid w:val="0026724F"/>
    <w:rsid w:val="00267E45"/>
    <w:rsid w:val="002705CD"/>
    <w:rsid w:val="0027077D"/>
    <w:rsid w:val="00270C79"/>
    <w:rsid w:val="002719ED"/>
    <w:rsid w:val="00271A2B"/>
    <w:rsid w:val="00273176"/>
    <w:rsid w:val="0027366E"/>
    <w:rsid w:val="00275275"/>
    <w:rsid w:val="00275F21"/>
    <w:rsid w:val="0027693E"/>
    <w:rsid w:val="00276B86"/>
    <w:rsid w:val="00277166"/>
    <w:rsid w:val="002771AA"/>
    <w:rsid w:val="002772E2"/>
    <w:rsid w:val="002772FF"/>
    <w:rsid w:val="00280F67"/>
    <w:rsid w:val="00281C52"/>
    <w:rsid w:val="0028220E"/>
    <w:rsid w:val="002827F1"/>
    <w:rsid w:val="00283DB2"/>
    <w:rsid w:val="00284626"/>
    <w:rsid w:val="0028468C"/>
    <w:rsid w:val="00284D07"/>
    <w:rsid w:val="0028619A"/>
    <w:rsid w:val="00286E43"/>
    <w:rsid w:val="00291D7D"/>
    <w:rsid w:val="00291EF1"/>
    <w:rsid w:val="002922AB"/>
    <w:rsid w:val="00293364"/>
    <w:rsid w:val="0029384E"/>
    <w:rsid w:val="00293ECB"/>
    <w:rsid w:val="00295595"/>
    <w:rsid w:val="00295DC6"/>
    <w:rsid w:val="00296610"/>
    <w:rsid w:val="00296788"/>
    <w:rsid w:val="00296E0B"/>
    <w:rsid w:val="002A09DC"/>
    <w:rsid w:val="002A0FAB"/>
    <w:rsid w:val="002A2274"/>
    <w:rsid w:val="002A2C31"/>
    <w:rsid w:val="002A36F1"/>
    <w:rsid w:val="002A3E64"/>
    <w:rsid w:val="002A5016"/>
    <w:rsid w:val="002A5536"/>
    <w:rsid w:val="002A6364"/>
    <w:rsid w:val="002A684E"/>
    <w:rsid w:val="002A6BB9"/>
    <w:rsid w:val="002A7F52"/>
    <w:rsid w:val="002B0006"/>
    <w:rsid w:val="002B02D2"/>
    <w:rsid w:val="002B1225"/>
    <w:rsid w:val="002B22DE"/>
    <w:rsid w:val="002B29E1"/>
    <w:rsid w:val="002B3081"/>
    <w:rsid w:val="002B74A5"/>
    <w:rsid w:val="002B7A49"/>
    <w:rsid w:val="002C0899"/>
    <w:rsid w:val="002C0D40"/>
    <w:rsid w:val="002C0E14"/>
    <w:rsid w:val="002C1D6E"/>
    <w:rsid w:val="002C223A"/>
    <w:rsid w:val="002C2788"/>
    <w:rsid w:val="002C2BBB"/>
    <w:rsid w:val="002C2BD7"/>
    <w:rsid w:val="002C2CF0"/>
    <w:rsid w:val="002C2D31"/>
    <w:rsid w:val="002C31D0"/>
    <w:rsid w:val="002C37E8"/>
    <w:rsid w:val="002C4099"/>
    <w:rsid w:val="002C58FA"/>
    <w:rsid w:val="002C6E9E"/>
    <w:rsid w:val="002C71E2"/>
    <w:rsid w:val="002C78AF"/>
    <w:rsid w:val="002D0988"/>
    <w:rsid w:val="002D0C15"/>
    <w:rsid w:val="002D0D94"/>
    <w:rsid w:val="002D0EB9"/>
    <w:rsid w:val="002D1BFD"/>
    <w:rsid w:val="002D1C87"/>
    <w:rsid w:val="002D2160"/>
    <w:rsid w:val="002D2186"/>
    <w:rsid w:val="002D36F7"/>
    <w:rsid w:val="002D439B"/>
    <w:rsid w:val="002D6546"/>
    <w:rsid w:val="002D6F16"/>
    <w:rsid w:val="002D71F3"/>
    <w:rsid w:val="002D7A7C"/>
    <w:rsid w:val="002E0D8C"/>
    <w:rsid w:val="002E147E"/>
    <w:rsid w:val="002E317A"/>
    <w:rsid w:val="002E367A"/>
    <w:rsid w:val="002E37E0"/>
    <w:rsid w:val="002E41D2"/>
    <w:rsid w:val="002E4F20"/>
    <w:rsid w:val="002E547D"/>
    <w:rsid w:val="002E5D24"/>
    <w:rsid w:val="002E6230"/>
    <w:rsid w:val="002E7A50"/>
    <w:rsid w:val="002E7BA3"/>
    <w:rsid w:val="002F0704"/>
    <w:rsid w:val="002F0962"/>
    <w:rsid w:val="002F3533"/>
    <w:rsid w:val="002F36C2"/>
    <w:rsid w:val="002F3E38"/>
    <w:rsid w:val="002F4F50"/>
    <w:rsid w:val="002F5CCC"/>
    <w:rsid w:val="002F708F"/>
    <w:rsid w:val="002F742F"/>
    <w:rsid w:val="002F7734"/>
    <w:rsid w:val="00300FCC"/>
    <w:rsid w:val="00301DC0"/>
    <w:rsid w:val="00302C6E"/>
    <w:rsid w:val="00302F68"/>
    <w:rsid w:val="00302FBD"/>
    <w:rsid w:val="00303896"/>
    <w:rsid w:val="00305517"/>
    <w:rsid w:val="00305548"/>
    <w:rsid w:val="003079F0"/>
    <w:rsid w:val="00310A31"/>
    <w:rsid w:val="00310BB3"/>
    <w:rsid w:val="00311D15"/>
    <w:rsid w:val="003122D8"/>
    <w:rsid w:val="00313142"/>
    <w:rsid w:val="00313312"/>
    <w:rsid w:val="003136FD"/>
    <w:rsid w:val="003137B1"/>
    <w:rsid w:val="00313A14"/>
    <w:rsid w:val="00313BB4"/>
    <w:rsid w:val="00315D81"/>
    <w:rsid w:val="00316BBC"/>
    <w:rsid w:val="00316C95"/>
    <w:rsid w:val="00316D25"/>
    <w:rsid w:val="003177A1"/>
    <w:rsid w:val="00317BB1"/>
    <w:rsid w:val="00317BDA"/>
    <w:rsid w:val="00317BDB"/>
    <w:rsid w:val="00320C6C"/>
    <w:rsid w:val="00321206"/>
    <w:rsid w:val="00321CCE"/>
    <w:rsid w:val="00322018"/>
    <w:rsid w:val="00322C46"/>
    <w:rsid w:val="003239AD"/>
    <w:rsid w:val="003240B7"/>
    <w:rsid w:val="0032472F"/>
    <w:rsid w:val="00325462"/>
    <w:rsid w:val="00326FF8"/>
    <w:rsid w:val="0032714A"/>
    <w:rsid w:val="00327A45"/>
    <w:rsid w:val="00327BBB"/>
    <w:rsid w:val="00330538"/>
    <w:rsid w:val="00330AB1"/>
    <w:rsid w:val="00330C33"/>
    <w:rsid w:val="00332541"/>
    <w:rsid w:val="0033296C"/>
    <w:rsid w:val="003342CA"/>
    <w:rsid w:val="0033466E"/>
    <w:rsid w:val="00335024"/>
    <w:rsid w:val="003356D3"/>
    <w:rsid w:val="00336207"/>
    <w:rsid w:val="00341842"/>
    <w:rsid w:val="00344433"/>
    <w:rsid w:val="00344444"/>
    <w:rsid w:val="00345296"/>
    <w:rsid w:val="0034577A"/>
    <w:rsid w:val="00346C22"/>
    <w:rsid w:val="00346E08"/>
    <w:rsid w:val="0034722A"/>
    <w:rsid w:val="003505F1"/>
    <w:rsid w:val="00351B82"/>
    <w:rsid w:val="00352FCD"/>
    <w:rsid w:val="00353275"/>
    <w:rsid w:val="003533F1"/>
    <w:rsid w:val="00353A90"/>
    <w:rsid w:val="003555B3"/>
    <w:rsid w:val="00356C9A"/>
    <w:rsid w:val="003604D4"/>
    <w:rsid w:val="003605C4"/>
    <w:rsid w:val="00360967"/>
    <w:rsid w:val="0036099A"/>
    <w:rsid w:val="00361459"/>
    <w:rsid w:val="00361AD1"/>
    <w:rsid w:val="0036255E"/>
    <w:rsid w:val="0036358A"/>
    <w:rsid w:val="0036369B"/>
    <w:rsid w:val="00363BA5"/>
    <w:rsid w:val="003647DC"/>
    <w:rsid w:val="00364B11"/>
    <w:rsid w:val="00364D97"/>
    <w:rsid w:val="00365BDC"/>
    <w:rsid w:val="0036636B"/>
    <w:rsid w:val="003667E9"/>
    <w:rsid w:val="00367BC6"/>
    <w:rsid w:val="00370303"/>
    <w:rsid w:val="00370F83"/>
    <w:rsid w:val="00371C61"/>
    <w:rsid w:val="00371DAF"/>
    <w:rsid w:val="00373008"/>
    <w:rsid w:val="003733AF"/>
    <w:rsid w:val="003738AE"/>
    <w:rsid w:val="0037410B"/>
    <w:rsid w:val="00374BC6"/>
    <w:rsid w:val="003759FA"/>
    <w:rsid w:val="00375C5B"/>
    <w:rsid w:val="00376027"/>
    <w:rsid w:val="00377DB2"/>
    <w:rsid w:val="003807E1"/>
    <w:rsid w:val="003807F9"/>
    <w:rsid w:val="00381AF6"/>
    <w:rsid w:val="00381B7C"/>
    <w:rsid w:val="00381BA5"/>
    <w:rsid w:val="00381D27"/>
    <w:rsid w:val="00382662"/>
    <w:rsid w:val="00382C5A"/>
    <w:rsid w:val="00383CBF"/>
    <w:rsid w:val="00384D1A"/>
    <w:rsid w:val="0038552F"/>
    <w:rsid w:val="00385672"/>
    <w:rsid w:val="00385A14"/>
    <w:rsid w:val="003862CF"/>
    <w:rsid w:val="0039009C"/>
    <w:rsid w:val="00390260"/>
    <w:rsid w:val="00390997"/>
    <w:rsid w:val="00390CBE"/>
    <w:rsid w:val="0039202D"/>
    <w:rsid w:val="00392B3D"/>
    <w:rsid w:val="0039360A"/>
    <w:rsid w:val="00393BC3"/>
    <w:rsid w:val="00394E3F"/>
    <w:rsid w:val="003954F8"/>
    <w:rsid w:val="00395B7C"/>
    <w:rsid w:val="00396736"/>
    <w:rsid w:val="00396853"/>
    <w:rsid w:val="00396867"/>
    <w:rsid w:val="003A0174"/>
    <w:rsid w:val="003A0EA6"/>
    <w:rsid w:val="003A15B5"/>
    <w:rsid w:val="003A1BE8"/>
    <w:rsid w:val="003A1C6A"/>
    <w:rsid w:val="003A1F7C"/>
    <w:rsid w:val="003A2A9C"/>
    <w:rsid w:val="003A2B71"/>
    <w:rsid w:val="003A484F"/>
    <w:rsid w:val="003A4AD5"/>
    <w:rsid w:val="003A6935"/>
    <w:rsid w:val="003A7020"/>
    <w:rsid w:val="003A7D34"/>
    <w:rsid w:val="003B0D38"/>
    <w:rsid w:val="003B14AD"/>
    <w:rsid w:val="003B267E"/>
    <w:rsid w:val="003B2C6A"/>
    <w:rsid w:val="003B2D76"/>
    <w:rsid w:val="003B548B"/>
    <w:rsid w:val="003B5C90"/>
    <w:rsid w:val="003B5E23"/>
    <w:rsid w:val="003B60DA"/>
    <w:rsid w:val="003B69B8"/>
    <w:rsid w:val="003C081D"/>
    <w:rsid w:val="003C0B00"/>
    <w:rsid w:val="003C13D4"/>
    <w:rsid w:val="003C2300"/>
    <w:rsid w:val="003C26F2"/>
    <w:rsid w:val="003C2711"/>
    <w:rsid w:val="003C3BEC"/>
    <w:rsid w:val="003C4439"/>
    <w:rsid w:val="003C47D2"/>
    <w:rsid w:val="003C4A7A"/>
    <w:rsid w:val="003C4B09"/>
    <w:rsid w:val="003C5529"/>
    <w:rsid w:val="003C58F9"/>
    <w:rsid w:val="003C5F7E"/>
    <w:rsid w:val="003C6734"/>
    <w:rsid w:val="003C6FBC"/>
    <w:rsid w:val="003D0135"/>
    <w:rsid w:val="003D03D8"/>
    <w:rsid w:val="003D0838"/>
    <w:rsid w:val="003D1015"/>
    <w:rsid w:val="003D122F"/>
    <w:rsid w:val="003D1D95"/>
    <w:rsid w:val="003D35BB"/>
    <w:rsid w:val="003D5356"/>
    <w:rsid w:val="003D54D8"/>
    <w:rsid w:val="003D5D0C"/>
    <w:rsid w:val="003D6EF8"/>
    <w:rsid w:val="003D7140"/>
    <w:rsid w:val="003E00DE"/>
    <w:rsid w:val="003E16C4"/>
    <w:rsid w:val="003E1990"/>
    <w:rsid w:val="003E1BAA"/>
    <w:rsid w:val="003E1D87"/>
    <w:rsid w:val="003E219E"/>
    <w:rsid w:val="003E248E"/>
    <w:rsid w:val="003E2693"/>
    <w:rsid w:val="003E28FB"/>
    <w:rsid w:val="003E5467"/>
    <w:rsid w:val="003E5868"/>
    <w:rsid w:val="003E5FF3"/>
    <w:rsid w:val="003E6E00"/>
    <w:rsid w:val="003E6EF3"/>
    <w:rsid w:val="003F05BF"/>
    <w:rsid w:val="003F085A"/>
    <w:rsid w:val="003F09D1"/>
    <w:rsid w:val="003F117A"/>
    <w:rsid w:val="003F13C7"/>
    <w:rsid w:val="003F1A6C"/>
    <w:rsid w:val="003F1AF8"/>
    <w:rsid w:val="003F20CE"/>
    <w:rsid w:val="003F2ECE"/>
    <w:rsid w:val="003F2EE0"/>
    <w:rsid w:val="003F396A"/>
    <w:rsid w:val="003F3DB6"/>
    <w:rsid w:val="003F50C5"/>
    <w:rsid w:val="003F637C"/>
    <w:rsid w:val="003F66CD"/>
    <w:rsid w:val="003F7022"/>
    <w:rsid w:val="003F7726"/>
    <w:rsid w:val="0040029F"/>
    <w:rsid w:val="0040032D"/>
    <w:rsid w:val="0040048F"/>
    <w:rsid w:val="004011CE"/>
    <w:rsid w:val="004015DA"/>
    <w:rsid w:val="00401C59"/>
    <w:rsid w:val="004025E1"/>
    <w:rsid w:val="004047DC"/>
    <w:rsid w:val="004049A6"/>
    <w:rsid w:val="00404A89"/>
    <w:rsid w:val="00404DC5"/>
    <w:rsid w:val="00404F2C"/>
    <w:rsid w:val="00405437"/>
    <w:rsid w:val="0040786E"/>
    <w:rsid w:val="0041072A"/>
    <w:rsid w:val="00411177"/>
    <w:rsid w:val="00411F49"/>
    <w:rsid w:val="004121B8"/>
    <w:rsid w:val="004121FB"/>
    <w:rsid w:val="00412349"/>
    <w:rsid w:val="004125B9"/>
    <w:rsid w:val="00413843"/>
    <w:rsid w:val="0041433C"/>
    <w:rsid w:val="004149AE"/>
    <w:rsid w:val="0041523F"/>
    <w:rsid w:val="00415AAA"/>
    <w:rsid w:val="00415F3C"/>
    <w:rsid w:val="0041702D"/>
    <w:rsid w:val="00420B49"/>
    <w:rsid w:val="00421220"/>
    <w:rsid w:val="00422737"/>
    <w:rsid w:val="00423169"/>
    <w:rsid w:val="00423258"/>
    <w:rsid w:val="004239A1"/>
    <w:rsid w:val="00423FDB"/>
    <w:rsid w:val="00424ACC"/>
    <w:rsid w:val="0042571F"/>
    <w:rsid w:val="004262CF"/>
    <w:rsid w:val="0042678D"/>
    <w:rsid w:val="00426A1E"/>
    <w:rsid w:val="00426EA4"/>
    <w:rsid w:val="0042742E"/>
    <w:rsid w:val="00427E86"/>
    <w:rsid w:val="004300D8"/>
    <w:rsid w:val="00430E99"/>
    <w:rsid w:val="00431CE3"/>
    <w:rsid w:val="0043209E"/>
    <w:rsid w:val="0043227D"/>
    <w:rsid w:val="0043300B"/>
    <w:rsid w:val="0043360E"/>
    <w:rsid w:val="00433986"/>
    <w:rsid w:val="004344AA"/>
    <w:rsid w:val="00434566"/>
    <w:rsid w:val="00435891"/>
    <w:rsid w:val="00435B33"/>
    <w:rsid w:val="00435FEB"/>
    <w:rsid w:val="004364AC"/>
    <w:rsid w:val="00436E94"/>
    <w:rsid w:val="00436FC8"/>
    <w:rsid w:val="00440CE6"/>
    <w:rsid w:val="00440F7D"/>
    <w:rsid w:val="004410DE"/>
    <w:rsid w:val="00441F41"/>
    <w:rsid w:val="004420FD"/>
    <w:rsid w:val="004424CC"/>
    <w:rsid w:val="00442E03"/>
    <w:rsid w:val="0044300D"/>
    <w:rsid w:val="004434CD"/>
    <w:rsid w:val="004436B4"/>
    <w:rsid w:val="00443753"/>
    <w:rsid w:val="00443E69"/>
    <w:rsid w:val="00444C90"/>
    <w:rsid w:val="0044576C"/>
    <w:rsid w:val="004465E1"/>
    <w:rsid w:val="00447375"/>
    <w:rsid w:val="00447479"/>
    <w:rsid w:val="00447BC4"/>
    <w:rsid w:val="00447C3F"/>
    <w:rsid w:val="004519A8"/>
    <w:rsid w:val="00452713"/>
    <w:rsid w:val="00453ACB"/>
    <w:rsid w:val="00457851"/>
    <w:rsid w:val="00457B77"/>
    <w:rsid w:val="0046048E"/>
    <w:rsid w:val="004612D5"/>
    <w:rsid w:val="00461ABA"/>
    <w:rsid w:val="00462751"/>
    <w:rsid w:val="0046306D"/>
    <w:rsid w:val="0046352E"/>
    <w:rsid w:val="00463A73"/>
    <w:rsid w:val="00463AFE"/>
    <w:rsid w:val="00463E15"/>
    <w:rsid w:val="004643F4"/>
    <w:rsid w:val="004652B5"/>
    <w:rsid w:val="00465A22"/>
    <w:rsid w:val="0047096E"/>
    <w:rsid w:val="0047124D"/>
    <w:rsid w:val="00472234"/>
    <w:rsid w:val="0047247D"/>
    <w:rsid w:val="0047290C"/>
    <w:rsid w:val="0047294B"/>
    <w:rsid w:val="00472D0F"/>
    <w:rsid w:val="0047468F"/>
    <w:rsid w:val="004752F1"/>
    <w:rsid w:val="00476919"/>
    <w:rsid w:val="0047697A"/>
    <w:rsid w:val="00477077"/>
    <w:rsid w:val="00477EFE"/>
    <w:rsid w:val="00480B90"/>
    <w:rsid w:val="00481163"/>
    <w:rsid w:val="004812AC"/>
    <w:rsid w:val="0048137D"/>
    <w:rsid w:val="00481990"/>
    <w:rsid w:val="00482376"/>
    <w:rsid w:val="00482FBB"/>
    <w:rsid w:val="00483080"/>
    <w:rsid w:val="00483613"/>
    <w:rsid w:val="00483B7E"/>
    <w:rsid w:val="00484135"/>
    <w:rsid w:val="00485A92"/>
    <w:rsid w:val="00487810"/>
    <w:rsid w:val="004879F2"/>
    <w:rsid w:val="004904D0"/>
    <w:rsid w:val="00490F25"/>
    <w:rsid w:val="00491336"/>
    <w:rsid w:val="00493468"/>
    <w:rsid w:val="00493CB0"/>
    <w:rsid w:val="004942EC"/>
    <w:rsid w:val="004946F5"/>
    <w:rsid w:val="00494A69"/>
    <w:rsid w:val="0049507C"/>
    <w:rsid w:val="00495CC5"/>
    <w:rsid w:val="00495E22"/>
    <w:rsid w:val="00497284"/>
    <w:rsid w:val="00497B98"/>
    <w:rsid w:val="00497FA4"/>
    <w:rsid w:val="004A0BEB"/>
    <w:rsid w:val="004A1898"/>
    <w:rsid w:val="004A259B"/>
    <w:rsid w:val="004A2888"/>
    <w:rsid w:val="004A2DEF"/>
    <w:rsid w:val="004A32FF"/>
    <w:rsid w:val="004A3A75"/>
    <w:rsid w:val="004A4330"/>
    <w:rsid w:val="004A6D30"/>
    <w:rsid w:val="004A720C"/>
    <w:rsid w:val="004A78A4"/>
    <w:rsid w:val="004A7B43"/>
    <w:rsid w:val="004B0652"/>
    <w:rsid w:val="004B11A0"/>
    <w:rsid w:val="004B1272"/>
    <w:rsid w:val="004B2423"/>
    <w:rsid w:val="004B2D15"/>
    <w:rsid w:val="004B2F98"/>
    <w:rsid w:val="004B33D5"/>
    <w:rsid w:val="004B3E12"/>
    <w:rsid w:val="004B520E"/>
    <w:rsid w:val="004B5468"/>
    <w:rsid w:val="004B5FEC"/>
    <w:rsid w:val="004B7F15"/>
    <w:rsid w:val="004C088C"/>
    <w:rsid w:val="004C0B26"/>
    <w:rsid w:val="004C17D7"/>
    <w:rsid w:val="004C17E4"/>
    <w:rsid w:val="004C28B5"/>
    <w:rsid w:val="004C2CC6"/>
    <w:rsid w:val="004C3737"/>
    <w:rsid w:val="004C45DF"/>
    <w:rsid w:val="004C463A"/>
    <w:rsid w:val="004C49E2"/>
    <w:rsid w:val="004C5036"/>
    <w:rsid w:val="004C5AAC"/>
    <w:rsid w:val="004C652A"/>
    <w:rsid w:val="004C676D"/>
    <w:rsid w:val="004C71F6"/>
    <w:rsid w:val="004C74E3"/>
    <w:rsid w:val="004C7CC8"/>
    <w:rsid w:val="004C7D4D"/>
    <w:rsid w:val="004D0424"/>
    <w:rsid w:val="004D0446"/>
    <w:rsid w:val="004D09BD"/>
    <w:rsid w:val="004D19C3"/>
    <w:rsid w:val="004D1A2C"/>
    <w:rsid w:val="004D29A7"/>
    <w:rsid w:val="004D3453"/>
    <w:rsid w:val="004D34B5"/>
    <w:rsid w:val="004D3F0D"/>
    <w:rsid w:val="004D4953"/>
    <w:rsid w:val="004D4DDA"/>
    <w:rsid w:val="004D617F"/>
    <w:rsid w:val="004D6F1C"/>
    <w:rsid w:val="004E0334"/>
    <w:rsid w:val="004E0FAD"/>
    <w:rsid w:val="004E175C"/>
    <w:rsid w:val="004E1B75"/>
    <w:rsid w:val="004E1FF2"/>
    <w:rsid w:val="004E2392"/>
    <w:rsid w:val="004E253A"/>
    <w:rsid w:val="004E25DA"/>
    <w:rsid w:val="004E28AF"/>
    <w:rsid w:val="004E2CEC"/>
    <w:rsid w:val="004E2D4E"/>
    <w:rsid w:val="004E493C"/>
    <w:rsid w:val="004E4CB1"/>
    <w:rsid w:val="004E4D38"/>
    <w:rsid w:val="004E6A21"/>
    <w:rsid w:val="004E7A36"/>
    <w:rsid w:val="004E7E55"/>
    <w:rsid w:val="004F005C"/>
    <w:rsid w:val="004F03D9"/>
    <w:rsid w:val="004F0690"/>
    <w:rsid w:val="004F0DF8"/>
    <w:rsid w:val="004F0EE5"/>
    <w:rsid w:val="004F208B"/>
    <w:rsid w:val="004F21A6"/>
    <w:rsid w:val="004F2745"/>
    <w:rsid w:val="004F2B0B"/>
    <w:rsid w:val="004F3767"/>
    <w:rsid w:val="004F3BEA"/>
    <w:rsid w:val="004F643E"/>
    <w:rsid w:val="004F73F4"/>
    <w:rsid w:val="004F7CB3"/>
    <w:rsid w:val="005000A0"/>
    <w:rsid w:val="00500C82"/>
    <w:rsid w:val="0050129D"/>
    <w:rsid w:val="00501ADB"/>
    <w:rsid w:val="00501E23"/>
    <w:rsid w:val="005032C3"/>
    <w:rsid w:val="0050357A"/>
    <w:rsid w:val="00504477"/>
    <w:rsid w:val="005045DF"/>
    <w:rsid w:val="005046D0"/>
    <w:rsid w:val="00504787"/>
    <w:rsid w:val="0050492D"/>
    <w:rsid w:val="00504FEF"/>
    <w:rsid w:val="00505083"/>
    <w:rsid w:val="00505BAB"/>
    <w:rsid w:val="00506578"/>
    <w:rsid w:val="0050765A"/>
    <w:rsid w:val="00507BA6"/>
    <w:rsid w:val="00510C4A"/>
    <w:rsid w:val="0051173D"/>
    <w:rsid w:val="00512295"/>
    <w:rsid w:val="005127FE"/>
    <w:rsid w:val="00512914"/>
    <w:rsid w:val="005129E1"/>
    <w:rsid w:val="00512B5E"/>
    <w:rsid w:val="00513DC4"/>
    <w:rsid w:val="0051436A"/>
    <w:rsid w:val="005144CF"/>
    <w:rsid w:val="005145E1"/>
    <w:rsid w:val="005167EB"/>
    <w:rsid w:val="00517030"/>
    <w:rsid w:val="00517680"/>
    <w:rsid w:val="00523806"/>
    <w:rsid w:val="00523F7D"/>
    <w:rsid w:val="00524533"/>
    <w:rsid w:val="00524C52"/>
    <w:rsid w:val="00524EB0"/>
    <w:rsid w:val="005264A8"/>
    <w:rsid w:val="00530E78"/>
    <w:rsid w:val="00530FE5"/>
    <w:rsid w:val="005318CC"/>
    <w:rsid w:val="00531AF6"/>
    <w:rsid w:val="0053313B"/>
    <w:rsid w:val="005332E4"/>
    <w:rsid w:val="00533AE9"/>
    <w:rsid w:val="0053518C"/>
    <w:rsid w:val="00535AE8"/>
    <w:rsid w:val="005363BD"/>
    <w:rsid w:val="005369D9"/>
    <w:rsid w:val="00536EF1"/>
    <w:rsid w:val="00537A3E"/>
    <w:rsid w:val="00542976"/>
    <w:rsid w:val="00544B21"/>
    <w:rsid w:val="00544B89"/>
    <w:rsid w:val="00544B90"/>
    <w:rsid w:val="0054657B"/>
    <w:rsid w:val="005469AC"/>
    <w:rsid w:val="00547D21"/>
    <w:rsid w:val="005502D4"/>
    <w:rsid w:val="0055251E"/>
    <w:rsid w:val="0055359E"/>
    <w:rsid w:val="005547B9"/>
    <w:rsid w:val="00554A7B"/>
    <w:rsid w:val="00554E1D"/>
    <w:rsid w:val="0055554F"/>
    <w:rsid w:val="0055599B"/>
    <w:rsid w:val="0055742A"/>
    <w:rsid w:val="0056014D"/>
    <w:rsid w:val="00560D76"/>
    <w:rsid w:val="0056136C"/>
    <w:rsid w:val="00561E9D"/>
    <w:rsid w:val="0056278E"/>
    <w:rsid w:val="00562DB6"/>
    <w:rsid w:val="00564981"/>
    <w:rsid w:val="0056595A"/>
    <w:rsid w:val="005667E4"/>
    <w:rsid w:val="005669DA"/>
    <w:rsid w:val="00566AAF"/>
    <w:rsid w:val="00566C9C"/>
    <w:rsid w:val="005676D8"/>
    <w:rsid w:val="00571BA4"/>
    <w:rsid w:val="00571DF0"/>
    <w:rsid w:val="00574237"/>
    <w:rsid w:val="00574AF1"/>
    <w:rsid w:val="0057556E"/>
    <w:rsid w:val="00575A79"/>
    <w:rsid w:val="005815F9"/>
    <w:rsid w:val="00583846"/>
    <w:rsid w:val="00583AF3"/>
    <w:rsid w:val="005848E1"/>
    <w:rsid w:val="00584F5D"/>
    <w:rsid w:val="005855C6"/>
    <w:rsid w:val="005856C9"/>
    <w:rsid w:val="0058649F"/>
    <w:rsid w:val="00590A56"/>
    <w:rsid w:val="00590FE7"/>
    <w:rsid w:val="0059112F"/>
    <w:rsid w:val="00591ED8"/>
    <w:rsid w:val="00592B0A"/>
    <w:rsid w:val="005938F5"/>
    <w:rsid w:val="00595FC7"/>
    <w:rsid w:val="0059709D"/>
    <w:rsid w:val="00597B5D"/>
    <w:rsid w:val="00597F8B"/>
    <w:rsid w:val="005A0614"/>
    <w:rsid w:val="005A1C30"/>
    <w:rsid w:val="005A2A10"/>
    <w:rsid w:val="005A3B7C"/>
    <w:rsid w:val="005A4088"/>
    <w:rsid w:val="005A49B3"/>
    <w:rsid w:val="005A59DA"/>
    <w:rsid w:val="005A5D16"/>
    <w:rsid w:val="005A64FF"/>
    <w:rsid w:val="005B1132"/>
    <w:rsid w:val="005B1510"/>
    <w:rsid w:val="005B1FA6"/>
    <w:rsid w:val="005B27AA"/>
    <w:rsid w:val="005B2A06"/>
    <w:rsid w:val="005B310F"/>
    <w:rsid w:val="005B34CA"/>
    <w:rsid w:val="005B3A4F"/>
    <w:rsid w:val="005B3FCE"/>
    <w:rsid w:val="005B4197"/>
    <w:rsid w:val="005B43F1"/>
    <w:rsid w:val="005B5649"/>
    <w:rsid w:val="005B63E6"/>
    <w:rsid w:val="005B6795"/>
    <w:rsid w:val="005B6985"/>
    <w:rsid w:val="005B6A14"/>
    <w:rsid w:val="005B7174"/>
    <w:rsid w:val="005B74E2"/>
    <w:rsid w:val="005B7699"/>
    <w:rsid w:val="005B7A5A"/>
    <w:rsid w:val="005C01CB"/>
    <w:rsid w:val="005C0864"/>
    <w:rsid w:val="005C0E5A"/>
    <w:rsid w:val="005C1A88"/>
    <w:rsid w:val="005C1C54"/>
    <w:rsid w:val="005C49F5"/>
    <w:rsid w:val="005C4D7C"/>
    <w:rsid w:val="005C5A80"/>
    <w:rsid w:val="005C7DCC"/>
    <w:rsid w:val="005D0AC4"/>
    <w:rsid w:val="005D0F61"/>
    <w:rsid w:val="005D190D"/>
    <w:rsid w:val="005D20A1"/>
    <w:rsid w:val="005D27AD"/>
    <w:rsid w:val="005D388D"/>
    <w:rsid w:val="005D3DFD"/>
    <w:rsid w:val="005D434D"/>
    <w:rsid w:val="005D59BC"/>
    <w:rsid w:val="005D5EC8"/>
    <w:rsid w:val="005D6286"/>
    <w:rsid w:val="005D65D6"/>
    <w:rsid w:val="005D7379"/>
    <w:rsid w:val="005D7724"/>
    <w:rsid w:val="005D7AEE"/>
    <w:rsid w:val="005D7B20"/>
    <w:rsid w:val="005E1179"/>
    <w:rsid w:val="005E1C95"/>
    <w:rsid w:val="005E20FA"/>
    <w:rsid w:val="005E2F31"/>
    <w:rsid w:val="005E3118"/>
    <w:rsid w:val="005E4222"/>
    <w:rsid w:val="005E4D20"/>
    <w:rsid w:val="005E5740"/>
    <w:rsid w:val="005E5783"/>
    <w:rsid w:val="005E5876"/>
    <w:rsid w:val="005E5DB4"/>
    <w:rsid w:val="005E6376"/>
    <w:rsid w:val="005E71B4"/>
    <w:rsid w:val="005E74B3"/>
    <w:rsid w:val="005F06E7"/>
    <w:rsid w:val="005F1A4C"/>
    <w:rsid w:val="005F3A07"/>
    <w:rsid w:val="005F44BE"/>
    <w:rsid w:val="005F582E"/>
    <w:rsid w:val="005F6AEB"/>
    <w:rsid w:val="005F6B5C"/>
    <w:rsid w:val="005F6F27"/>
    <w:rsid w:val="006010E9"/>
    <w:rsid w:val="0060209E"/>
    <w:rsid w:val="0060238B"/>
    <w:rsid w:val="00602421"/>
    <w:rsid w:val="006024A3"/>
    <w:rsid w:val="006040D4"/>
    <w:rsid w:val="00604654"/>
    <w:rsid w:val="00604E8E"/>
    <w:rsid w:val="00605913"/>
    <w:rsid w:val="00605C7F"/>
    <w:rsid w:val="006064D4"/>
    <w:rsid w:val="00606BB5"/>
    <w:rsid w:val="00607BF7"/>
    <w:rsid w:val="00607FD4"/>
    <w:rsid w:val="006109B4"/>
    <w:rsid w:val="00611169"/>
    <w:rsid w:val="00611492"/>
    <w:rsid w:val="00611B32"/>
    <w:rsid w:val="00611FD9"/>
    <w:rsid w:val="00612DFB"/>
    <w:rsid w:val="00614C46"/>
    <w:rsid w:val="00615129"/>
    <w:rsid w:val="00617D23"/>
    <w:rsid w:val="00620761"/>
    <w:rsid w:val="00620FCB"/>
    <w:rsid w:val="00621EAB"/>
    <w:rsid w:val="00622858"/>
    <w:rsid w:val="00623738"/>
    <w:rsid w:val="00623A07"/>
    <w:rsid w:val="00623A1D"/>
    <w:rsid w:val="00624967"/>
    <w:rsid w:val="00625527"/>
    <w:rsid w:val="0062689E"/>
    <w:rsid w:val="00630787"/>
    <w:rsid w:val="006320F9"/>
    <w:rsid w:val="006331A6"/>
    <w:rsid w:val="0063360E"/>
    <w:rsid w:val="00634065"/>
    <w:rsid w:val="00635AE5"/>
    <w:rsid w:val="00635E50"/>
    <w:rsid w:val="0063671B"/>
    <w:rsid w:val="00636CDC"/>
    <w:rsid w:val="00636D38"/>
    <w:rsid w:val="00637853"/>
    <w:rsid w:val="00640440"/>
    <w:rsid w:val="00640A64"/>
    <w:rsid w:val="0064134D"/>
    <w:rsid w:val="006414C3"/>
    <w:rsid w:val="006418A2"/>
    <w:rsid w:val="00641BB4"/>
    <w:rsid w:val="006425B5"/>
    <w:rsid w:val="00642A93"/>
    <w:rsid w:val="00643888"/>
    <w:rsid w:val="00643B95"/>
    <w:rsid w:val="00644F2D"/>
    <w:rsid w:val="00644FF5"/>
    <w:rsid w:val="00646890"/>
    <w:rsid w:val="006468B2"/>
    <w:rsid w:val="00646A6E"/>
    <w:rsid w:val="006473A0"/>
    <w:rsid w:val="00650599"/>
    <w:rsid w:val="006512EF"/>
    <w:rsid w:val="00651A59"/>
    <w:rsid w:val="00653C6C"/>
    <w:rsid w:val="00654072"/>
    <w:rsid w:val="006541BC"/>
    <w:rsid w:val="006557D9"/>
    <w:rsid w:val="00656343"/>
    <w:rsid w:val="006563AE"/>
    <w:rsid w:val="0065689B"/>
    <w:rsid w:val="00656BDA"/>
    <w:rsid w:val="0065783F"/>
    <w:rsid w:val="00661A1E"/>
    <w:rsid w:val="00661D1F"/>
    <w:rsid w:val="00661E03"/>
    <w:rsid w:val="00661EFB"/>
    <w:rsid w:val="006624FD"/>
    <w:rsid w:val="00662713"/>
    <w:rsid w:val="00662EB5"/>
    <w:rsid w:val="0066435E"/>
    <w:rsid w:val="00664C16"/>
    <w:rsid w:val="00664CE1"/>
    <w:rsid w:val="0066568F"/>
    <w:rsid w:val="00665967"/>
    <w:rsid w:val="006668D1"/>
    <w:rsid w:val="00666C25"/>
    <w:rsid w:val="00670A8B"/>
    <w:rsid w:val="00670D39"/>
    <w:rsid w:val="00670FD6"/>
    <w:rsid w:val="00671261"/>
    <w:rsid w:val="0067262A"/>
    <w:rsid w:val="00672AEC"/>
    <w:rsid w:val="00672EA8"/>
    <w:rsid w:val="006732C6"/>
    <w:rsid w:val="0067350A"/>
    <w:rsid w:val="0067493A"/>
    <w:rsid w:val="00674BA3"/>
    <w:rsid w:val="00675C3A"/>
    <w:rsid w:val="006761A7"/>
    <w:rsid w:val="00676293"/>
    <w:rsid w:val="006762BE"/>
    <w:rsid w:val="00676536"/>
    <w:rsid w:val="006766CB"/>
    <w:rsid w:val="0067692E"/>
    <w:rsid w:val="006776CE"/>
    <w:rsid w:val="0067796E"/>
    <w:rsid w:val="006805F7"/>
    <w:rsid w:val="00680B3B"/>
    <w:rsid w:val="00680F48"/>
    <w:rsid w:val="0068148B"/>
    <w:rsid w:val="00681716"/>
    <w:rsid w:val="006857BB"/>
    <w:rsid w:val="00685A28"/>
    <w:rsid w:val="006863E1"/>
    <w:rsid w:val="006872F8"/>
    <w:rsid w:val="00687673"/>
    <w:rsid w:val="0069011E"/>
    <w:rsid w:val="00690F2E"/>
    <w:rsid w:val="006919F0"/>
    <w:rsid w:val="00691EF4"/>
    <w:rsid w:val="00692A18"/>
    <w:rsid w:val="00693342"/>
    <w:rsid w:val="00693949"/>
    <w:rsid w:val="00693BA9"/>
    <w:rsid w:val="0069425F"/>
    <w:rsid w:val="00694E78"/>
    <w:rsid w:val="00695098"/>
    <w:rsid w:val="006956F9"/>
    <w:rsid w:val="00695AFB"/>
    <w:rsid w:val="00697745"/>
    <w:rsid w:val="006A0AC3"/>
    <w:rsid w:val="006A13A6"/>
    <w:rsid w:val="006A1EEE"/>
    <w:rsid w:val="006A2710"/>
    <w:rsid w:val="006A365F"/>
    <w:rsid w:val="006A39D2"/>
    <w:rsid w:val="006A3A22"/>
    <w:rsid w:val="006A4141"/>
    <w:rsid w:val="006A4D57"/>
    <w:rsid w:val="006A54B0"/>
    <w:rsid w:val="006A58EE"/>
    <w:rsid w:val="006A5F38"/>
    <w:rsid w:val="006A6300"/>
    <w:rsid w:val="006A6716"/>
    <w:rsid w:val="006A677E"/>
    <w:rsid w:val="006A6ED5"/>
    <w:rsid w:val="006A75E3"/>
    <w:rsid w:val="006B04AB"/>
    <w:rsid w:val="006B0623"/>
    <w:rsid w:val="006B0CBB"/>
    <w:rsid w:val="006B0E97"/>
    <w:rsid w:val="006B17CB"/>
    <w:rsid w:val="006B1ACE"/>
    <w:rsid w:val="006B1F90"/>
    <w:rsid w:val="006B26A0"/>
    <w:rsid w:val="006B3218"/>
    <w:rsid w:val="006B38D2"/>
    <w:rsid w:val="006B3E2F"/>
    <w:rsid w:val="006B6255"/>
    <w:rsid w:val="006B6BE4"/>
    <w:rsid w:val="006B715D"/>
    <w:rsid w:val="006B7E0E"/>
    <w:rsid w:val="006C0127"/>
    <w:rsid w:val="006C06CC"/>
    <w:rsid w:val="006C178B"/>
    <w:rsid w:val="006C17D6"/>
    <w:rsid w:val="006C1EBC"/>
    <w:rsid w:val="006C1F5B"/>
    <w:rsid w:val="006C1F78"/>
    <w:rsid w:val="006C2722"/>
    <w:rsid w:val="006C2758"/>
    <w:rsid w:val="006C2A32"/>
    <w:rsid w:val="006C2F47"/>
    <w:rsid w:val="006C302A"/>
    <w:rsid w:val="006C324A"/>
    <w:rsid w:val="006C3840"/>
    <w:rsid w:val="006C5730"/>
    <w:rsid w:val="006C63E7"/>
    <w:rsid w:val="006C679E"/>
    <w:rsid w:val="006C7952"/>
    <w:rsid w:val="006C7D7F"/>
    <w:rsid w:val="006C7E69"/>
    <w:rsid w:val="006D007F"/>
    <w:rsid w:val="006D06B4"/>
    <w:rsid w:val="006D0E91"/>
    <w:rsid w:val="006D17A4"/>
    <w:rsid w:val="006D1863"/>
    <w:rsid w:val="006D18E8"/>
    <w:rsid w:val="006D1DCC"/>
    <w:rsid w:val="006D2E41"/>
    <w:rsid w:val="006D3300"/>
    <w:rsid w:val="006D4D66"/>
    <w:rsid w:val="006D5593"/>
    <w:rsid w:val="006D63FB"/>
    <w:rsid w:val="006E1469"/>
    <w:rsid w:val="006E18E1"/>
    <w:rsid w:val="006E190F"/>
    <w:rsid w:val="006E2818"/>
    <w:rsid w:val="006E3AE8"/>
    <w:rsid w:val="006E5712"/>
    <w:rsid w:val="006E70AB"/>
    <w:rsid w:val="006E72F9"/>
    <w:rsid w:val="006E7755"/>
    <w:rsid w:val="006F1693"/>
    <w:rsid w:val="006F1793"/>
    <w:rsid w:val="006F34AB"/>
    <w:rsid w:val="006F39A2"/>
    <w:rsid w:val="006F4B07"/>
    <w:rsid w:val="006F6150"/>
    <w:rsid w:val="006F63A6"/>
    <w:rsid w:val="006F6806"/>
    <w:rsid w:val="006F79F1"/>
    <w:rsid w:val="007004B9"/>
    <w:rsid w:val="00700C59"/>
    <w:rsid w:val="00702717"/>
    <w:rsid w:val="00704142"/>
    <w:rsid w:val="00704678"/>
    <w:rsid w:val="00704F72"/>
    <w:rsid w:val="0070502C"/>
    <w:rsid w:val="00705BC7"/>
    <w:rsid w:val="00706508"/>
    <w:rsid w:val="00710CD3"/>
    <w:rsid w:val="00711228"/>
    <w:rsid w:val="0071178A"/>
    <w:rsid w:val="007119D0"/>
    <w:rsid w:val="00712841"/>
    <w:rsid w:val="007129F9"/>
    <w:rsid w:val="00713256"/>
    <w:rsid w:val="00713F81"/>
    <w:rsid w:val="007156CA"/>
    <w:rsid w:val="00715E88"/>
    <w:rsid w:val="007163B5"/>
    <w:rsid w:val="00716804"/>
    <w:rsid w:val="007168DE"/>
    <w:rsid w:val="0071696F"/>
    <w:rsid w:val="0071703C"/>
    <w:rsid w:val="007170AD"/>
    <w:rsid w:val="00717CF2"/>
    <w:rsid w:val="00717E23"/>
    <w:rsid w:val="00717FC1"/>
    <w:rsid w:val="00721297"/>
    <w:rsid w:val="0072235B"/>
    <w:rsid w:val="00722B0A"/>
    <w:rsid w:val="00722F92"/>
    <w:rsid w:val="00723189"/>
    <w:rsid w:val="00724675"/>
    <w:rsid w:val="00724AB9"/>
    <w:rsid w:val="007252F2"/>
    <w:rsid w:val="007268DA"/>
    <w:rsid w:val="00727938"/>
    <w:rsid w:val="00727B15"/>
    <w:rsid w:val="00732676"/>
    <w:rsid w:val="00732D5B"/>
    <w:rsid w:val="00733967"/>
    <w:rsid w:val="00736184"/>
    <w:rsid w:val="00736FC6"/>
    <w:rsid w:val="00737316"/>
    <w:rsid w:val="00740D84"/>
    <w:rsid w:val="00741196"/>
    <w:rsid w:val="00741A6B"/>
    <w:rsid w:val="007422D9"/>
    <w:rsid w:val="007443DC"/>
    <w:rsid w:val="00744B1B"/>
    <w:rsid w:val="00745A5D"/>
    <w:rsid w:val="00747717"/>
    <w:rsid w:val="00750129"/>
    <w:rsid w:val="00754D88"/>
    <w:rsid w:val="00755241"/>
    <w:rsid w:val="00755AF6"/>
    <w:rsid w:val="00755C62"/>
    <w:rsid w:val="00756614"/>
    <w:rsid w:val="00756FED"/>
    <w:rsid w:val="007576B9"/>
    <w:rsid w:val="007602FF"/>
    <w:rsid w:val="00761401"/>
    <w:rsid w:val="00761518"/>
    <w:rsid w:val="00762633"/>
    <w:rsid w:val="007636AE"/>
    <w:rsid w:val="00764288"/>
    <w:rsid w:val="00764BB3"/>
    <w:rsid w:val="00764E89"/>
    <w:rsid w:val="00765515"/>
    <w:rsid w:val="00765787"/>
    <w:rsid w:val="007660CC"/>
    <w:rsid w:val="00766BC2"/>
    <w:rsid w:val="00766E1D"/>
    <w:rsid w:val="0077082F"/>
    <w:rsid w:val="007716C3"/>
    <w:rsid w:val="00771BE3"/>
    <w:rsid w:val="00771E0C"/>
    <w:rsid w:val="007731E1"/>
    <w:rsid w:val="00773686"/>
    <w:rsid w:val="0077373C"/>
    <w:rsid w:val="00773DBA"/>
    <w:rsid w:val="0077506D"/>
    <w:rsid w:val="00775A0B"/>
    <w:rsid w:val="00775C66"/>
    <w:rsid w:val="00775F21"/>
    <w:rsid w:val="00776015"/>
    <w:rsid w:val="00776771"/>
    <w:rsid w:val="007771B1"/>
    <w:rsid w:val="007805EC"/>
    <w:rsid w:val="007814C7"/>
    <w:rsid w:val="007825CD"/>
    <w:rsid w:val="00782782"/>
    <w:rsid w:val="00782AD1"/>
    <w:rsid w:val="00783829"/>
    <w:rsid w:val="007839D7"/>
    <w:rsid w:val="0078571F"/>
    <w:rsid w:val="007867D2"/>
    <w:rsid w:val="0079011A"/>
    <w:rsid w:val="0079143F"/>
    <w:rsid w:val="007949E6"/>
    <w:rsid w:val="00795C8B"/>
    <w:rsid w:val="007968F7"/>
    <w:rsid w:val="0079734B"/>
    <w:rsid w:val="007A052D"/>
    <w:rsid w:val="007A12BE"/>
    <w:rsid w:val="007A163B"/>
    <w:rsid w:val="007A1D0C"/>
    <w:rsid w:val="007A2A9F"/>
    <w:rsid w:val="007A476A"/>
    <w:rsid w:val="007A4D90"/>
    <w:rsid w:val="007A63F0"/>
    <w:rsid w:val="007A68CD"/>
    <w:rsid w:val="007A6C13"/>
    <w:rsid w:val="007A75A7"/>
    <w:rsid w:val="007A786A"/>
    <w:rsid w:val="007B1403"/>
    <w:rsid w:val="007B152D"/>
    <w:rsid w:val="007B1536"/>
    <w:rsid w:val="007B1CE0"/>
    <w:rsid w:val="007B28AB"/>
    <w:rsid w:val="007B2B98"/>
    <w:rsid w:val="007B3098"/>
    <w:rsid w:val="007B3810"/>
    <w:rsid w:val="007B3EA0"/>
    <w:rsid w:val="007B4EE8"/>
    <w:rsid w:val="007B55CD"/>
    <w:rsid w:val="007B56FE"/>
    <w:rsid w:val="007B5A57"/>
    <w:rsid w:val="007B5E0B"/>
    <w:rsid w:val="007B62F2"/>
    <w:rsid w:val="007C1421"/>
    <w:rsid w:val="007C1C96"/>
    <w:rsid w:val="007C3176"/>
    <w:rsid w:val="007C369D"/>
    <w:rsid w:val="007C3721"/>
    <w:rsid w:val="007C39DF"/>
    <w:rsid w:val="007C450E"/>
    <w:rsid w:val="007C4E5E"/>
    <w:rsid w:val="007C5230"/>
    <w:rsid w:val="007C6277"/>
    <w:rsid w:val="007C6E1B"/>
    <w:rsid w:val="007C6EF3"/>
    <w:rsid w:val="007D02A7"/>
    <w:rsid w:val="007D0E06"/>
    <w:rsid w:val="007D0F8E"/>
    <w:rsid w:val="007D15FB"/>
    <w:rsid w:val="007D18AB"/>
    <w:rsid w:val="007D24C3"/>
    <w:rsid w:val="007D260A"/>
    <w:rsid w:val="007D2898"/>
    <w:rsid w:val="007D3286"/>
    <w:rsid w:val="007D48D2"/>
    <w:rsid w:val="007D66F6"/>
    <w:rsid w:val="007D7E68"/>
    <w:rsid w:val="007E0348"/>
    <w:rsid w:val="007E0D16"/>
    <w:rsid w:val="007E0E50"/>
    <w:rsid w:val="007E1294"/>
    <w:rsid w:val="007E149E"/>
    <w:rsid w:val="007E192B"/>
    <w:rsid w:val="007E1A97"/>
    <w:rsid w:val="007E2CC9"/>
    <w:rsid w:val="007E4ACB"/>
    <w:rsid w:val="007E515D"/>
    <w:rsid w:val="007E6479"/>
    <w:rsid w:val="007E7553"/>
    <w:rsid w:val="007F08BE"/>
    <w:rsid w:val="007F1EDD"/>
    <w:rsid w:val="007F37E2"/>
    <w:rsid w:val="007F403D"/>
    <w:rsid w:val="007F5994"/>
    <w:rsid w:val="007F5A33"/>
    <w:rsid w:val="007F65B9"/>
    <w:rsid w:val="007F6CF1"/>
    <w:rsid w:val="007F70A6"/>
    <w:rsid w:val="007F71F3"/>
    <w:rsid w:val="007F74AA"/>
    <w:rsid w:val="00800D92"/>
    <w:rsid w:val="00803B7C"/>
    <w:rsid w:val="00804F77"/>
    <w:rsid w:val="00806038"/>
    <w:rsid w:val="00807E2E"/>
    <w:rsid w:val="0081112B"/>
    <w:rsid w:val="00811BF5"/>
    <w:rsid w:val="00811F23"/>
    <w:rsid w:val="00812213"/>
    <w:rsid w:val="0081239B"/>
    <w:rsid w:val="0081247B"/>
    <w:rsid w:val="00812E40"/>
    <w:rsid w:val="0081376B"/>
    <w:rsid w:val="00813C8C"/>
    <w:rsid w:val="008143AD"/>
    <w:rsid w:val="008155DA"/>
    <w:rsid w:val="00815C7F"/>
    <w:rsid w:val="00815D79"/>
    <w:rsid w:val="008165DA"/>
    <w:rsid w:val="00817B7A"/>
    <w:rsid w:val="0082030B"/>
    <w:rsid w:val="008228CF"/>
    <w:rsid w:val="00823029"/>
    <w:rsid w:val="00823D50"/>
    <w:rsid w:val="00824630"/>
    <w:rsid w:val="00824D16"/>
    <w:rsid w:val="008272C5"/>
    <w:rsid w:val="008276D1"/>
    <w:rsid w:val="00831324"/>
    <w:rsid w:val="008333E3"/>
    <w:rsid w:val="00833BFD"/>
    <w:rsid w:val="008345F8"/>
    <w:rsid w:val="008355AC"/>
    <w:rsid w:val="00835A96"/>
    <w:rsid w:val="0083685B"/>
    <w:rsid w:val="0083743A"/>
    <w:rsid w:val="00837F4B"/>
    <w:rsid w:val="008419AE"/>
    <w:rsid w:val="00841BB0"/>
    <w:rsid w:val="00842370"/>
    <w:rsid w:val="0084261F"/>
    <w:rsid w:val="008427C4"/>
    <w:rsid w:val="00842828"/>
    <w:rsid w:val="00842CA6"/>
    <w:rsid w:val="00843225"/>
    <w:rsid w:val="0084491E"/>
    <w:rsid w:val="00845B4D"/>
    <w:rsid w:val="00846256"/>
    <w:rsid w:val="0084716A"/>
    <w:rsid w:val="00847948"/>
    <w:rsid w:val="00847BAF"/>
    <w:rsid w:val="00850B80"/>
    <w:rsid w:val="00850E2A"/>
    <w:rsid w:val="00851050"/>
    <w:rsid w:val="0085121C"/>
    <w:rsid w:val="00851242"/>
    <w:rsid w:val="008514D0"/>
    <w:rsid w:val="00851F1C"/>
    <w:rsid w:val="00852E9E"/>
    <w:rsid w:val="00853A16"/>
    <w:rsid w:val="00854479"/>
    <w:rsid w:val="00854508"/>
    <w:rsid w:val="00854723"/>
    <w:rsid w:val="00855354"/>
    <w:rsid w:val="00855A4F"/>
    <w:rsid w:val="00857EFF"/>
    <w:rsid w:val="00860DBE"/>
    <w:rsid w:val="00860DF0"/>
    <w:rsid w:val="00860FF1"/>
    <w:rsid w:val="00862A61"/>
    <w:rsid w:val="00863167"/>
    <w:rsid w:val="00863AA5"/>
    <w:rsid w:val="00863D75"/>
    <w:rsid w:val="00864BDD"/>
    <w:rsid w:val="008654E4"/>
    <w:rsid w:val="008655B7"/>
    <w:rsid w:val="008656C7"/>
    <w:rsid w:val="00865AFA"/>
    <w:rsid w:val="00865B7E"/>
    <w:rsid w:val="00866AC7"/>
    <w:rsid w:val="00866AF5"/>
    <w:rsid w:val="00867727"/>
    <w:rsid w:val="008679EC"/>
    <w:rsid w:val="0087090C"/>
    <w:rsid w:val="00870F9E"/>
    <w:rsid w:val="008716F0"/>
    <w:rsid w:val="00871A10"/>
    <w:rsid w:val="0087274F"/>
    <w:rsid w:val="00872CB7"/>
    <w:rsid w:val="00873468"/>
    <w:rsid w:val="008735D3"/>
    <w:rsid w:val="00873C56"/>
    <w:rsid w:val="008741AA"/>
    <w:rsid w:val="0087455D"/>
    <w:rsid w:val="008748A7"/>
    <w:rsid w:val="00876765"/>
    <w:rsid w:val="00877453"/>
    <w:rsid w:val="0087756E"/>
    <w:rsid w:val="00877A9B"/>
    <w:rsid w:val="00877BC9"/>
    <w:rsid w:val="00880C14"/>
    <w:rsid w:val="008810D8"/>
    <w:rsid w:val="00881BB7"/>
    <w:rsid w:val="008820EA"/>
    <w:rsid w:val="00882836"/>
    <w:rsid w:val="0088362F"/>
    <w:rsid w:val="00883717"/>
    <w:rsid w:val="008838CB"/>
    <w:rsid w:val="00883CB9"/>
    <w:rsid w:val="008842AF"/>
    <w:rsid w:val="00885518"/>
    <w:rsid w:val="008861A7"/>
    <w:rsid w:val="008862CA"/>
    <w:rsid w:val="00891887"/>
    <w:rsid w:val="008931D6"/>
    <w:rsid w:val="00894865"/>
    <w:rsid w:val="00894C0B"/>
    <w:rsid w:val="00895165"/>
    <w:rsid w:val="008954BE"/>
    <w:rsid w:val="00896CC3"/>
    <w:rsid w:val="008971A8"/>
    <w:rsid w:val="00897370"/>
    <w:rsid w:val="008979D9"/>
    <w:rsid w:val="00897A04"/>
    <w:rsid w:val="008A0231"/>
    <w:rsid w:val="008A3219"/>
    <w:rsid w:val="008A3560"/>
    <w:rsid w:val="008A37DF"/>
    <w:rsid w:val="008A434B"/>
    <w:rsid w:val="008A5397"/>
    <w:rsid w:val="008A5A48"/>
    <w:rsid w:val="008A674B"/>
    <w:rsid w:val="008A7161"/>
    <w:rsid w:val="008A7695"/>
    <w:rsid w:val="008A7E11"/>
    <w:rsid w:val="008B0405"/>
    <w:rsid w:val="008B04B8"/>
    <w:rsid w:val="008B069E"/>
    <w:rsid w:val="008B0FBA"/>
    <w:rsid w:val="008B22D5"/>
    <w:rsid w:val="008B22EE"/>
    <w:rsid w:val="008B2E64"/>
    <w:rsid w:val="008B3812"/>
    <w:rsid w:val="008B4986"/>
    <w:rsid w:val="008B4FC6"/>
    <w:rsid w:val="008B55D2"/>
    <w:rsid w:val="008B5888"/>
    <w:rsid w:val="008B69D7"/>
    <w:rsid w:val="008C06EA"/>
    <w:rsid w:val="008C0874"/>
    <w:rsid w:val="008C11CA"/>
    <w:rsid w:val="008C16EB"/>
    <w:rsid w:val="008C18D9"/>
    <w:rsid w:val="008C223E"/>
    <w:rsid w:val="008C2A8E"/>
    <w:rsid w:val="008C2B1A"/>
    <w:rsid w:val="008C3698"/>
    <w:rsid w:val="008C5C6A"/>
    <w:rsid w:val="008C7290"/>
    <w:rsid w:val="008D0096"/>
    <w:rsid w:val="008D0599"/>
    <w:rsid w:val="008D0F49"/>
    <w:rsid w:val="008D17E4"/>
    <w:rsid w:val="008D1B41"/>
    <w:rsid w:val="008D3BB8"/>
    <w:rsid w:val="008D3FE2"/>
    <w:rsid w:val="008D5FF8"/>
    <w:rsid w:val="008D6EC0"/>
    <w:rsid w:val="008D6F21"/>
    <w:rsid w:val="008D7FE8"/>
    <w:rsid w:val="008E058E"/>
    <w:rsid w:val="008E0AEC"/>
    <w:rsid w:val="008E0E3A"/>
    <w:rsid w:val="008E11E6"/>
    <w:rsid w:val="008E124F"/>
    <w:rsid w:val="008E214C"/>
    <w:rsid w:val="008E2490"/>
    <w:rsid w:val="008E24A2"/>
    <w:rsid w:val="008E2C87"/>
    <w:rsid w:val="008E2FD4"/>
    <w:rsid w:val="008E3592"/>
    <w:rsid w:val="008E4FE0"/>
    <w:rsid w:val="008E5B9E"/>
    <w:rsid w:val="008E5FAE"/>
    <w:rsid w:val="008E6687"/>
    <w:rsid w:val="008E6E85"/>
    <w:rsid w:val="008E6F31"/>
    <w:rsid w:val="008F01F0"/>
    <w:rsid w:val="008F065C"/>
    <w:rsid w:val="008F150C"/>
    <w:rsid w:val="008F17AA"/>
    <w:rsid w:val="008F1824"/>
    <w:rsid w:val="008F1FFB"/>
    <w:rsid w:val="008F2183"/>
    <w:rsid w:val="008F2B53"/>
    <w:rsid w:val="008F311E"/>
    <w:rsid w:val="008F3B0A"/>
    <w:rsid w:val="008F3D4E"/>
    <w:rsid w:val="008F6EC5"/>
    <w:rsid w:val="008F7D2D"/>
    <w:rsid w:val="008F7F5F"/>
    <w:rsid w:val="009001E0"/>
    <w:rsid w:val="00901BDB"/>
    <w:rsid w:val="00902CDF"/>
    <w:rsid w:val="00903679"/>
    <w:rsid w:val="00904289"/>
    <w:rsid w:val="0090540C"/>
    <w:rsid w:val="0090741B"/>
    <w:rsid w:val="00907518"/>
    <w:rsid w:val="009104FB"/>
    <w:rsid w:val="00910562"/>
    <w:rsid w:val="00911546"/>
    <w:rsid w:val="009115BF"/>
    <w:rsid w:val="009117BE"/>
    <w:rsid w:val="00911985"/>
    <w:rsid w:val="00912B77"/>
    <w:rsid w:val="00912C51"/>
    <w:rsid w:val="00913ECF"/>
    <w:rsid w:val="00914103"/>
    <w:rsid w:val="00914138"/>
    <w:rsid w:val="00915B09"/>
    <w:rsid w:val="00915F2B"/>
    <w:rsid w:val="009162A0"/>
    <w:rsid w:val="009162A8"/>
    <w:rsid w:val="00916B62"/>
    <w:rsid w:val="00916B9C"/>
    <w:rsid w:val="009170CE"/>
    <w:rsid w:val="009179D3"/>
    <w:rsid w:val="0092006D"/>
    <w:rsid w:val="00920A42"/>
    <w:rsid w:val="00920F45"/>
    <w:rsid w:val="00921074"/>
    <w:rsid w:val="009210BF"/>
    <w:rsid w:val="009226F1"/>
    <w:rsid w:val="00923A8A"/>
    <w:rsid w:val="009244F0"/>
    <w:rsid w:val="009245F0"/>
    <w:rsid w:val="009256FC"/>
    <w:rsid w:val="00926201"/>
    <w:rsid w:val="009266E2"/>
    <w:rsid w:val="00926BF6"/>
    <w:rsid w:val="0092734E"/>
    <w:rsid w:val="00927568"/>
    <w:rsid w:val="009275E6"/>
    <w:rsid w:val="00927E09"/>
    <w:rsid w:val="009314B5"/>
    <w:rsid w:val="009318EA"/>
    <w:rsid w:val="00931973"/>
    <w:rsid w:val="009328E0"/>
    <w:rsid w:val="0093292B"/>
    <w:rsid w:val="00933C5B"/>
    <w:rsid w:val="00933F6C"/>
    <w:rsid w:val="00933F73"/>
    <w:rsid w:val="0093430F"/>
    <w:rsid w:val="00935238"/>
    <w:rsid w:val="00935E7E"/>
    <w:rsid w:val="00936DB5"/>
    <w:rsid w:val="00940449"/>
    <w:rsid w:val="00941392"/>
    <w:rsid w:val="0094216B"/>
    <w:rsid w:val="009423BF"/>
    <w:rsid w:val="00943EA9"/>
    <w:rsid w:val="009445E8"/>
    <w:rsid w:val="0094589F"/>
    <w:rsid w:val="00945CC6"/>
    <w:rsid w:val="00946992"/>
    <w:rsid w:val="00946AAD"/>
    <w:rsid w:val="00946C65"/>
    <w:rsid w:val="0094746E"/>
    <w:rsid w:val="009476AA"/>
    <w:rsid w:val="00950058"/>
    <w:rsid w:val="00950EA6"/>
    <w:rsid w:val="0095171B"/>
    <w:rsid w:val="009520F8"/>
    <w:rsid w:val="0095246F"/>
    <w:rsid w:val="0095251B"/>
    <w:rsid w:val="00952766"/>
    <w:rsid w:val="0095313E"/>
    <w:rsid w:val="00953186"/>
    <w:rsid w:val="0095455B"/>
    <w:rsid w:val="00954E12"/>
    <w:rsid w:val="00955A39"/>
    <w:rsid w:val="009561F8"/>
    <w:rsid w:val="009567AF"/>
    <w:rsid w:val="009572F5"/>
    <w:rsid w:val="00960419"/>
    <w:rsid w:val="00960A0E"/>
    <w:rsid w:val="009619C2"/>
    <w:rsid w:val="00961BF5"/>
    <w:rsid w:val="00961EA9"/>
    <w:rsid w:val="00962845"/>
    <w:rsid w:val="00963235"/>
    <w:rsid w:val="009635EE"/>
    <w:rsid w:val="00963E88"/>
    <w:rsid w:val="00964001"/>
    <w:rsid w:val="00964335"/>
    <w:rsid w:val="009646EC"/>
    <w:rsid w:val="009659D7"/>
    <w:rsid w:val="0096774F"/>
    <w:rsid w:val="00967ECD"/>
    <w:rsid w:val="0097012E"/>
    <w:rsid w:val="009704D8"/>
    <w:rsid w:val="00971E6E"/>
    <w:rsid w:val="0097293D"/>
    <w:rsid w:val="009729CC"/>
    <w:rsid w:val="00972AFA"/>
    <w:rsid w:val="0097341E"/>
    <w:rsid w:val="009736D5"/>
    <w:rsid w:val="00973AD5"/>
    <w:rsid w:val="00974134"/>
    <w:rsid w:val="00974DDC"/>
    <w:rsid w:val="00975656"/>
    <w:rsid w:val="00976D22"/>
    <w:rsid w:val="00977B1D"/>
    <w:rsid w:val="009807BE"/>
    <w:rsid w:val="00980B50"/>
    <w:rsid w:val="00981C8A"/>
    <w:rsid w:val="00981C90"/>
    <w:rsid w:val="00981CC5"/>
    <w:rsid w:val="00982BEE"/>
    <w:rsid w:val="0098312B"/>
    <w:rsid w:val="00984317"/>
    <w:rsid w:val="00984605"/>
    <w:rsid w:val="00984B8E"/>
    <w:rsid w:val="00986319"/>
    <w:rsid w:val="00986BF6"/>
    <w:rsid w:val="00987148"/>
    <w:rsid w:val="009877E0"/>
    <w:rsid w:val="00987D93"/>
    <w:rsid w:val="0099019F"/>
    <w:rsid w:val="009914B7"/>
    <w:rsid w:val="009919DC"/>
    <w:rsid w:val="00991C78"/>
    <w:rsid w:val="00991D10"/>
    <w:rsid w:val="00993A91"/>
    <w:rsid w:val="00993CBF"/>
    <w:rsid w:val="009946FF"/>
    <w:rsid w:val="0099470E"/>
    <w:rsid w:val="00994BA7"/>
    <w:rsid w:val="00995DE6"/>
    <w:rsid w:val="00995FFE"/>
    <w:rsid w:val="00996605"/>
    <w:rsid w:val="0099736F"/>
    <w:rsid w:val="00997A97"/>
    <w:rsid w:val="00997F1C"/>
    <w:rsid w:val="00997FEA"/>
    <w:rsid w:val="009A1245"/>
    <w:rsid w:val="009A19CE"/>
    <w:rsid w:val="009A1AE9"/>
    <w:rsid w:val="009A1B91"/>
    <w:rsid w:val="009A2023"/>
    <w:rsid w:val="009A2409"/>
    <w:rsid w:val="009A24E6"/>
    <w:rsid w:val="009A285D"/>
    <w:rsid w:val="009A3620"/>
    <w:rsid w:val="009A38DA"/>
    <w:rsid w:val="009A4A49"/>
    <w:rsid w:val="009A4E00"/>
    <w:rsid w:val="009A5213"/>
    <w:rsid w:val="009A6344"/>
    <w:rsid w:val="009B0316"/>
    <w:rsid w:val="009B0656"/>
    <w:rsid w:val="009B0CCA"/>
    <w:rsid w:val="009B1161"/>
    <w:rsid w:val="009B20C7"/>
    <w:rsid w:val="009B3379"/>
    <w:rsid w:val="009B3948"/>
    <w:rsid w:val="009B522F"/>
    <w:rsid w:val="009B6299"/>
    <w:rsid w:val="009B66CF"/>
    <w:rsid w:val="009B6E35"/>
    <w:rsid w:val="009B7274"/>
    <w:rsid w:val="009B7471"/>
    <w:rsid w:val="009B79DC"/>
    <w:rsid w:val="009B7A43"/>
    <w:rsid w:val="009B7C55"/>
    <w:rsid w:val="009B7DC9"/>
    <w:rsid w:val="009C0627"/>
    <w:rsid w:val="009C120D"/>
    <w:rsid w:val="009C185C"/>
    <w:rsid w:val="009C1FED"/>
    <w:rsid w:val="009C207D"/>
    <w:rsid w:val="009C361C"/>
    <w:rsid w:val="009C3C0F"/>
    <w:rsid w:val="009C467E"/>
    <w:rsid w:val="009C4F4D"/>
    <w:rsid w:val="009C4FC4"/>
    <w:rsid w:val="009C5784"/>
    <w:rsid w:val="009C5C43"/>
    <w:rsid w:val="009C615E"/>
    <w:rsid w:val="009C665F"/>
    <w:rsid w:val="009C6896"/>
    <w:rsid w:val="009C6CB7"/>
    <w:rsid w:val="009D0273"/>
    <w:rsid w:val="009D05AA"/>
    <w:rsid w:val="009D0AAD"/>
    <w:rsid w:val="009D0C5C"/>
    <w:rsid w:val="009D334E"/>
    <w:rsid w:val="009D3509"/>
    <w:rsid w:val="009D358E"/>
    <w:rsid w:val="009D371B"/>
    <w:rsid w:val="009D4311"/>
    <w:rsid w:val="009D43EE"/>
    <w:rsid w:val="009D4D93"/>
    <w:rsid w:val="009D5127"/>
    <w:rsid w:val="009D5B30"/>
    <w:rsid w:val="009D618C"/>
    <w:rsid w:val="009D6A93"/>
    <w:rsid w:val="009D6D34"/>
    <w:rsid w:val="009D6EA0"/>
    <w:rsid w:val="009D7D0B"/>
    <w:rsid w:val="009E0388"/>
    <w:rsid w:val="009E087F"/>
    <w:rsid w:val="009E25D8"/>
    <w:rsid w:val="009E26FC"/>
    <w:rsid w:val="009E2C18"/>
    <w:rsid w:val="009E2F8C"/>
    <w:rsid w:val="009E46DE"/>
    <w:rsid w:val="009E4934"/>
    <w:rsid w:val="009E65F4"/>
    <w:rsid w:val="009E76C4"/>
    <w:rsid w:val="009E7F3B"/>
    <w:rsid w:val="009F0E41"/>
    <w:rsid w:val="009F190C"/>
    <w:rsid w:val="009F1949"/>
    <w:rsid w:val="009F2972"/>
    <w:rsid w:val="009F2A88"/>
    <w:rsid w:val="009F35E5"/>
    <w:rsid w:val="009F3F8C"/>
    <w:rsid w:val="009F49F5"/>
    <w:rsid w:val="009F64DB"/>
    <w:rsid w:val="009F64EA"/>
    <w:rsid w:val="009F7183"/>
    <w:rsid w:val="009F71D4"/>
    <w:rsid w:val="009F7385"/>
    <w:rsid w:val="009F7E2A"/>
    <w:rsid w:val="00A0096C"/>
    <w:rsid w:val="00A00F29"/>
    <w:rsid w:val="00A01699"/>
    <w:rsid w:val="00A02D27"/>
    <w:rsid w:val="00A02E0A"/>
    <w:rsid w:val="00A035BF"/>
    <w:rsid w:val="00A044C3"/>
    <w:rsid w:val="00A0487E"/>
    <w:rsid w:val="00A0505A"/>
    <w:rsid w:val="00A054EE"/>
    <w:rsid w:val="00A05696"/>
    <w:rsid w:val="00A056C4"/>
    <w:rsid w:val="00A06474"/>
    <w:rsid w:val="00A07E67"/>
    <w:rsid w:val="00A100DF"/>
    <w:rsid w:val="00A102F5"/>
    <w:rsid w:val="00A10907"/>
    <w:rsid w:val="00A10CB2"/>
    <w:rsid w:val="00A10CF0"/>
    <w:rsid w:val="00A1198C"/>
    <w:rsid w:val="00A11E57"/>
    <w:rsid w:val="00A122AF"/>
    <w:rsid w:val="00A13512"/>
    <w:rsid w:val="00A13666"/>
    <w:rsid w:val="00A1427B"/>
    <w:rsid w:val="00A147CF"/>
    <w:rsid w:val="00A15D0E"/>
    <w:rsid w:val="00A168E8"/>
    <w:rsid w:val="00A17BFF"/>
    <w:rsid w:val="00A20141"/>
    <w:rsid w:val="00A20C80"/>
    <w:rsid w:val="00A217BA"/>
    <w:rsid w:val="00A21DBA"/>
    <w:rsid w:val="00A21E68"/>
    <w:rsid w:val="00A22ABF"/>
    <w:rsid w:val="00A23377"/>
    <w:rsid w:val="00A23603"/>
    <w:rsid w:val="00A23699"/>
    <w:rsid w:val="00A23EDE"/>
    <w:rsid w:val="00A24031"/>
    <w:rsid w:val="00A24923"/>
    <w:rsid w:val="00A24E64"/>
    <w:rsid w:val="00A24EE9"/>
    <w:rsid w:val="00A25268"/>
    <w:rsid w:val="00A26331"/>
    <w:rsid w:val="00A2639C"/>
    <w:rsid w:val="00A26FCC"/>
    <w:rsid w:val="00A27107"/>
    <w:rsid w:val="00A277B7"/>
    <w:rsid w:val="00A30485"/>
    <w:rsid w:val="00A32118"/>
    <w:rsid w:val="00A339D2"/>
    <w:rsid w:val="00A34BD7"/>
    <w:rsid w:val="00A34E51"/>
    <w:rsid w:val="00A358E7"/>
    <w:rsid w:val="00A36FE6"/>
    <w:rsid w:val="00A371D6"/>
    <w:rsid w:val="00A404B0"/>
    <w:rsid w:val="00A42FFF"/>
    <w:rsid w:val="00A44DFA"/>
    <w:rsid w:val="00A46F35"/>
    <w:rsid w:val="00A47155"/>
    <w:rsid w:val="00A47646"/>
    <w:rsid w:val="00A50102"/>
    <w:rsid w:val="00A507BE"/>
    <w:rsid w:val="00A50F98"/>
    <w:rsid w:val="00A5122E"/>
    <w:rsid w:val="00A51B76"/>
    <w:rsid w:val="00A51F23"/>
    <w:rsid w:val="00A520F5"/>
    <w:rsid w:val="00A5254E"/>
    <w:rsid w:val="00A529FF"/>
    <w:rsid w:val="00A52B90"/>
    <w:rsid w:val="00A53E28"/>
    <w:rsid w:val="00A54518"/>
    <w:rsid w:val="00A5521C"/>
    <w:rsid w:val="00A556C8"/>
    <w:rsid w:val="00A55C55"/>
    <w:rsid w:val="00A608A1"/>
    <w:rsid w:val="00A60B93"/>
    <w:rsid w:val="00A61776"/>
    <w:rsid w:val="00A6249F"/>
    <w:rsid w:val="00A626C1"/>
    <w:rsid w:val="00A631A3"/>
    <w:rsid w:val="00A632D8"/>
    <w:rsid w:val="00A6463D"/>
    <w:rsid w:val="00A64DBE"/>
    <w:rsid w:val="00A64E96"/>
    <w:rsid w:val="00A70063"/>
    <w:rsid w:val="00A70093"/>
    <w:rsid w:val="00A70186"/>
    <w:rsid w:val="00A70668"/>
    <w:rsid w:val="00A70FF0"/>
    <w:rsid w:val="00A72049"/>
    <w:rsid w:val="00A72CD8"/>
    <w:rsid w:val="00A73628"/>
    <w:rsid w:val="00A738A1"/>
    <w:rsid w:val="00A7470C"/>
    <w:rsid w:val="00A74944"/>
    <w:rsid w:val="00A76207"/>
    <w:rsid w:val="00A77B17"/>
    <w:rsid w:val="00A81481"/>
    <w:rsid w:val="00A81D51"/>
    <w:rsid w:val="00A81F06"/>
    <w:rsid w:val="00A827F1"/>
    <w:rsid w:val="00A83020"/>
    <w:rsid w:val="00A85141"/>
    <w:rsid w:val="00A86172"/>
    <w:rsid w:val="00A86F1F"/>
    <w:rsid w:val="00A87B9F"/>
    <w:rsid w:val="00A90D54"/>
    <w:rsid w:val="00A91224"/>
    <w:rsid w:val="00A91370"/>
    <w:rsid w:val="00A9159A"/>
    <w:rsid w:val="00A92067"/>
    <w:rsid w:val="00A927B2"/>
    <w:rsid w:val="00A9334F"/>
    <w:rsid w:val="00A93EB8"/>
    <w:rsid w:val="00A93F4A"/>
    <w:rsid w:val="00A94004"/>
    <w:rsid w:val="00A946FE"/>
    <w:rsid w:val="00A9553D"/>
    <w:rsid w:val="00A959DA"/>
    <w:rsid w:val="00A97371"/>
    <w:rsid w:val="00A973E9"/>
    <w:rsid w:val="00A978BC"/>
    <w:rsid w:val="00AA0E20"/>
    <w:rsid w:val="00AA0E5A"/>
    <w:rsid w:val="00AA3279"/>
    <w:rsid w:val="00AA3D21"/>
    <w:rsid w:val="00AA4387"/>
    <w:rsid w:val="00AA5315"/>
    <w:rsid w:val="00AA56B7"/>
    <w:rsid w:val="00AA57BE"/>
    <w:rsid w:val="00AA5AAF"/>
    <w:rsid w:val="00AA5B67"/>
    <w:rsid w:val="00AA634F"/>
    <w:rsid w:val="00AA63AD"/>
    <w:rsid w:val="00AA7D14"/>
    <w:rsid w:val="00AB1128"/>
    <w:rsid w:val="00AB1DC9"/>
    <w:rsid w:val="00AB282D"/>
    <w:rsid w:val="00AB3357"/>
    <w:rsid w:val="00AB4B6B"/>
    <w:rsid w:val="00AB4BB3"/>
    <w:rsid w:val="00AB50B1"/>
    <w:rsid w:val="00AB67BE"/>
    <w:rsid w:val="00AB67C4"/>
    <w:rsid w:val="00AB74A7"/>
    <w:rsid w:val="00AB757E"/>
    <w:rsid w:val="00AB7781"/>
    <w:rsid w:val="00AC03B7"/>
    <w:rsid w:val="00AC1BD2"/>
    <w:rsid w:val="00AC1EA7"/>
    <w:rsid w:val="00AC3266"/>
    <w:rsid w:val="00AC4318"/>
    <w:rsid w:val="00AC44AB"/>
    <w:rsid w:val="00AC4AD2"/>
    <w:rsid w:val="00AC4CF4"/>
    <w:rsid w:val="00AC4E60"/>
    <w:rsid w:val="00AC5F0A"/>
    <w:rsid w:val="00AC6345"/>
    <w:rsid w:val="00AC7082"/>
    <w:rsid w:val="00AC7827"/>
    <w:rsid w:val="00AC7B0D"/>
    <w:rsid w:val="00AD0C2C"/>
    <w:rsid w:val="00AD0D2F"/>
    <w:rsid w:val="00AD1557"/>
    <w:rsid w:val="00AD2442"/>
    <w:rsid w:val="00AD2C72"/>
    <w:rsid w:val="00AD36AC"/>
    <w:rsid w:val="00AD4588"/>
    <w:rsid w:val="00AD4B6B"/>
    <w:rsid w:val="00AD5693"/>
    <w:rsid w:val="00AD6098"/>
    <w:rsid w:val="00AD611F"/>
    <w:rsid w:val="00AD6B29"/>
    <w:rsid w:val="00AD6D66"/>
    <w:rsid w:val="00AD79AB"/>
    <w:rsid w:val="00AD7B2D"/>
    <w:rsid w:val="00AE0439"/>
    <w:rsid w:val="00AE0902"/>
    <w:rsid w:val="00AE0BD5"/>
    <w:rsid w:val="00AE122A"/>
    <w:rsid w:val="00AE1736"/>
    <w:rsid w:val="00AE1B42"/>
    <w:rsid w:val="00AE248D"/>
    <w:rsid w:val="00AE36EF"/>
    <w:rsid w:val="00AE45E0"/>
    <w:rsid w:val="00AE5139"/>
    <w:rsid w:val="00AE55A4"/>
    <w:rsid w:val="00AE5D36"/>
    <w:rsid w:val="00AE5E19"/>
    <w:rsid w:val="00AE5FBC"/>
    <w:rsid w:val="00AE5FE9"/>
    <w:rsid w:val="00AE7C08"/>
    <w:rsid w:val="00AF168A"/>
    <w:rsid w:val="00AF2065"/>
    <w:rsid w:val="00AF2D6A"/>
    <w:rsid w:val="00AF30A8"/>
    <w:rsid w:val="00AF3403"/>
    <w:rsid w:val="00AF3438"/>
    <w:rsid w:val="00AF35AE"/>
    <w:rsid w:val="00AF396D"/>
    <w:rsid w:val="00AF4D31"/>
    <w:rsid w:val="00AF591E"/>
    <w:rsid w:val="00AF5C31"/>
    <w:rsid w:val="00AF5C50"/>
    <w:rsid w:val="00AF612E"/>
    <w:rsid w:val="00AF6339"/>
    <w:rsid w:val="00AF6CCE"/>
    <w:rsid w:val="00AF7054"/>
    <w:rsid w:val="00AF70DB"/>
    <w:rsid w:val="00AF7D3C"/>
    <w:rsid w:val="00AF7EEB"/>
    <w:rsid w:val="00AF7FFC"/>
    <w:rsid w:val="00B0128F"/>
    <w:rsid w:val="00B01416"/>
    <w:rsid w:val="00B02305"/>
    <w:rsid w:val="00B0237B"/>
    <w:rsid w:val="00B0262C"/>
    <w:rsid w:val="00B040EE"/>
    <w:rsid w:val="00B0454C"/>
    <w:rsid w:val="00B049CF"/>
    <w:rsid w:val="00B051B0"/>
    <w:rsid w:val="00B05AFF"/>
    <w:rsid w:val="00B05CD6"/>
    <w:rsid w:val="00B0618F"/>
    <w:rsid w:val="00B06AB8"/>
    <w:rsid w:val="00B06CA8"/>
    <w:rsid w:val="00B0764B"/>
    <w:rsid w:val="00B07F93"/>
    <w:rsid w:val="00B107D1"/>
    <w:rsid w:val="00B13507"/>
    <w:rsid w:val="00B14874"/>
    <w:rsid w:val="00B14FFD"/>
    <w:rsid w:val="00B16D3F"/>
    <w:rsid w:val="00B20967"/>
    <w:rsid w:val="00B219FB"/>
    <w:rsid w:val="00B21F3D"/>
    <w:rsid w:val="00B22222"/>
    <w:rsid w:val="00B23749"/>
    <w:rsid w:val="00B23B7D"/>
    <w:rsid w:val="00B24607"/>
    <w:rsid w:val="00B2474D"/>
    <w:rsid w:val="00B24E6C"/>
    <w:rsid w:val="00B25CF4"/>
    <w:rsid w:val="00B25F57"/>
    <w:rsid w:val="00B27216"/>
    <w:rsid w:val="00B27CCB"/>
    <w:rsid w:val="00B301CE"/>
    <w:rsid w:val="00B306DE"/>
    <w:rsid w:val="00B309C9"/>
    <w:rsid w:val="00B32AAC"/>
    <w:rsid w:val="00B3363A"/>
    <w:rsid w:val="00B34F5A"/>
    <w:rsid w:val="00B35CE3"/>
    <w:rsid w:val="00B36897"/>
    <w:rsid w:val="00B4164F"/>
    <w:rsid w:val="00B41CDC"/>
    <w:rsid w:val="00B43938"/>
    <w:rsid w:val="00B44146"/>
    <w:rsid w:val="00B455F9"/>
    <w:rsid w:val="00B459B0"/>
    <w:rsid w:val="00B46789"/>
    <w:rsid w:val="00B4707A"/>
    <w:rsid w:val="00B47378"/>
    <w:rsid w:val="00B473A8"/>
    <w:rsid w:val="00B50243"/>
    <w:rsid w:val="00B50673"/>
    <w:rsid w:val="00B51409"/>
    <w:rsid w:val="00B51B1C"/>
    <w:rsid w:val="00B521FA"/>
    <w:rsid w:val="00B52DFB"/>
    <w:rsid w:val="00B52E16"/>
    <w:rsid w:val="00B52F1E"/>
    <w:rsid w:val="00B53439"/>
    <w:rsid w:val="00B541C8"/>
    <w:rsid w:val="00B54B5E"/>
    <w:rsid w:val="00B5500C"/>
    <w:rsid w:val="00B5554B"/>
    <w:rsid w:val="00B5752A"/>
    <w:rsid w:val="00B60B35"/>
    <w:rsid w:val="00B61D79"/>
    <w:rsid w:val="00B62252"/>
    <w:rsid w:val="00B626AB"/>
    <w:rsid w:val="00B634BE"/>
    <w:rsid w:val="00B63F57"/>
    <w:rsid w:val="00B648FA"/>
    <w:rsid w:val="00B70821"/>
    <w:rsid w:val="00B720CB"/>
    <w:rsid w:val="00B72EF3"/>
    <w:rsid w:val="00B737E9"/>
    <w:rsid w:val="00B748FF"/>
    <w:rsid w:val="00B75A99"/>
    <w:rsid w:val="00B75D02"/>
    <w:rsid w:val="00B7663B"/>
    <w:rsid w:val="00B76B99"/>
    <w:rsid w:val="00B76DA7"/>
    <w:rsid w:val="00B802D8"/>
    <w:rsid w:val="00B81DD0"/>
    <w:rsid w:val="00B82616"/>
    <w:rsid w:val="00B82EFA"/>
    <w:rsid w:val="00B83402"/>
    <w:rsid w:val="00B83ED7"/>
    <w:rsid w:val="00B84539"/>
    <w:rsid w:val="00B8469A"/>
    <w:rsid w:val="00B8477E"/>
    <w:rsid w:val="00B84DAC"/>
    <w:rsid w:val="00B87516"/>
    <w:rsid w:val="00B876C3"/>
    <w:rsid w:val="00B9127D"/>
    <w:rsid w:val="00B91912"/>
    <w:rsid w:val="00B9248B"/>
    <w:rsid w:val="00B92BC7"/>
    <w:rsid w:val="00B9387F"/>
    <w:rsid w:val="00B939C5"/>
    <w:rsid w:val="00B947B4"/>
    <w:rsid w:val="00B94D98"/>
    <w:rsid w:val="00B953A8"/>
    <w:rsid w:val="00B961E9"/>
    <w:rsid w:val="00B96ACA"/>
    <w:rsid w:val="00B97868"/>
    <w:rsid w:val="00BA04AA"/>
    <w:rsid w:val="00BA0DAD"/>
    <w:rsid w:val="00BA2C73"/>
    <w:rsid w:val="00BA3490"/>
    <w:rsid w:val="00BA4988"/>
    <w:rsid w:val="00BA5AE0"/>
    <w:rsid w:val="00BA5F1A"/>
    <w:rsid w:val="00BA5FBB"/>
    <w:rsid w:val="00BA609F"/>
    <w:rsid w:val="00BA6866"/>
    <w:rsid w:val="00BA6AF8"/>
    <w:rsid w:val="00BB08A6"/>
    <w:rsid w:val="00BB09FB"/>
    <w:rsid w:val="00BB1040"/>
    <w:rsid w:val="00BB1C45"/>
    <w:rsid w:val="00BB2284"/>
    <w:rsid w:val="00BB3409"/>
    <w:rsid w:val="00BB439E"/>
    <w:rsid w:val="00BB45E5"/>
    <w:rsid w:val="00BB4C6F"/>
    <w:rsid w:val="00BB549A"/>
    <w:rsid w:val="00BB5843"/>
    <w:rsid w:val="00BB59D1"/>
    <w:rsid w:val="00BB66B7"/>
    <w:rsid w:val="00BB6FB3"/>
    <w:rsid w:val="00BB7BEB"/>
    <w:rsid w:val="00BC13CC"/>
    <w:rsid w:val="00BC1A50"/>
    <w:rsid w:val="00BC2CF1"/>
    <w:rsid w:val="00BC3E71"/>
    <w:rsid w:val="00BC52F4"/>
    <w:rsid w:val="00BC52FB"/>
    <w:rsid w:val="00BC5AAF"/>
    <w:rsid w:val="00BC745C"/>
    <w:rsid w:val="00BD0208"/>
    <w:rsid w:val="00BD058D"/>
    <w:rsid w:val="00BD078D"/>
    <w:rsid w:val="00BD0CF7"/>
    <w:rsid w:val="00BD26B2"/>
    <w:rsid w:val="00BD2E3E"/>
    <w:rsid w:val="00BD326C"/>
    <w:rsid w:val="00BD4458"/>
    <w:rsid w:val="00BD4742"/>
    <w:rsid w:val="00BD4C58"/>
    <w:rsid w:val="00BD5961"/>
    <w:rsid w:val="00BD5C4A"/>
    <w:rsid w:val="00BD6775"/>
    <w:rsid w:val="00BD6F62"/>
    <w:rsid w:val="00BD746A"/>
    <w:rsid w:val="00BD7648"/>
    <w:rsid w:val="00BE0F23"/>
    <w:rsid w:val="00BE15C9"/>
    <w:rsid w:val="00BE2109"/>
    <w:rsid w:val="00BE2612"/>
    <w:rsid w:val="00BE286A"/>
    <w:rsid w:val="00BE3A92"/>
    <w:rsid w:val="00BE3CCE"/>
    <w:rsid w:val="00BE4C6E"/>
    <w:rsid w:val="00BE4DF3"/>
    <w:rsid w:val="00BE59CA"/>
    <w:rsid w:val="00BE6597"/>
    <w:rsid w:val="00BE6B0B"/>
    <w:rsid w:val="00BE7003"/>
    <w:rsid w:val="00BE70CE"/>
    <w:rsid w:val="00BE739E"/>
    <w:rsid w:val="00BE7A92"/>
    <w:rsid w:val="00BE7B6F"/>
    <w:rsid w:val="00BF0281"/>
    <w:rsid w:val="00BF138E"/>
    <w:rsid w:val="00BF1401"/>
    <w:rsid w:val="00BF1972"/>
    <w:rsid w:val="00BF1D9F"/>
    <w:rsid w:val="00BF206F"/>
    <w:rsid w:val="00BF2B71"/>
    <w:rsid w:val="00BF352F"/>
    <w:rsid w:val="00BF38BC"/>
    <w:rsid w:val="00BF38F8"/>
    <w:rsid w:val="00BF4083"/>
    <w:rsid w:val="00BF438D"/>
    <w:rsid w:val="00BF5A4D"/>
    <w:rsid w:val="00BF62C3"/>
    <w:rsid w:val="00BF7350"/>
    <w:rsid w:val="00C006A6"/>
    <w:rsid w:val="00C0219F"/>
    <w:rsid w:val="00C023BF"/>
    <w:rsid w:val="00C02547"/>
    <w:rsid w:val="00C02ECC"/>
    <w:rsid w:val="00C0314B"/>
    <w:rsid w:val="00C0355B"/>
    <w:rsid w:val="00C03891"/>
    <w:rsid w:val="00C03A95"/>
    <w:rsid w:val="00C03AD4"/>
    <w:rsid w:val="00C04504"/>
    <w:rsid w:val="00C04EA5"/>
    <w:rsid w:val="00C05B23"/>
    <w:rsid w:val="00C07342"/>
    <w:rsid w:val="00C10686"/>
    <w:rsid w:val="00C1086A"/>
    <w:rsid w:val="00C1086F"/>
    <w:rsid w:val="00C10C78"/>
    <w:rsid w:val="00C110D0"/>
    <w:rsid w:val="00C111B4"/>
    <w:rsid w:val="00C11A1B"/>
    <w:rsid w:val="00C11E3C"/>
    <w:rsid w:val="00C127F8"/>
    <w:rsid w:val="00C13502"/>
    <w:rsid w:val="00C14681"/>
    <w:rsid w:val="00C14F12"/>
    <w:rsid w:val="00C1797A"/>
    <w:rsid w:val="00C17B60"/>
    <w:rsid w:val="00C20456"/>
    <w:rsid w:val="00C2145C"/>
    <w:rsid w:val="00C21EAD"/>
    <w:rsid w:val="00C220E3"/>
    <w:rsid w:val="00C221AD"/>
    <w:rsid w:val="00C22277"/>
    <w:rsid w:val="00C22E21"/>
    <w:rsid w:val="00C2394C"/>
    <w:rsid w:val="00C23A51"/>
    <w:rsid w:val="00C23A55"/>
    <w:rsid w:val="00C23D19"/>
    <w:rsid w:val="00C2404E"/>
    <w:rsid w:val="00C24672"/>
    <w:rsid w:val="00C253E4"/>
    <w:rsid w:val="00C26313"/>
    <w:rsid w:val="00C268CC"/>
    <w:rsid w:val="00C30180"/>
    <w:rsid w:val="00C301BA"/>
    <w:rsid w:val="00C30A1C"/>
    <w:rsid w:val="00C313F5"/>
    <w:rsid w:val="00C32858"/>
    <w:rsid w:val="00C32B12"/>
    <w:rsid w:val="00C333D8"/>
    <w:rsid w:val="00C3423B"/>
    <w:rsid w:val="00C3505C"/>
    <w:rsid w:val="00C360CB"/>
    <w:rsid w:val="00C3622B"/>
    <w:rsid w:val="00C3663F"/>
    <w:rsid w:val="00C3677D"/>
    <w:rsid w:val="00C36B80"/>
    <w:rsid w:val="00C37491"/>
    <w:rsid w:val="00C379E3"/>
    <w:rsid w:val="00C401BA"/>
    <w:rsid w:val="00C406EA"/>
    <w:rsid w:val="00C417CC"/>
    <w:rsid w:val="00C42699"/>
    <w:rsid w:val="00C4269E"/>
    <w:rsid w:val="00C4278A"/>
    <w:rsid w:val="00C43D97"/>
    <w:rsid w:val="00C44437"/>
    <w:rsid w:val="00C4451B"/>
    <w:rsid w:val="00C44E29"/>
    <w:rsid w:val="00C451A9"/>
    <w:rsid w:val="00C45642"/>
    <w:rsid w:val="00C45CB6"/>
    <w:rsid w:val="00C46417"/>
    <w:rsid w:val="00C46D2C"/>
    <w:rsid w:val="00C47909"/>
    <w:rsid w:val="00C500C1"/>
    <w:rsid w:val="00C508A6"/>
    <w:rsid w:val="00C510C9"/>
    <w:rsid w:val="00C5160A"/>
    <w:rsid w:val="00C51636"/>
    <w:rsid w:val="00C51C04"/>
    <w:rsid w:val="00C521D6"/>
    <w:rsid w:val="00C52E1F"/>
    <w:rsid w:val="00C53596"/>
    <w:rsid w:val="00C543F2"/>
    <w:rsid w:val="00C55E1B"/>
    <w:rsid w:val="00C55FCB"/>
    <w:rsid w:val="00C574E2"/>
    <w:rsid w:val="00C57A17"/>
    <w:rsid w:val="00C57B8F"/>
    <w:rsid w:val="00C57E69"/>
    <w:rsid w:val="00C600D7"/>
    <w:rsid w:val="00C6011A"/>
    <w:rsid w:val="00C60879"/>
    <w:rsid w:val="00C61C45"/>
    <w:rsid w:val="00C62D1C"/>
    <w:rsid w:val="00C62D8F"/>
    <w:rsid w:val="00C639F1"/>
    <w:rsid w:val="00C63ADE"/>
    <w:rsid w:val="00C64634"/>
    <w:rsid w:val="00C64BDA"/>
    <w:rsid w:val="00C64E3C"/>
    <w:rsid w:val="00C655B8"/>
    <w:rsid w:val="00C65CF7"/>
    <w:rsid w:val="00C65F34"/>
    <w:rsid w:val="00C66B84"/>
    <w:rsid w:val="00C70947"/>
    <w:rsid w:val="00C70C71"/>
    <w:rsid w:val="00C71623"/>
    <w:rsid w:val="00C71B3D"/>
    <w:rsid w:val="00C72F99"/>
    <w:rsid w:val="00C7362D"/>
    <w:rsid w:val="00C73798"/>
    <w:rsid w:val="00C74120"/>
    <w:rsid w:val="00C74EB8"/>
    <w:rsid w:val="00C7664E"/>
    <w:rsid w:val="00C7685C"/>
    <w:rsid w:val="00C76AB3"/>
    <w:rsid w:val="00C7708D"/>
    <w:rsid w:val="00C77DF7"/>
    <w:rsid w:val="00C80B8E"/>
    <w:rsid w:val="00C817E7"/>
    <w:rsid w:val="00C81981"/>
    <w:rsid w:val="00C8261C"/>
    <w:rsid w:val="00C8396C"/>
    <w:rsid w:val="00C83FED"/>
    <w:rsid w:val="00C8445F"/>
    <w:rsid w:val="00C84DF4"/>
    <w:rsid w:val="00C85AE2"/>
    <w:rsid w:val="00C85EA3"/>
    <w:rsid w:val="00C86BD7"/>
    <w:rsid w:val="00C86D66"/>
    <w:rsid w:val="00C87852"/>
    <w:rsid w:val="00C901D3"/>
    <w:rsid w:val="00C90977"/>
    <w:rsid w:val="00C92574"/>
    <w:rsid w:val="00C92610"/>
    <w:rsid w:val="00C94469"/>
    <w:rsid w:val="00C95294"/>
    <w:rsid w:val="00C956F7"/>
    <w:rsid w:val="00C957CE"/>
    <w:rsid w:val="00C96C75"/>
    <w:rsid w:val="00C977F8"/>
    <w:rsid w:val="00CA0908"/>
    <w:rsid w:val="00CA1E6D"/>
    <w:rsid w:val="00CA269E"/>
    <w:rsid w:val="00CA3E06"/>
    <w:rsid w:val="00CA41CB"/>
    <w:rsid w:val="00CA433D"/>
    <w:rsid w:val="00CA46A6"/>
    <w:rsid w:val="00CA5128"/>
    <w:rsid w:val="00CA5162"/>
    <w:rsid w:val="00CB0710"/>
    <w:rsid w:val="00CB1734"/>
    <w:rsid w:val="00CB194D"/>
    <w:rsid w:val="00CB19D1"/>
    <w:rsid w:val="00CB1E1E"/>
    <w:rsid w:val="00CB270C"/>
    <w:rsid w:val="00CB2D26"/>
    <w:rsid w:val="00CB3C3A"/>
    <w:rsid w:val="00CB44A5"/>
    <w:rsid w:val="00CB4801"/>
    <w:rsid w:val="00CB4AC2"/>
    <w:rsid w:val="00CB4E0E"/>
    <w:rsid w:val="00CB511E"/>
    <w:rsid w:val="00CB7044"/>
    <w:rsid w:val="00CB7896"/>
    <w:rsid w:val="00CB7F82"/>
    <w:rsid w:val="00CC0AFD"/>
    <w:rsid w:val="00CC0BFE"/>
    <w:rsid w:val="00CC16E7"/>
    <w:rsid w:val="00CC1E77"/>
    <w:rsid w:val="00CC1F78"/>
    <w:rsid w:val="00CC2C2C"/>
    <w:rsid w:val="00CC3E47"/>
    <w:rsid w:val="00CC3FFC"/>
    <w:rsid w:val="00CC4646"/>
    <w:rsid w:val="00CC53F2"/>
    <w:rsid w:val="00CC58D8"/>
    <w:rsid w:val="00CC626A"/>
    <w:rsid w:val="00CC66A1"/>
    <w:rsid w:val="00CC69CB"/>
    <w:rsid w:val="00CC6DA9"/>
    <w:rsid w:val="00CC78C8"/>
    <w:rsid w:val="00CD0FEB"/>
    <w:rsid w:val="00CD282E"/>
    <w:rsid w:val="00CD29F3"/>
    <w:rsid w:val="00CD3A44"/>
    <w:rsid w:val="00CD5CB8"/>
    <w:rsid w:val="00CD6490"/>
    <w:rsid w:val="00CD7886"/>
    <w:rsid w:val="00CD7EDF"/>
    <w:rsid w:val="00CE0869"/>
    <w:rsid w:val="00CE22ED"/>
    <w:rsid w:val="00CE263D"/>
    <w:rsid w:val="00CE2D3C"/>
    <w:rsid w:val="00CE2F32"/>
    <w:rsid w:val="00CE485D"/>
    <w:rsid w:val="00CE5B9E"/>
    <w:rsid w:val="00CE6F02"/>
    <w:rsid w:val="00CE784C"/>
    <w:rsid w:val="00CE7FAE"/>
    <w:rsid w:val="00CF046A"/>
    <w:rsid w:val="00CF12CC"/>
    <w:rsid w:val="00CF14F4"/>
    <w:rsid w:val="00CF2B44"/>
    <w:rsid w:val="00CF2E0D"/>
    <w:rsid w:val="00CF3F7E"/>
    <w:rsid w:val="00CF4257"/>
    <w:rsid w:val="00CF5552"/>
    <w:rsid w:val="00CF6370"/>
    <w:rsid w:val="00CF652E"/>
    <w:rsid w:val="00CF68E3"/>
    <w:rsid w:val="00CF69E8"/>
    <w:rsid w:val="00CF6D26"/>
    <w:rsid w:val="00CF6EFE"/>
    <w:rsid w:val="00CF7754"/>
    <w:rsid w:val="00CF77CD"/>
    <w:rsid w:val="00CF79EE"/>
    <w:rsid w:val="00CF7DB5"/>
    <w:rsid w:val="00D0000B"/>
    <w:rsid w:val="00D001D3"/>
    <w:rsid w:val="00D026C2"/>
    <w:rsid w:val="00D02EDF"/>
    <w:rsid w:val="00D03809"/>
    <w:rsid w:val="00D038B5"/>
    <w:rsid w:val="00D03A9E"/>
    <w:rsid w:val="00D0426E"/>
    <w:rsid w:val="00D054F0"/>
    <w:rsid w:val="00D05A20"/>
    <w:rsid w:val="00D06C82"/>
    <w:rsid w:val="00D107F3"/>
    <w:rsid w:val="00D10ACD"/>
    <w:rsid w:val="00D13C3E"/>
    <w:rsid w:val="00D13D72"/>
    <w:rsid w:val="00D142BE"/>
    <w:rsid w:val="00D1430E"/>
    <w:rsid w:val="00D17907"/>
    <w:rsid w:val="00D20326"/>
    <w:rsid w:val="00D209FD"/>
    <w:rsid w:val="00D22772"/>
    <w:rsid w:val="00D22C7F"/>
    <w:rsid w:val="00D23041"/>
    <w:rsid w:val="00D23C76"/>
    <w:rsid w:val="00D23E5E"/>
    <w:rsid w:val="00D25301"/>
    <w:rsid w:val="00D26950"/>
    <w:rsid w:val="00D30AA7"/>
    <w:rsid w:val="00D32258"/>
    <w:rsid w:val="00D3243E"/>
    <w:rsid w:val="00D33735"/>
    <w:rsid w:val="00D33B0C"/>
    <w:rsid w:val="00D33CC7"/>
    <w:rsid w:val="00D34DC8"/>
    <w:rsid w:val="00D3544C"/>
    <w:rsid w:val="00D3641D"/>
    <w:rsid w:val="00D36E68"/>
    <w:rsid w:val="00D376EA"/>
    <w:rsid w:val="00D4040E"/>
    <w:rsid w:val="00D4199E"/>
    <w:rsid w:val="00D432D6"/>
    <w:rsid w:val="00D4474B"/>
    <w:rsid w:val="00D452F4"/>
    <w:rsid w:val="00D457B0"/>
    <w:rsid w:val="00D45D17"/>
    <w:rsid w:val="00D46A6D"/>
    <w:rsid w:val="00D46A9A"/>
    <w:rsid w:val="00D505FE"/>
    <w:rsid w:val="00D50912"/>
    <w:rsid w:val="00D50ED3"/>
    <w:rsid w:val="00D50EF2"/>
    <w:rsid w:val="00D51504"/>
    <w:rsid w:val="00D5190A"/>
    <w:rsid w:val="00D52542"/>
    <w:rsid w:val="00D52888"/>
    <w:rsid w:val="00D536AC"/>
    <w:rsid w:val="00D545AF"/>
    <w:rsid w:val="00D546D7"/>
    <w:rsid w:val="00D54A89"/>
    <w:rsid w:val="00D5570A"/>
    <w:rsid w:val="00D55CF1"/>
    <w:rsid w:val="00D564DA"/>
    <w:rsid w:val="00D567E4"/>
    <w:rsid w:val="00D57087"/>
    <w:rsid w:val="00D5719D"/>
    <w:rsid w:val="00D61360"/>
    <w:rsid w:val="00D6248B"/>
    <w:rsid w:val="00D63356"/>
    <w:rsid w:val="00D635C4"/>
    <w:rsid w:val="00D6507B"/>
    <w:rsid w:val="00D65BA9"/>
    <w:rsid w:val="00D66BDD"/>
    <w:rsid w:val="00D672E9"/>
    <w:rsid w:val="00D67811"/>
    <w:rsid w:val="00D703C2"/>
    <w:rsid w:val="00D70A24"/>
    <w:rsid w:val="00D711D4"/>
    <w:rsid w:val="00D7175C"/>
    <w:rsid w:val="00D72938"/>
    <w:rsid w:val="00D72949"/>
    <w:rsid w:val="00D72C89"/>
    <w:rsid w:val="00D737C9"/>
    <w:rsid w:val="00D73A4B"/>
    <w:rsid w:val="00D74171"/>
    <w:rsid w:val="00D74507"/>
    <w:rsid w:val="00D74796"/>
    <w:rsid w:val="00D75E0F"/>
    <w:rsid w:val="00D7671F"/>
    <w:rsid w:val="00D76CFA"/>
    <w:rsid w:val="00D76E97"/>
    <w:rsid w:val="00D800AE"/>
    <w:rsid w:val="00D8184B"/>
    <w:rsid w:val="00D81983"/>
    <w:rsid w:val="00D82C03"/>
    <w:rsid w:val="00D82CBB"/>
    <w:rsid w:val="00D84468"/>
    <w:rsid w:val="00D8455A"/>
    <w:rsid w:val="00D84CF1"/>
    <w:rsid w:val="00D853D2"/>
    <w:rsid w:val="00D86018"/>
    <w:rsid w:val="00D861C1"/>
    <w:rsid w:val="00D8629F"/>
    <w:rsid w:val="00D91199"/>
    <w:rsid w:val="00D9159D"/>
    <w:rsid w:val="00D916C7"/>
    <w:rsid w:val="00D91BCF"/>
    <w:rsid w:val="00D91DA0"/>
    <w:rsid w:val="00D9216E"/>
    <w:rsid w:val="00D921CC"/>
    <w:rsid w:val="00D923EA"/>
    <w:rsid w:val="00D92824"/>
    <w:rsid w:val="00D947F1"/>
    <w:rsid w:val="00D953F5"/>
    <w:rsid w:val="00D95871"/>
    <w:rsid w:val="00D95DEC"/>
    <w:rsid w:val="00D96019"/>
    <w:rsid w:val="00D9755A"/>
    <w:rsid w:val="00D97BCF"/>
    <w:rsid w:val="00D97CA4"/>
    <w:rsid w:val="00D97D1C"/>
    <w:rsid w:val="00DA04AB"/>
    <w:rsid w:val="00DA0672"/>
    <w:rsid w:val="00DA0823"/>
    <w:rsid w:val="00DA1D48"/>
    <w:rsid w:val="00DA1D70"/>
    <w:rsid w:val="00DA1DD7"/>
    <w:rsid w:val="00DA285F"/>
    <w:rsid w:val="00DA28BA"/>
    <w:rsid w:val="00DA294B"/>
    <w:rsid w:val="00DA3C73"/>
    <w:rsid w:val="00DA5C96"/>
    <w:rsid w:val="00DA64A4"/>
    <w:rsid w:val="00DA6785"/>
    <w:rsid w:val="00DA70B0"/>
    <w:rsid w:val="00DA70FD"/>
    <w:rsid w:val="00DA758F"/>
    <w:rsid w:val="00DA76D4"/>
    <w:rsid w:val="00DB04B2"/>
    <w:rsid w:val="00DB0BF9"/>
    <w:rsid w:val="00DB1FE8"/>
    <w:rsid w:val="00DB35A3"/>
    <w:rsid w:val="00DB4C21"/>
    <w:rsid w:val="00DB5483"/>
    <w:rsid w:val="00DB5A20"/>
    <w:rsid w:val="00DB5ACB"/>
    <w:rsid w:val="00DB5EA9"/>
    <w:rsid w:val="00DB626A"/>
    <w:rsid w:val="00DB667E"/>
    <w:rsid w:val="00DB6830"/>
    <w:rsid w:val="00DB68B5"/>
    <w:rsid w:val="00DB6DA9"/>
    <w:rsid w:val="00DB7F5F"/>
    <w:rsid w:val="00DC13C7"/>
    <w:rsid w:val="00DC1DAC"/>
    <w:rsid w:val="00DC2FDA"/>
    <w:rsid w:val="00DC3FA3"/>
    <w:rsid w:val="00DC581E"/>
    <w:rsid w:val="00DC5E0D"/>
    <w:rsid w:val="00DC61F9"/>
    <w:rsid w:val="00DC7700"/>
    <w:rsid w:val="00DC7C38"/>
    <w:rsid w:val="00DD0140"/>
    <w:rsid w:val="00DD03BC"/>
    <w:rsid w:val="00DD0CFE"/>
    <w:rsid w:val="00DD0D6C"/>
    <w:rsid w:val="00DD1883"/>
    <w:rsid w:val="00DD2315"/>
    <w:rsid w:val="00DD2324"/>
    <w:rsid w:val="00DD3569"/>
    <w:rsid w:val="00DD42AB"/>
    <w:rsid w:val="00DD4E9F"/>
    <w:rsid w:val="00DD66BE"/>
    <w:rsid w:val="00DD76A2"/>
    <w:rsid w:val="00DD7BEB"/>
    <w:rsid w:val="00DD7E81"/>
    <w:rsid w:val="00DE0A86"/>
    <w:rsid w:val="00DE0A8E"/>
    <w:rsid w:val="00DE0EA1"/>
    <w:rsid w:val="00DE2295"/>
    <w:rsid w:val="00DE2C60"/>
    <w:rsid w:val="00DE30A4"/>
    <w:rsid w:val="00DE3762"/>
    <w:rsid w:val="00DE3977"/>
    <w:rsid w:val="00DE4EC4"/>
    <w:rsid w:val="00DE4FC6"/>
    <w:rsid w:val="00DE536F"/>
    <w:rsid w:val="00DE5EFF"/>
    <w:rsid w:val="00DE6C53"/>
    <w:rsid w:val="00DE6F09"/>
    <w:rsid w:val="00DE764D"/>
    <w:rsid w:val="00DF012B"/>
    <w:rsid w:val="00DF06BE"/>
    <w:rsid w:val="00DF092B"/>
    <w:rsid w:val="00DF16BF"/>
    <w:rsid w:val="00DF2283"/>
    <w:rsid w:val="00DF2479"/>
    <w:rsid w:val="00DF2E68"/>
    <w:rsid w:val="00DF330C"/>
    <w:rsid w:val="00DF43DD"/>
    <w:rsid w:val="00DF4D1D"/>
    <w:rsid w:val="00DF6400"/>
    <w:rsid w:val="00DF6A76"/>
    <w:rsid w:val="00DF6E5D"/>
    <w:rsid w:val="00DF7FE4"/>
    <w:rsid w:val="00E00D65"/>
    <w:rsid w:val="00E00E01"/>
    <w:rsid w:val="00E02032"/>
    <w:rsid w:val="00E034B7"/>
    <w:rsid w:val="00E04D69"/>
    <w:rsid w:val="00E05E0D"/>
    <w:rsid w:val="00E06A76"/>
    <w:rsid w:val="00E06F05"/>
    <w:rsid w:val="00E0713D"/>
    <w:rsid w:val="00E0714F"/>
    <w:rsid w:val="00E072D6"/>
    <w:rsid w:val="00E079FB"/>
    <w:rsid w:val="00E07CD9"/>
    <w:rsid w:val="00E100B1"/>
    <w:rsid w:val="00E109C3"/>
    <w:rsid w:val="00E11685"/>
    <w:rsid w:val="00E11A11"/>
    <w:rsid w:val="00E12C3C"/>
    <w:rsid w:val="00E13D52"/>
    <w:rsid w:val="00E13D8E"/>
    <w:rsid w:val="00E13E93"/>
    <w:rsid w:val="00E148B9"/>
    <w:rsid w:val="00E14A43"/>
    <w:rsid w:val="00E14DB5"/>
    <w:rsid w:val="00E14FD9"/>
    <w:rsid w:val="00E15012"/>
    <w:rsid w:val="00E1565F"/>
    <w:rsid w:val="00E16337"/>
    <w:rsid w:val="00E16834"/>
    <w:rsid w:val="00E16D8A"/>
    <w:rsid w:val="00E179B6"/>
    <w:rsid w:val="00E203C6"/>
    <w:rsid w:val="00E22FAC"/>
    <w:rsid w:val="00E2316C"/>
    <w:rsid w:val="00E23E14"/>
    <w:rsid w:val="00E2584A"/>
    <w:rsid w:val="00E26C44"/>
    <w:rsid w:val="00E27201"/>
    <w:rsid w:val="00E30C37"/>
    <w:rsid w:val="00E30DC6"/>
    <w:rsid w:val="00E32561"/>
    <w:rsid w:val="00E3279A"/>
    <w:rsid w:val="00E32C03"/>
    <w:rsid w:val="00E32DFB"/>
    <w:rsid w:val="00E32E6C"/>
    <w:rsid w:val="00E33292"/>
    <w:rsid w:val="00E34E15"/>
    <w:rsid w:val="00E35206"/>
    <w:rsid w:val="00E35669"/>
    <w:rsid w:val="00E3589A"/>
    <w:rsid w:val="00E35CFF"/>
    <w:rsid w:val="00E35E90"/>
    <w:rsid w:val="00E3608E"/>
    <w:rsid w:val="00E362BA"/>
    <w:rsid w:val="00E36CA9"/>
    <w:rsid w:val="00E40CC3"/>
    <w:rsid w:val="00E41591"/>
    <w:rsid w:val="00E419C1"/>
    <w:rsid w:val="00E419CC"/>
    <w:rsid w:val="00E41E2C"/>
    <w:rsid w:val="00E41ECA"/>
    <w:rsid w:val="00E42B33"/>
    <w:rsid w:val="00E42DC7"/>
    <w:rsid w:val="00E4335E"/>
    <w:rsid w:val="00E4369C"/>
    <w:rsid w:val="00E438A4"/>
    <w:rsid w:val="00E44D25"/>
    <w:rsid w:val="00E469E2"/>
    <w:rsid w:val="00E47245"/>
    <w:rsid w:val="00E501A0"/>
    <w:rsid w:val="00E52D21"/>
    <w:rsid w:val="00E538B5"/>
    <w:rsid w:val="00E54023"/>
    <w:rsid w:val="00E5470C"/>
    <w:rsid w:val="00E54839"/>
    <w:rsid w:val="00E551FC"/>
    <w:rsid w:val="00E55738"/>
    <w:rsid w:val="00E55CA6"/>
    <w:rsid w:val="00E56DCC"/>
    <w:rsid w:val="00E576BE"/>
    <w:rsid w:val="00E5772D"/>
    <w:rsid w:val="00E612E5"/>
    <w:rsid w:val="00E61DD2"/>
    <w:rsid w:val="00E620F1"/>
    <w:rsid w:val="00E62579"/>
    <w:rsid w:val="00E6354D"/>
    <w:rsid w:val="00E6366A"/>
    <w:rsid w:val="00E6387B"/>
    <w:rsid w:val="00E642B9"/>
    <w:rsid w:val="00E645A6"/>
    <w:rsid w:val="00E64B8A"/>
    <w:rsid w:val="00E65F38"/>
    <w:rsid w:val="00E66A43"/>
    <w:rsid w:val="00E66F7A"/>
    <w:rsid w:val="00E67210"/>
    <w:rsid w:val="00E6734D"/>
    <w:rsid w:val="00E674ED"/>
    <w:rsid w:val="00E70911"/>
    <w:rsid w:val="00E71F62"/>
    <w:rsid w:val="00E71FFE"/>
    <w:rsid w:val="00E7215E"/>
    <w:rsid w:val="00E72D60"/>
    <w:rsid w:val="00E72D81"/>
    <w:rsid w:val="00E72EC5"/>
    <w:rsid w:val="00E73323"/>
    <w:rsid w:val="00E74D94"/>
    <w:rsid w:val="00E75653"/>
    <w:rsid w:val="00E75945"/>
    <w:rsid w:val="00E75B7B"/>
    <w:rsid w:val="00E771A1"/>
    <w:rsid w:val="00E77816"/>
    <w:rsid w:val="00E77EE2"/>
    <w:rsid w:val="00E80404"/>
    <w:rsid w:val="00E83527"/>
    <w:rsid w:val="00E844E2"/>
    <w:rsid w:val="00E84D5F"/>
    <w:rsid w:val="00E858C0"/>
    <w:rsid w:val="00E86F68"/>
    <w:rsid w:val="00E87D50"/>
    <w:rsid w:val="00E903A1"/>
    <w:rsid w:val="00E906B5"/>
    <w:rsid w:val="00E90EAA"/>
    <w:rsid w:val="00E91662"/>
    <w:rsid w:val="00E93121"/>
    <w:rsid w:val="00E93A03"/>
    <w:rsid w:val="00E95B70"/>
    <w:rsid w:val="00E95EF7"/>
    <w:rsid w:val="00E963A2"/>
    <w:rsid w:val="00E96FAC"/>
    <w:rsid w:val="00E97953"/>
    <w:rsid w:val="00E97AD5"/>
    <w:rsid w:val="00EA0F75"/>
    <w:rsid w:val="00EA19CB"/>
    <w:rsid w:val="00EA1FDB"/>
    <w:rsid w:val="00EA4E26"/>
    <w:rsid w:val="00EA50CD"/>
    <w:rsid w:val="00EA5849"/>
    <w:rsid w:val="00EA707F"/>
    <w:rsid w:val="00EA7174"/>
    <w:rsid w:val="00EA77D5"/>
    <w:rsid w:val="00EA7EAE"/>
    <w:rsid w:val="00EB29AE"/>
    <w:rsid w:val="00EB302A"/>
    <w:rsid w:val="00EB3646"/>
    <w:rsid w:val="00EB41A0"/>
    <w:rsid w:val="00EB42F9"/>
    <w:rsid w:val="00EB4FEC"/>
    <w:rsid w:val="00EB54EE"/>
    <w:rsid w:val="00EB56D1"/>
    <w:rsid w:val="00EB6BB5"/>
    <w:rsid w:val="00EC03BD"/>
    <w:rsid w:val="00EC0C0B"/>
    <w:rsid w:val="00EC1BF8"/>
    <w:rsid w:val="00EC42A0"/>
    <w:rsid w:val="00EC4A3B"/>
    <w:rsid w:val="00EC4EB8"/>
    <w:rsid w:val="00EC513D"/>
    <w:rsid w:val="00EC5420"/>
    <w:rsid w:val="00EC59C9"/>
    <w:rsid w:val="00EC59DC"/>
    <w:rsid w:val="00EC61B3"/>
    <w:rsid w:val="00EC62F4"/>
    <w:rsid w:val="00EC6550"/>
    <w:rsid w:val="00EC7195"/>
    <w:rsid w:val="00EC7279"/>
    <w:rsid w:val="00EC74F5"/>
    <w:rsid w:val="00EC7DD0"/>
    <w:rsid w:val="00ED109D"/>
    <w:rsid w:val="00ED1798"/>
    <w:rsid w:val="00ED1AED"/>
    <w:rsid w:val="00ED2476"/>
    <w:rsid w:val="00ED2817"/>
    <w:rsid w:val="00ED30CC"/>
    <w:rsid w:val="00ED68D0"/>
    <w:rsid w:val="00ED79DA"/>
    <w:rsid w:val="00ED79EC"/>
    <w:rsid w:val="00EE0348"/>
    <w:rsid w:val="00EE1DCE"/>
    <w:rsid w:val="00EE3F61"/>
    <w:rsid w:val="00EE4010"/>
    <w:rsid w:val="00EE43CC"/>
    <w:rsid w:val="00EE56F1"/>
    <w:rsid w:val="00EE5AAD"/>
    <w:rsid w:val="00EE5F13"/>
    <w:rsid w:val="00EE61BD"/>
    <w:rsid w:val="00EE7C44"/>
    <w:rsid w:val="00EE7DEA"/>
    <w:rsid w:val="00EF5A5F"/>
    <w:rsid w:val="00EF6EA2"/>
    <w:rsid w:val="00EF727F"/>
    <w:rsid w:val="00EF77E1"/>
    <w:rsid w:val="00EF7BA1"/>
    <w:rsid w:val="00F00915"/>
    <w:rsid w:val="00F00F4A"/>
    <w:rsid w:val="00F013FF"/>
    <w:rsid w:val="00F019D6"/>
    <w:rsid w:val="00F037B4"/>
    <w:rsid w:val="00F0400D"/>
    <w:rsid w:val="00F04606"/>
    <w:rsid w:val="00F074DF"/>
    <w:rsid w:val="00F10897"/>
    <w:rsid w:val="00F11246"/>
    <w:rsid w:val="00F11AB0"/>
    <w:rsid w:val="00F1220F"/>
    <w:rsid w:val="00F1252E"/>
    <w:rsid w:val="00F13ED4"/>
    <w:rsid w:val="00F1426C"/>
    <w:rsid w:val="00F14918"/>
    <w:rsid w:val="00F14FF3"/>
    <w:rsid w:val="00F1506A"/>
    <w:rsid w:val="00F151BA"/>
    <w:rsid w:val="00F152DD"/>
    <w:rsid w:val="00F15B1C"/>
    <w:rsid w:val="00F15C3E"/>
    <w:rsid w:val="00F17C89"/>
    <w:rsid w:val="00F17E98"/>
    <w:rsid w:val="00F17EDD"/>
    <w:rsid w:val="00F207B6"/>
    <w:rsid w:val="00F21C8A"/>
    <w:rsid w:val="00F2208F"/>
    <w:rsid w:val="00F2391C"/>
    <w:rsid w:val="00F23B07"/>
    <w:rsid w:val="00F23E4C"/>
    <w:rsid w:val="00F25064"/>
    <w:rsid w:val="00F25F26"/>
    <w:rsid w:val="00F262A0"/>
    <w:rsid w:val="00F27BAA"/>
    <w:rsid w:val="00F27BDB"/>
    <w:rsid w:val="00F30AB4"/>
    <w:rsid w:val="00F30FFE"/>
    <w:rsid w:val="00F313E4"/>
    <w:rsid w:val="00F31CF3"/>
    <w:rsid w:val="00F33039"/>
    <w:rsid w:val="00F33E60"/>
    <w:rsid w:val="00F3492E"/>
    <w:rsid w:val="00F354AF"/>
    <w:rsid w:val="00F35AC0"/>
    <w:rsid w:val="00F35AED"/>
    <w:rsid w:val="00F364A1"/>
    <w:rsid w:val="00F40564"/>
    <w:rsid w:val="00F40C18"/>
    <w:rsid w:val="00F411B7"/>
    <w:rsid w:val="00F41A31"/>
    <w:rsid w:val="00F426EF"/>
    <w:rsid w:val="00F43DCF"/>
    <w:rsid w:val="00F4424B"/>
    <w:rsid w:val="00F44729"/>
    <w:rsid w:val="00F4481D"/>
    <w:rsid w:val="00F453D7"/>
    <w:rsid w:val="00F45BCA"/>
    <w:rsid w:val="00F4602F"/>
    <w:rsid w:val="00F5055A"/>
    <w:rsid w:val="00F50EE5"/>
    <w:rsid w:val="00F52954"/>
    <w:rsid w:val="00F52C01"/>
    <w:rsid w:val="00F52FFA"/>
    <w:rsid w:val="00F53668"/>
    <w:rsid w:val="00F53A11"/>
    <w:rsid w:val="00F54C45"/>
    <w:rsid w:val="00F55332"/>
    <w:rsid w:val="00F55736"/>
    <w:rsid w:val="00F55EE4"/>
    <w:rsid w:val="00F5606A"/>
    <w:rsid w:val="00F561CE"/>
    <w:rsid w:val="00F5657F"/>
    <w:rsid w:val="00F57B0D"/>
    <w:rsid w:val="00F57DBD"/>
    <w:rsid w:val="00F57F8A"/>
    <w:rsid w:val="00F60183"/>
    <w:rsid w:val="00F60E6C"/>
    <w:rsid w:val="00F6191F"/>
    <w:rsid w:val="00F61D58"/>
    <w:rsid w:val="00F6299C"/>
    <w:rsid w:val="00F6303F"/>
    <w:rsid w:val="00F63051"/>
    <w:rsid w:val="00F6309E"/>
    <w:rsid w:val="00F63C22"/>
    <w:rsid w:val="00F6580F"/>
    <w:rsid w:val="00F66004"/>
    <w:rsid w:val="00F6607E"/>
    <w:rsid w:val="00F6701F"/>
    <w:rsid w:val="00F67198"/>
    <w:rsid w:val="00F67454"/>
    <w:rsid w:val="00F705FC"/>
    <w:rsid w:val="00F708EC"/>
    <w:rsid w:val="00F7162D"/>
    <w:rsid w:val="00F723CF"/>
    <w:rsid w:val="00F729A5"/>
    <w:rsid w:val="00F72BA6"/>
    <w:rsid w:val="00F72BE5"/>
    <w:rsid w:val="00F7391B"/>
    <w:rsid w:val="00F73C97"/>
    <w:rsid w:val="00F74762"/>
    <w:rsid w:val="00F74A11"/>
    <w:rsid w:val="00F7506A"/>
    <w:rsid w:val="00F751AC"/>
    <w:rsid w:val="00F756B2"/>
    <w:rsid w:val="00F76BFD"/>
    <w:rsid w:val="00F76E77"/>
    <w:rsid w:val="00F84DC3"/>
    <w:rsid w:val="00F86C02"/>
    <w:rsid w:val="00F86E1C"/>
    <w:rsid w:val="00F8768A"/>
    <w:rsid w:val="00F90495"/>
    <w:rsid w:val="00F912C8"/>
    <w:rsid w:val="00F914E1"/>
    <w:rsid w:val="00F91825"/>
    <w:rsid w:val="00F91BCF"/>
    <w:rsid w:val="00F92F81"/>
    <w:rsid w:val="00F93139"/>
    <w:rsid w:val="00F9350C"/>
    <w:rsid w:val="00F9353E"/>
    <w:rsid w:val="00F936D8"/>
    <w:rsid w:val="00F93A0C"/>
    <w:rsid w:val="00F946F7"/>
    <w:rsid w:val="00F94DDF"/>
    <w:rsid w:val="00F95123"/>
    <w:rsid w:val="00F96CF5"/>
    <w:rsid w:val="00F974FE"/>
    <w:rsid w:val="00FA02A8"/>
    <w:rsid w:val="00FA147B"/>
    <w:rsid w:val="00FA2936"/>
    <w:rsid w:val="00FA2C42"/>
    <w:rsid w:val="00FA2F11"/>
    <w:rsid w:val="00FA354B"/>
    <w:rsid w:val="00FA360B"/>
    <w:rsid w:val="00FA37F2"/>
    <w:rsid w:val="00FA3B0F"/>
    <w:rsid w:val="00FA477B"/>
    <w:rsid w:val="00FA4DEE"/>
    <w:rsid w:val="00FA5C97"/>
    <w:rsid w:val="00FA5CC5"/>
    <w:rsid w:val="00FA6209"/>
    <w:rsid w:val="00FA7894"/>
    <w:rsid w:val="00FA7AAA"/>
    <w:rsid w:val="00FA7C62"/>
    <w:rsid w:val="00FA7EB2"/>
    <w:rsid w:val="00FB01BF"/>
    <w:rsid w:val="00FB01D2"/>
    <w:rsid w:val="00FB11DC"/>
    <w:rsid w:val="00FB1272"/>
    <w:rsid w:val="00FB28FA"/>
    <w:rsid w:val="00FB2A91"/>
    <w:rsid w:val="00FB3392"/>
    <w:rsid w:val="00FB3E23"/>
    <w:rsid w:val="00FB3E87"/>
    <w:rsid w:val="00FB4137"/>
    <w:rsid w:val="00FB5F45"/>
    <w:rsid w:val="00FB6726"/>
    <w:rsid w:val="00FB6949"/>
    <w:rsid w:val="00FC180E"/>
    <w:rsid w:val="00FC2164"/>
    <w:rsid w:val="00FC3059"/>
    <w:rsid w:val="00FC34F4"/>
    <w:rsid w:val="00FC3B51"/>
    <w:rsid w:val="00FC3BBF"/>
    <w:rsid w:val="00FC5284"/>
    <w:rsid w:val="00FC5A4A"/>
    <w:rsid w:val="00FC6130"/>
    <w:rsid w:val="00FD208E"/>
    <w:rsid w:val="00FD3160"/>
    <w:rsid w:val="00FD3ED5"/>
    <w:rsid w:val="00FD41F0"/>
    <w:rsid w:val="00FD44C7"/>
    <w:rsid w:val="00FD5B02"/>
    <w:rsid w:val="00FD656E"/>
    <w:rsid w:val="00FD6DAE"/>
    <w:rsid w:val="00FE08C2"/>
    <w:rsid w:val="00FE11EC"/>
    <w:rsid w:val="00FE1946"/>
    <w:rsid w:val="00FE28FE"/>
    <w:rsid w:val="00FE4A75"/>
    <w:rsid w:val="00FE58F5"/>
    <w:rsid w:val="00FE6B19"/>
    <w:rsid w:val="00FE6E06"/>
    <w:rsid w:val="00FE768A"/>
    <w:rsid w:val="00FE7C7E"/>
    <w:rsid w:val="00FF09D5"/>
    <w:rsid w:val="00FF2FD1"/>
    <w:rsid w:val="00FF390C"/>
    <w:rsid w:val="00FF3BC4"/>
    <w:rsid w:val="00FF3C37"/>
    <w:rsid w:val="00FF4585"/>
    <w:rsid w:val="00FF4AB3"/>
    <w:rsid w:val="00FF4C48"/>
    <w:rsid w:val="00FF59AC"/>
    <w:rsid w:val="00FF7743"/>
    <w:rsid w:val="00FF7F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1F369"/>
  <w15:chartTrackingRefBased/>
  <w15:docId w15:val="{BE534689-DDF8-45B4-89B3-20FA9AC8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288"/>
    <w:rPr>
      <w:sz w:val="24"/>
      <w:szCs w:val="24"/>
      <w:lang w:eastAsia="en-GB"/>
    </w:rPr>
  </w:style>
  <w:style w:type="paragraph" w:styleId="Heading1">
    <w:name w:val="heading 1"/>
    <w:basedOn w:val="ColorfulList-Accent11"/>
    <w:next w:val="Normal"/>
    <w:link w:val="Heading1Char"/>
    <w:uiPriority w:val="99"/>
    <w:qFormat/>
    <w:rsid w:val="00E13E93"/>
    <w:pPr>
      <w:autoSpaceDE w:val="0"/>
      <w:autoSpaceDN w:val="0"/>
      <w:adjustRightInd w:val="0"/>
      <w:spacing w:after="0"/>
      <w:ind w:left="0" w:right="34"/>
      <w:jc w:val="center"/>
      <w:outlineLvl w:val="0"/>
    </w:pPr>
    <w:rPr>
      <w:rFonts w:ascii="TimesPP" w:hAnsi="TimesPP" w:cs="Times New Roman"/>
      <w:b/>
      <w:bCs/>
      <w:sz w:val="24"/>
      <w:szCs w:val="24"/>
      <w:lang w:val="en-GB"/>
    </w:rPr>
  </w:style>
  <w:style w:type="paragraph" w:styleId="Heading2">
    <w:name w:val="heading 2"/>
    <w:basedOn w:val="Normal"/>
    <w:next w:val="Normal"/>
    <w:link w:val="Heading2Char"/>
    <w:uiPriority w:val="99"/>
    <w:qFormat/>
    <w:rsid w:val="00E13E93"/>
    <w:pPr>
      <w:autoSpaceDE w:val="0"/>
      <w:autoSpaceDN w:val="0"/>
      <w:adjustRightInd w:val="0"/>
      <w:spacing w:line="276" w:lineRule="auto"/>
      <w:ind w:right="34"/>
      <w:jc w:val="center"/>
      <w:outlineLvl w:val="1"/>
    </w:pPr>
    <w:rPr>
      <w:b/>
      <w:bCs/>
    </w:rPr>
  </w:style>
  <w:style w:type="paragraph" w:styleId="Heading4">
    <w:name w:val="heading 4"/>
    <w:basedOn w:val="Normal"/>
    <w:next w:val="Normal"/>
    <w:link w:val="Heading4Char"/>
    <w:uiPriority w:val="99"/>
    <w:qFormat/>
    <w:rsid w:val="00E13E93"/>
    <w:pPr>
      <w:keepNext/>
      <w:spacing w:before="240" w:after="60" w:line="276" w:lineRule="auto"/>
      <w:outlineLvl w:val="3"/>
    </w:pPr>
    <w:rPr>
      <w:rFonts w:ascii="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13E93"/>
    <w:rPr>
      <w:b/>
      <w:bCs/>
      <w:sz w:val="24"/>
      <w:szCs w:val="24"/>
      <w:lang w:val="en-GB"/>
    </w:rPr>
  </w:style>
  <w:style w:type="character" w:customStyle="1" w:styleId="Heading2Char">
    <w:name w:val="Heading 2 Char"/>
    <w:link w:val="Heading2"/>
    <w:uiPriority w:val="99"/>
    <w:rsid w:val="00E13E93"/>
    <w:rPr>
      <w:b/>
      <w:bCs/>
      <w:sz w:val="24"/>
      <w:szCs w:val="24"/>
      <w:lang w:val="en-GB"/>
    </w:rPr>
  </w:style>
  <w:style w:type="character" w:customStyle="1" w:styleId="Heading4Char">
    <w:name w:val="Heading 4 Char"/>
    <w:link w:val="Heading4"/>
    <w:uiPriority w:val="99"/>
    <w:semiHidden/>
    <w:rsid w:val="00E13E93"/>
    <w:rPr>
      <w:rFonts w:ascii="Calibri" w:hAnsi="Calibri" w:cs="Calibri"/>
      <w:b/>
      <w:bCs/>
      <w:sz w:val="28"/>
      <w:szCs w:val="28"/>
      <w:lang w:val="en-GB" w:eastAsia="en-US"/>
    </w:rPr>
  </w:style>
  <w:style w:type="paragraph" w:customStyle="1" w:styleId="ColorfulList-Accent11">
    <w:name w:val="Colorful List - Accent 11"/>
    <w:basedOn w:val="Normal"/>
    <w:uiPriority w:val="99"/>
    <w:qFormat/>
    <w:rsid w:val="00D33B0C"/>
    <w:pPr>
      <w:spacing w:after="200" w:line="276" w:lineRule="auto"/>
      <w:ind w:left="720"/>
    </w:pPr>
    <w:rPr>
      <w:rFonts w:ascii="Calibri" w:hAnsi="Calibri" w:cs="Calibri"/>
      <w:sz w:val="22"/>
      <w:szCs w:val="22"/>
      <w:lang w:val="en-US"/>
    </w:rPr>
  </w:style>
  <w:style w:type="paragraph" w:customStyle="1" w:styleId="CharChar1CharCharChar1">
    <w:name w:val="Char Char1 Char Char Char1"/>
    <w:basedOn w:val="Normal"/>
    <w:uiPriority w:val="99"/>
    <w:rsid w:val="00D33B0C"/>
    <w:pPr>
      <w:spacing w:after="160" w:line="240" w:lineRule="exact"/>
    </w:pPr>
    <w:rPr>
      <w:rFonts w:ascii="Arial" w:hAnsi="Arial" w:cs="Arial"/>
      <w:sz w:val="20"/>
      <w:szCs w:val="20"/>
      <w:lang w:val="en-US"/>
    </w:rPr>
  </w:style>
  <w:style w:type="paragraph" w:styleId="Footer">
    <w:name w:val="footer"/>
    <w:basedOn w:val="Normal"/>
    <w:link w:val="FooterChar"/>
    <w:uiPriority w:val="99"/>
    <w:rsid w:val="00D33B0C"/>
    <w:pPr>
      <w:tabs>
        <w:tab w:val="left" w:pos="228"/>
        <w:tab w:val="left" w:pos="851"/>
        <w:tab w:val="center" w:pos="4320"/>
        <w:tab w:val="right" w:pos="8640"/>
      </w:tabs>
      <w:spacing w:line="355" w:lineRule="auto"/>
    </w:pPr>
    <w:rPr>
      <w:sz w:val="20"/>
      <w:szCs w:val="20"/>
    </w:rPr>
  </w:style>
  <w:style w:type="character" w:customStyle="1" w:styleId="FooterChar">
    <w:name w:val="Footer Char"/>
    <w:link w:val="Footer"/>
    <w:uiPriority w:val="99"/>
    <w:rsid w:val="00E13E93"/>
    <w:rPr>
      <w:rFonts w:ascii="TimesPP" w:hAnsi="TimesPP" w:cs="TimesPP"/>
      <w:lang w:val="en-GB" w:eastAsia="en-US"/>
    </w:rPr>
  </w:style>
  <w:style w:type="paragraph" w:styleId="Header">
    <w:name w:val="header"/>
    <w:basedOn w:val="Normal"/>
    <w:link w:val="HeaderChar"/>
    <w:uiPriority w:val="99"/>
    <w:rsid w:val="00D33B0C"/>
    <w:pPr>
      <w:tabs>
        <w:tab w:val="center" w:pos="4320"/>
        <w:tab w:val="right" w:pos="8640"/>
      </w:tabs>
    </w:pPr>
  </w:style>
  <w:style w:type="character" w:customStyle="1" w:styleId="HeaderChar">
    <w:name w:val="Header Char"/>
    <w:link w:val="Header"/>
    <w:uiPriority w:val="99"/>
    <w:semiHidden/>
    <w:rsid w:val="00D33B0C"/>
    <w:rPr>
      <w:rFonts w:ascii="TimesPP" w:hAnsi="TimesPP" w:cs="TimesPP"/>
      <w:sz w:val="24"/>
      <w:szCs w:val="24"/>
      <w:lang w:val="en-GB" w:eastAsia="en-US"/>
    </w:rPr>
  </w:style>
  <w:style w:type="paragraph" w:customStyle="1" w:styleId="Paragraphs">
    <w:name w:val="Paragraphs"/>
    <w:uiPriority w:val="99"/>
    <w:rsid w:val="00D33B0C"/>
    <w:pPr>
      <w:spacing w:after="240" w:line="360" w:lineRule="auto"/>
      <w:jc w:val="both"/>
    </w:pPr>
    <w:rPr>
      <w:rFonts w:ascii="TimesPP" w:hAnsi="TimesPP" w:cs="TimesPP"/>
      <w:sz w:val="24"/>
      <w:szCs w:val="24"/>
      <w:lang w:val="en-GB" w:eastAsia="en-US"/>
    </w:rPr>
  </w:style>
  <w:style w:type="character" w:styleId="PageNumber">
    <w:name w:val="page number"/>
    <w:basedOn w:val="DefaultParagraphFont"/>
    <w:uiPriority w:val="99"/>
    <w:rsid w:val="00D33B0C"/>
  </w:style>
  <w:style w:type="table" w:styleId="TableGrid">
    <w:name w:val="Table Grid"/>
    <w:basedOn w:val="TableNormal"/>
    <w:uiPriority w:val="99"/>
    <w:rsid w:val="00E13E93"/>
    <w:rPr>
      <w:rFonts w:ascii="Calibri" w:hAnsi="Calibri" w:cs="Calibri"/>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semiHidden/>
    <w:rsid w:val="00E13E93"/>
    <w:pPr>
      <w:spacing w:after="200"/>
    </w:pPr>
    <w:rPr>
      <w:sz w:val="20"/>
      <w:szCs w:val="20"/>
    </w:rPr>
  </w:style>
  <w:style w:type="character" w:customStyle="1" w:styleId="CommentTextChar">
    <w:name w:val="Comment Text Char"/>
    <w:link w:val="CommentText"/>
    <w:uiPriority w:val="99"/>
    <w:rsid w:val="00E13E93"/>
    <w:rPr>
      <w:rFonts w:ascii="TimesPP" w:hAnsi="TimesPP" w:cs="TimesPP"/>
      <w:lang w:val="en-GB"/>
    </w:rPr>
  </w:style>
  <w:style w:type="paragraph" w:styleId="BalloonText">
    <w:name w:val="Balloon Text"/>
    <w:basedOn w:val="Normal"/>
    <w:link w:val="BalloonTextChar"/>
    <w:uiPriority w:val="99"/>
    <w:semiHidden/>
    <w:rsid w:val="00E13E93"/>
    <w:rPr>
      <w:rFonts w:ascii="Tahoma" w:hAnsi="Tahoma" w:cs="Tahoma"/>
      <w:sz w:val="16"/>
      <w:szCs w:val="16"/>
    </w:rPr>
  </w:style>
  <w:style w:type="character" w:customStyle="1" w:styleId="BalloonTextChar">
    <w:name w:val="Balloon Text Char"/>
    <w:link w:val="BalloonText"/>
    <w:uiPriority w:val="99"/>
    <w:semiHidden/>
    <w:rsid w:val="00E13E93"/>
    <w:rPr>
      <w:rFonts w:ascii="Tahoma" w:hAnsi="Tahoma" w:cs="Tahoma"/>
      <w:sz w:val="16"/>
      <w:szCs w:val="16"/>
      <w:lang w:val="en-GB"/>
    </w:rPr>
  </w:style>
  <w:style w:type="paragraph" w:styleId="TOC1">
    <w:name w:val="toc 1"/>
    <w:basedOn w:val="Normal"/>
    <w:next w:val="Normal"/>
    <w:autoRedefine/>
    <w:uiPriority w:val="99"/>
    <w:semiHidden/>
    <w:rsid w:val="00E13E93"/>
    <w:pPr>
      <w:spacing w:before="120" w:after="120" w:line="276" w:lineRule="auto"/>
    </w:pPr>
    <w:rPr>
      <w:b/>
      <w:bCs/>
      <w:caps/>
      <w:sz w:val="20"/>
      <w:szCs w:val="20"/>
    </w:rPr>
  </w:style>
  <w:style w:type="paragraph" w:styleId="TOC2">
    <w:name w:val="toc 2"/>
    <w:basedOn w:val="Normal"/>
    <w:next w:val="Normal"/>
    <w:autoRedefine/>
    <w:uiPriority w:val="99"/>
    <w:semiHidden/>
    <w:rsid w:val="00E13E93"/>
    <w:pPr>
      <w:spacing w:line="276" w:lineRule="auto"/>
      <w:ind w:left="220"/>
    </w:pPr>
    <w:rPr>
      <w:smallCaps/>
      <w:sz w:val="20"/>
      <w:szCs w:val="20"/>
    </w:rPr>
  </w:style>
  <w:style w:type="paragraph" w:customStyle="1" w:styleId="MediumGrid21">
    <w:name w:val="Medium Grid 21"/>
    <w:link w:val="MediumGrid2Char"/>
    <w:uiPriority w:val="99"/>
    <w:qFormat/>
    <w:rsid w:val="00E13E93"/>
    <w:rPr>
      <w:rFonts w:ascii="TimesPP" w:hAnsi="TimesPP" w:cs="TimesPP"/>
      <w:sz w:val="22"/>
      <w:szCs w:val="22"/>
      <w:lang w:val="en-US" w:eastAsia="en-US"/>
    </w:rPr>
  </w:style>
  <w:style w:type="character" w:customStyle="1" w:styleId="MediumGrid2Char">
    <w:name w:val="Medium Grid 2 Char"/>
    <w:link w:val="MediumGrid21"/>
    <w:uiPriority w:val="99"/>
    <w:rsid w:val="00E13E93"/>
    <w:rPr>
      <w:rFonts w:ascii="TimesPP" w:hAnsi="TimesPP" w:cs="TimesPP"/>
      <w:sz w:val="22"/>
      <w:szCs w:val="22"/>
      <w:lang w:val="en-US" w:eastAsia="en-US"/>
    </w:rPr>
  </w:style>
  <w:style w:type="paragraph" w:styleId="TOC3">
    <w:name w:val="toc 3"/>
    <w:basedOn w:val="Normal"/>
    <w:next w:val="Normal"/>
    <w:autoRedefine/>
    <w:uiPriority w:val="99"/>
    <w:semiHidden/>
    <w:rsid w:val="00E13E93"/>
    <w:pPr>
      <w:spacing w:line="276" w:lineRule="auto"/>
      <w:ind w:left="440"/>
    </w:pPr>
    <w:rPr>
      <w:i/>
      <w:iCs/>
      <w:sz w:val="20"/>
      <w:szCs w:val="20"/>
    </w:rPr>
  </w:style>
  <w:style w:type="paragraph" w:styleId="TOC4">
    <w:name w:val="toc 4"/>
    <w:basedOn w:val="Normal"/>
    <w:next w:val="Normal"/>
    <w:autoRedefine/>
    <w:uiPriority w:val="99"/>
    <w:semiHidden/>
    <w:rsid w:val="00E13E93"/>
    <w:pPr>
      <w:spacing w:line="276" w:lineRule="auto"/>
      <w:ind w:left="660"/>
    </w:pPr>
    <w:rPr>
      <w:sz w:val="18"/>
      <w:szCs w:val="18"/>
    </w:rPr>
  </w:style>
  <w:style w:type="paragraph" w:styleId="TOC5">
    <w:name w:val="toc 5"/>
    <w:basedOn w:val="Normal"/>
    <w:next w:val="Normal"/>
    <w:autoRedefine/>
    <w:uiPriority w:val="99"/>
    <w:semiHidden/>
    <w:rsid w:val="00E13E93"/>
    <w:pPr>
      <w:spacing w:line="276" w:lineRule="auto"/>
      <w:ind w:left="880"/>
    </w:pPr>
    <w:rPr>
      <w:sz w:val="18"/>
      <w:szCs w:val="18"/>
    </w:rPr>
  </w:style>
  <w:style w:type="paragraph" w:styleId="TOC6">
    <w:name w:val="toc 6"/>
    <w:basedOn w:val="Normal"/>
    <w:next w:val="Normal"/>
    <w:autoRedefine/>
    <w:uiPriority w:val="99"/>
    <w:semiHidden/>
    <w:rsid w:val="00E13E93"/>
    <w:pPr>
      <w:spacing w:line="276" w:lineRule="auto"/>
      <w:ind w:left="1100"/>
    </w:pPr>
    <w:rPr>
      <w:sz w:val="18"/>
      <w:szCs w:val="18"/>
    </w:rPr>
  </w:style>
  <w:style w:type="paragraph" w:styleId="TOC7">
    <w:name w:val="toc 7"/>
    <w:basedOn w:val="Normal"/>
    <w:next w:val="Normal"/>
    <w:autoRedefine/>
    <w:uiPriority w:val="99"/>
    <w:semiHidden/>
    <w:rsid w:val="00E13E93"/>
    <w:pPr>
      <w:spacing w:line="276" w:lineRule="auto"/>
      <w:ind w:left="1320"/>
    </w:pPr>
    <w:rPr>
      <w:sz w:val="18"/>
      <w:szCs w:val="18"/>
    </w:rPr>
  </w:style>
  <w:style w:type="paragraph" w:styleId="TOC8">
    <w:name w:val="toc 8"/>
    <w:basedOn w:val="Normal"/>
    <w:next w:val="Normal"/>
    <w:autoRedefine/>
    <w:uiPriority w:val="99"/>
    <w:semiHidden/>
    <w:rsid w:val="00E13E93"/>
    <w:pPr>
      <w:spacing w:line="276" w:lineRule="auto"/>
      <w:ind w:left="1540"/>
    </w:pPr>
    <w:rPr>
      <w:sz w:val="18"/>
      <w:szCs w:val="18"/>
    </w:rPr>
  </w:style>
  <w:style w:type="paragraph" w:styleId="TOC9">
    <w:name w:val="toc 9"/>
    <w:basedOn w:val="Normal"/>
    <w:next w:val="Normal"/>
    <w:autoRedefine/>
    <w:uiPriority w:val="99"/>
    <w:semiHidden/>
    <w:rsid w:val="00E13E93"/>
    <w:pPr>
      <w:spacing w:line="276" w:lineRule="auto"/>
      <w:ind w:left="1760"/>
    </w:pPr>
    <w:rPr>
      <w:sz w:val="18"/>
      <w:szCs w:val="18"/>
    </w:rPr>
  </w:style>
  <w:style w:type="character" w:styleId="Hyperlink">
    <w:name w:val="Hyperlink"/>
    <w:uiPriority w:val="99"/>
    <w:rsid w:val="00E13E93"/>
    <w:rPr>
      <w:color w:val="0000FF"/>
      <w:u w:val="single"/>
    </w:rPr>
  </w:style>
  <w:style w:type="character" w:styleId="FollowedHyperlink">
    <w:name w:val="FollowedHyperlink"/>
    <w:uiPriority w:val="99"/>
    <w:rsid w:val="00E13E93"/>
    <w:rPr>
      <w:color w:val="800080"/>
      <w:u w:val="single"/>
    </w:rPr>
  </w:style>
  <w:style w:type="paragraph" w:customStyle="1" w:styleId="CharChar1CharCharChar11">
    <w:name w:val="Char Char1 Char Char Char11"/>
    <w:basedOn w:val="Normal"/>
    <w:uiPriority w:val="99"/>
    <w:rsid w:val="00954E12"/>
    <w:pPr>
      <w:spacing w:after="160" w:line="240" w:lineRule="exact"/>
    </w:pPr>
    <w:rPr>
      <w:rFonts w:ascii="Arial" w:hAnsi="Arial" w:cs="Arial"/>
      <w:sz w:val="20"/>
      <w:szCs w:val="20"/>
      <w:lang w:val="en-US"/>
    </w:rPr>
  </w:style>
  <w:style w:type="character" w:styleId="CommentReference">
    <w:name w:val="annotation reference"/>
    <w:semiHidden/>
    <w:rsid w:val="00954E12"/>
    <w:rPr>
      <w:sz w:val="16"/>
      <w:szCs w:val="16"/>
    </w:rPr>
  </w:style>
  <w:style w:type="paragraph" w:styleId="CommentSubject">
    <w:name w:val="annotation subject"/>
    <w:basedOn w:val="CommentText"/>
    <w:next w:val="CommentText"/>
    <w:link w:val="CommentSubjectChar"/>
    <w:uiPriority w:val="99"/>
    <w:semiHidden/>
    <w:rsid w:val="00954E12"/>
    <w:pPr>
      <w:spacing w:after="0"/>
      <w:jc w:val="both"/>
    </w:pPr>
    <w:rPr>
      <w:b/>
      <w:bCs/>
    </w:rPr>
  </w:style>
  <w:style w:type="character" w:customStyle="1" w:styleId="CommentSubjectChar">
    <w:name w:val="Comment Subject Char"/>
    <w:link w:val="CommentSubject"/>
    <w:uiPriority w:val="99"/>
    <w:semiHidden/>
    <w:rsid w:val="00954E12"/>
    <w:rPr>
      <w:rFonts w:ascii="TimesPP" w:hAnsi="TimesPP" w:cs="TimesPP"/>
      <w:b/>
      <w:bCs/>
      <w:lang w:val="en-GB"/>
    </w:rPr>
  </w:style>
  <w:style w:type="paragraph" w:customStyle="1" w:styleId="ColorfulShading-Accent11">
    <w:name w:val="Colorful Shading - Accent 11"/>
    <w:hidden/>
    <w:uiPriority w:val="99"/>
    <w:semiHidden/>
    <w:rsid w:val="00954E12"/>
    <w:rPr>
      <w:rFonts w:ascii="TimesPP" w:hAnsi="TimesPP" w:cs="TimesPP"/>
      <w:sz w:val="24"/>
      <w:szCs w:val="24"/>
      <w:lang w:val="en-GB" w:eastAsia="en-US"/>
    </w:rPr>
  </w:style>
  <w:style w:type="paragraph" w:customStyle="1" w:styleId="BodyText1">
    <w:name w:val="Body Text1"/>
    <w:rsid w:val="008A7E11"/>
    <w:pPr>
      <w:tabs>
        <w:tab w:val="left" w:pos="567"/>
      </w:tabs>
      <w:spacing w:line="240" w:lineRule="atLeast"/>
      <w:ind w:firstLine="227"/>
      <w:jc w:val="both"/>
    </w:pPr>
    <w:rPr>
      <w:color w:val="000000"/>
      <w:lang w:val="en-GB" w:eastAsia="zh-CN"/>
    </w:rPr>
  </w:style>
  <w:style w:type="paragraph" w:styleId="ListParagraph">
    <w:name w:val="List Paragraph"/>
    <w:basedOn w:val="Normal"/>
    <w:uiPriority w:val="72"/>
    <w:qFormat/>
    <w:rsid w:val="00F0400D"/>
    <w:pPr>
      <w:ind w:left="720"/>
    </w:pPr>
  </w:style>
  <w:style w:type="paragraph" w:styleId="Revision">
    <w:name w:val="Revision"/>
    <w:hidden/>
    <w:uiPriority w:val="99"/>
    <w:semiHidden/>
    <w:rsid w:val="00F31CF3"/>
    <w:rPr>
      <w:rFonts w:ascii="TimesPP" w:hAnsi="TimesPP" w:cs="TimesPP"/>
      <w:sz w:val="24"/>
      <w:szCs w:val="24"/>
      <w:lang w:val="en-GB" w:eastAsia="en-US"/>
    </w:rPr>
  </w:style>
  <w:style w:type="paragraph" w:customStyle="1" w:styleId="Subhead3">
    <w:name w:val="Subhead 3"/>
    <w:basedOn w:val="Normal"/>
    <w:rsid w:val="00F86C02"/>
    <w:pPr>
      <w:spacing w:line="240" w:lineRule="atLeast"/>
      <w:jc w:val="center"/>
    </w:pPr>
    <w:rPr>
      <w:b/>
      <w:bCs/>
      <w:sz w:val="20"/>
      <w:szCs w:val="20"/>
      <w:lang w:eastAsia="zh-CN"/>
    </w:rPr>
  </w:style>
  <w:style w:type="paragraph" w:styleId="FootnoteText">
    <w:name w:val="footnote text"/>
    <w:basedOn w:val="Normal"/>
    <w:semiHidden/>
    <w:rsid w:val="00D13D72"/>
    <w:rPr>
      <w:sz w:val="20"/>
      <w:szCs w:val="20"/>
    </w:rPr>
  </w:style>
  <w:style w:type="character" w:styleId="FootnoteReference">
    <w:name w:val="footnote reference"/>
    <w:semiHidden/>
    <w:rsid w:val="00D13D72"/>
    <w:rPr>
      <w:vertAlign w:val="superscript"/>
    </w:rPr>
  </w:style>
  <w:style w:type="character" w:styleId="UnresolvedMention">
    <w:name w:val="Unresolved Mention"/>
    <w:uiPriority w:val="99"/>
    <w:semiHidden/>
    <w:unhideWhenUsed/>
    <w:rsid w:val="006D1DCC"/>
    <w:rPr>
      <w:color w:val="605E5C"/>
      <w:shd w:val="clear" w:color="auto" w:fill="E1DFDD"/>
    </w:rPr>
  </w:style>
  <w:style w:type="paragraph" w:customStyle="1" w:styleId="Default">
    <w:name w:val="Default"/>
    <w:rsid w:val="004E1B75"/>
    <w:pPr>
      <w:autoSpaceDE w:val="0"/>
      <w:autoSpaceDN w:val="0"/>
      <w:adjustRightInd w:val="0"/>
    </w:pPr>
    <w:rPr>
      <w:rFonts w:ascii="Times New Roman PSMT" w:hAnsi="Times New Roman PSMT" w:cs="Times New Roman PSMT"/>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038419">
      <w:bodyDiv w:val="1"/>
      <w:marLeft w:val="0"/>
      <w:marRight w:val="0"/>
      <w:marTop w:val="0"/>
      <w:marBottom w:val="0"/>
      <w:divBdr>
        <w:top w:val="none" w:sz="0" w:space="0" w:color="auto"/>
        <w:left w:val="none" w:sz="0" w:space="0" w:color="auto"/>
        <w:bottom w:val="none" w:sz="0" w:space="0" w:color="auto"/>
        <w:right w:val="none" w:sz="0" w:space="0" w:color="auto"/>
      </w:divBdr>
    </w:div>
    <w:div w:id="1069840029">
      <w:bodyDiv w:val="1"/>
      <w:marLeft w:val="0"/>
      <w:marRight w:val="0"/>
      <w:marTop w:val="0"/>
      <w:marBottom w:val="0"/>
      <w:divBdr>
        <w:top w:val="none" w:sz="0" w:space="0" w:color="auto"/>
        <w:left w:val="none" w:sz="0" w:space="0" w:color="auto"/>
        <w:bottom w:val="none" w:sz="0" w:space="0" w:color="auto"/>
        <w:right w:val="none" w:sz="0" w:space="0" w:color="auto"/>
      </w:divBdr>
    </w:div>
    <w:div w:id="183344433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dicialFilingsHague@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160D2-25C1-48AD-A59E-4028D10AEB28}">
  <ds:schemaRefs>
    <ds:schemaRef ds:uri="http://schemas.openxmlformats.org/officeDocument/2006/bibliography"/>
  </ds:schemaRefs>
</ds:datastoreItem>
</file>

<file path=docMetadata/LabelInfo.xml><?xml version="1.0" encoding="utf-8"?>
<clbl:labelList xmlns:clbl="http://schemas.microsoft.com/office/2020/mipLabelMetadata">
  <clbl:label id="{7eb58d0f-f804-411f-a20e-09ebfae62b4c}"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5928</Words>
  <Characters>32608</Characters>
  <Application>Microsoft Office Word</Application>
  <DocSecurity>0</DocSecurity>
  <Lines>271</Lines>
  <Paragraphs>76</Paragraphs>
  <ScaleCrop>false</ScaleCrop>
  <Company/>
  <LinksUpToDate>false</LinksUpToDate>
  <CharactersWithSpaces>38460</CharactersWithSpaces>
  <SharedDoc>false</SharedDoc>
  <HLinks>
    <vt:vector size="6" baseType="variant">
      <vt:variant>
        <vt:i4>4915319</vt:i4>
      </vt:variant>
      <vt:variant>
        <vt:i4>0</vt:i4>
      </vt:variant>
      <vt:variant>
        <vt:i4>0</vt:i4>
      </vt:variant>
      <vt:variant>
        <vt:i4>5</vt:i4>
      </vt:variant>
      <vt:variant>
        <vt:lpwstr>mailto:JudicialFilingsHague@un.org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Prendergast</dc:creator>
  <cp:keywords/>
  <cp:lastModifiedBy>Kevin Prendergast</cp:lastModifiedBy>
  <cp:revision>2</cp:revision>
  <dcterms:created xsi:type="dcterms:W3CDTF">2026-07-29T06:24:00Z</dcterms:created>
  <dcterms:modified xsi:type="dcterms:W3CDTF">2026-07-29T06:24:00Z</dcterms:modified>
</cp:coreProperties>
</file>